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90" w:rsidRPr="003434A6" w:rsidRDefault="004E3190" w:rsidP="003D39C5">
      <w:pPr>
        <w:rPr>
          <w:lang w:val="en-US"/>
        </w:rPr>
      </w:pPr>
    </w:p>
    <w:p w:rsidR="009A07D0" w:rsidRPr="00916E4F" w:rsidRDefault="00EE7F2C" w:rsidP="00916E4F">
      <w:pPr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E7F2C">
        <w:rPr>
          <w:rFonts w:ascii="Comic Sans MS" w:hAnsi="Comic Sans MS"/>
          <w:b/>
          <w:i/>
          <w:color w:val="FF0000"/>
          <w:sz w:val="24"/>
          <w:szCs w:val="24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  <w:t>ΣΗΜΑΝΤΙΚΑ ΕΡΓΑ ΣΤΟΝ ΤΟΠΟ ΜΟΥ</w:t>
      </w:r>
    </w:p>
    <w:p w:rsidR="003D39C5" w:rsidRDefault="008C3B8F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8C3B8F">
        <w:rPr>
          <w:rFonts w:ascii="Comic Sans MS" w:hAnsi="Comic Sans MS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Π</w:t>
      </w:r>
      <w:r w:rsidRPr="008C3B8F">
        <w:rPr>
          <w:rFonts w:ascii="Comic Sans MS" w:hAnsi="Comic Sans MS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>ο</w:t>
      </w:r>
      <w:r w:rsidRPr="008C3B8F"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>ιοι και γιατί αποφάσισαν να γίνει το έργο;</w:t>
      </w:r>
    </w:p>
    <w:p w:rsidR="003A552B" w:rsidRDefault="007B6B8B" w:rsidP="007B6B8B">
      <w:pPr>
        <w:rPr>
          <w:rFonts w:ascii="Comic Sans MS" w:hAnsi="Comic Sans MS"/>
          <w:b/>
          <w:color w:val="FF0000"/>
          <w:sz w:val="24"/>
          <w:szCs w:val="24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874395" cy="600710"/>
            <wp:effectExtent l="0" t="0" r="1905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ΥΠΟΓΡΑΦΗ ΣΥΜΒΑΣΗΣ ΜΕΤΡΟ ΘΕΣΣΑΛΟΝΙΚΗ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4"/>
          <w:szCs w:val="24"/>
          <w14:glow w14:rad="101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3434A6" w:rsidRPr="00701ED8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 Μετρό ή Μητροπολιτικός Σιδηρόδρομος είναι ένα σιδηροδρομικό σύστημα μαζικής μεταφοράς ή διαφορετικά μπορούμε να το αναφέρουμε ως οικολογικό μέτρο σταθερής τροχιάς. Η πρωτοβουλία για την κατασκευή του μετρό ανήκει στον νομάρχη Κω</w:t>
      </w:r>
      <w:r w:rsidR="00916E4F" w:rsidRPr="00701ED8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="003434A6" w:rsidRPr="00701ED8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σταντίνο Πυλαρινό το έτος 1976. Οι εργασίες ξεκίνησα</w:t>
      </w:r>
      <w:r w:rsidR="0067765A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="003434A6" w:rsidRPr="00701ED8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 2006. Ο λόγος </w:t>
      </w:r>
      <w:r w:rsidR="00563FA7" w:rsidRPr="00701ED8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της κατασκευής αυτού του έργου είναι η αποσυμφόρηση της κίνησης στην πόλη της Θεσσαλον</w:t>
      </w:r>
      <w:r w:rsidR="0067765A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ίκης και η βελτίωση της ποιότητας ζωής των κατοίκων της.</w:t>
      </w:r>
    </w:p>
    <w:p w:rsidR="003D39C5" w:rsidRDefault="003434A6" w:rsidP="007B6B8B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563FA7">
        <w:rPr>
          <w:rFonts w:ascii="Comic Sans MS" w:hAnsi="Comic Sans MS"/>
          <w:b/>
          <w:color w:val="FF0000"/>
          <w:sz w:val="24"/>
          <w:szCs w:val="24"/>
          <w14:glow w14:rad="101600">
            <w14:schemeClr w14:val="accent1">
              <w14:alpha w14:val="60000"/>
              <w14:satMod w14:val="175000"/>
            </w14:schemeClr>
          </w14:glow>
        </w:rPr>
        <w:t xml:space="preserve">  </w:t>
      </w:r>
      <w:r w:rsidR="009A07D0"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>Πώς το σχεδίασαν; Τι υλικά χρησιμοποιήθηκαν;</w:t>
      </w:r>
    </w:p>
    <w:p w:rsidR="007B6B8B" w:rsidRPr="007B6B8B" w:rsidRDefault="003A552B" w:rsidP="007B6B8B">
      <w:pPr>
        <w:rPr>
          <w:rFonts w:ascii="Comic Sans MS" w:hAnsi="Comic Sans MS"/>
          <w:b/>
          <w:color w:val="FF0000"/>
          <w:sz w:val="24"/>
          <w:szCs w:val="24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1809750" cy="113290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ΤΡΟ ΘΕΣΣΑΛΟΝΙΚΗ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83" cy="115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4"/>
          <w:szCs w:val="24"/>
          <w14:glow w14:rad="101600">
            <w14:schemeClr w14:val="accent1">
              <w14:alpha w14:val="60000"/>
              <w14:satMod w14:val="175000"/>
            </w14:schemeClr>
          </w14:glow>
        </w:rPr>
        <w:t xml:space="preserve">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1719076" cy="1174750"/>
            <wp:effectExtent l="0" t="0" r="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ro-thessaloniki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12" cy="11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2B" w:rsidRDefault="003A552B" w:rsidP="004E472B">
      <w:pPr>
        <w:pStyle w:val="a6"/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 Συγκοινωνιολόγοι είναι υπεύθυνοι για την σχεδίαση, εφαρμογή , λειτουργία, συντήρηση κι εκμετάλλευση συγκοινωνιακών κι οδικών</w:t>
      </w:r>
      <w:r w:rsidR="00544464"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συστημάτων με στόχο την ασφαλέστερη μετακίνηση ανθρώπων και αγαθών. </w:t>
      </w:r>
    </w:p>
    <w:p w:rsidR="004E472B" w:rsidRDefault="004E472B" w:rsidP="004E472B">
      <w:pPr>
        <w:pStyle w:val="a6"/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464" w:rsidRPr="004948D6" w:rsidRDefault="00544464" w:rsidP="004E472B">
      <w:pPr>
        <w:pStyle w:val="a6"/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 βασικά μηχανήματα</w:t>
      </w:r>
      <w:r w:rsidR="00D07152"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που χρημοποιούνται είναι: </w:t>
      </w:r>
    </w:p>
    <w:p w:rsidR="00544464" w:rsidRPr="004948D6" w:rsidRDefault="00544464" w:rsidP="00544464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Μεγάλα γεωτρύπανα</w:t>
      </w:r>
    </w:p>
    <w:p w:rsidR="00544464" w:rsidRPr="004948D6" w:rsidRDefault="00544464" w:rsidP="00544464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Γερανοί </w:t>
      </w:r>
    </w:p>
    <w:p w:rsidR="00544464" w:rsidRPr="004948D6" w:rsidRDefault="00544464" w:rsidP="00544464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Φορτηγά</w:t>
      </w:r>
    </w:p>
    <w:p w:rsidR="00544464" w:rsidRPr="004948D6" w:rsidRDefault="00544464" w:rsidP="00544464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Εκσκαφείς</w:t>
      </w:r>
    </w:p>
    <w:p w:rsidR="00D07152" w:rsidRPr="004948D6" w:rsidRDefault="00544464" w:rsidP="00544464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Μηχάνημα Ολομέτωπης κοπής ( </w:t>
      </w:r>
      <w:r w:rsidRPr="004948D6">
        <w:rPr>
          <w:rFonts w:ascii="Bahnschrift" w:hAnsi="Bahnschrift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TBM</w:t>
      </w:r>
      <w:r w:rsidR="00D07152"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ή Μετροπόντικας )</w:t>
      </w:r>
    </w:p>
    <w:p w:rsidR="00916E4F" w:rsidRPr="004948D6" w:rsidRDefault="00D07152" w:rsidP="00701ED8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Μηχάνημα </w:t>
      </w:r>
      <w:r w:rsidR="00916E4F"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Σημειακής Κοπής</w:t>
      </w:r>
    </w:p>
    <w:p w:rsidR="004E472B" w:rsidRPr="008147CD" w:rsidRDefault="00916E4F" w:rsidP="008147CD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Μηχάνημα Εξισορρόπησης Εδαφικής Πίεσης </w:t>
      </w:r>
    </w:p>
    <w:p w:rsidR="00701ED8" w:rsidRPr="004948D6" w:rsidRDefault="004E472B" w:rsidP="00701ED8">
      <w:pPr>
        <w:pStyle w:val="a6"/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8147CD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βασικά</w:t>
      </w:r>
      <w: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υλικά που χρησιμοποιούνται</w:t>
      </w:r>
      <w:r w:rsidR="00701ED8"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είναι:</w:t>
      </w:r>
    </w:p>
    <w:p w:rsidR="00544464" w:rsidRPr="004948D6" w:rsidRDefault="00701ED8" w:rsidP="00701ED8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Τόνοι τσιμέντου </w:t>
      </w:r>
    </w:p>
    <w:p w:rsidR="00701ED8" w:rsidRPr="004948D6" w:rsidRDefault="00701ED8" w:rsidP="00701ED8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Σίδερα </w:t>
      </w:r>
    </w:p>
    <w:p w:rsidR="00701ED8" w:rsidRPr="004948D6" w:rsidRDefault="004948D6" w:rsidP="00701ED8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Καλώδια</w:t>
      </w:r>
    </w:p>
    <w:p w:rsidR="004948D6" w:rsidRPr="004948D6" w:rsidRDefault="004948D6" w:rsidP="00701ED8">
      <w:pPr>
        <w:pStyle w:val="a6"/>
        <w:numPr>
          <w:ilvl w:val="0"/>
          <w:numId w:val="1"/>
        </w:num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Ηλεκτρολογικός εξοπλισμός (λάμπες </w:t>
      </w:r>
      <w: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147CD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διακόπτες </w:t>
      </w:r>
      <w:proofErr w:type="spellStart"/>
      <w:r w:rsidR="008147CD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κτλ</w:t>
      </w:r>
      <w:proofErr w:type="spellEnd"/>
      <w:r w:rsidRPr="004948D6"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44464" w:rsidRPr="004948D6" w:rsidRDefault="00544464" w:rsidP="003D39C5">
      <w:pPr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464" w:rsidRPr="003A2AC0" w:rsidRDefault="00544464" w:rsidP="003D39C5">
      <w:pPr>
        <w:rPr>
          <w:rFonts w:ascii="Comic Sans MS" w:hAnsi="Comic Sans MS"/>
          <w:b/>
          <w:color w:val="FF0000"/>
          <w:spacing w:val="10"/>
          <w:sz w:val="24"/>
          <w:szCs w:val="24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44464" w:rsidRDefault="00C51D0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>Ποιοι εργάστηκαν; Τι έκανε ο καθένας;</w:t>
      </w:r>
    </w:p>
    <w:p w:rsidR="00C719CF" w:rsidRDefault="00C719CF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436607" cy="8953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25" cy="90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 xml:space="preserve">   </w:t>
      </w: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390650" cy="8763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1FE">
        <w:rPr>
          <w:rFonts w:ascii="Segoe UI" w:hAnsi="Segoe UI" w:cs="Segoe UI"/>
          <w:b/>
          <w:color w:val="424242"/>
          <w:u w:val="single"/>
          <w:shd w:val="clear" w:color="auto" w:fill="F9F9F9"/>
          <w14:glow w14:rad="101600">
            <w14:schemeClr w14:val="accent1">
              <w14:alpha w14:val="60000"/>
              <w14:satMod w14:val="175000"/>
            </w14:schemeClr>
          </w14:glow>
        </w:rPr>
        <w:t xml:space="preserve">  </w:t>
      </w:r>
      <w:r w:rsidR="00F651FE"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096010" cy="847631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82" cy="8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50" w:rsidRDefault="00DE1978" w:rsidP="00C47950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473075</wp:posOffset>
                </wp:positionV>
                <wp:extent cx="714375" cy="2057400"/>
                <wp:effectExtent l="0" t="0" r="47625" b="19050"/>
                <wp:wrapNone/>
                <wp:docPr id="7" name="Δεξιό άγκιστρ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57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2A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ιό άγκιστρο 7" o:spid="_x0000_s1026" type="#_x0000_t88" style="position:absolute;margin-left:140.25pt;margin-top:37.25pt;width:56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" adj="625" strokecolor="#5b9bd5 [3204]" strokeweight=".5pt">
                <v:stroke joinstyle="miter"/>
              </v:shape>
            </w:pict>
          </mc:Fallback>
        </mc:AlternateContent>
      </w:r>
      <w:r w:rsidR="00DB65D3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C47950" w:rsidRPr="00C47950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αρακάτω </w:t>
      </w:r>
      <w:r w:rsidR="00DB65D3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αναφέρονται ορισμένες από τις πολλές ειδικότητες εργαζομέ</w:t>
      </w:r>
      <w:r w:rsidR="008147CD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νων που σχετίζονται με το μετρό:</w:t>
      </w:r>
    </w:p>
    <w:p w:rsidR="00C47950" w:rsidRDefault="00C47950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Συγκοινωνιολόγοι</w:t>
      </w:r>
    </w:p>
    <w:p w:rsidR="00C47950" w:rsidRDefault="00C47950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Εδα</w:t>
      </w:r>
      <w:r w:rsidR="00BE30FB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φομηχανικοί</w:t>
      </w:r>
      <w:proofErr w:type="spellEnd"/>
    </w:p>
    <w:p w:rsidR="00C47950" w:rsidRDefault="00C47950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Πολιτικοί Μηχανικοί</w:t>
      </w:r>
    </w:p>
    <w:p w:rsidR="00C47950" w:rsidRDefault="00C47950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Μηχανολόγοι Μηχανικοί</w:t>
      </w:r>
    </w:p>
    <w:p w:rsidR="00C47950" w:rsidRPr="00DE1978" w:rsidRDefault="00C47950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Ηλεκτρολόγοι Μηχανικοί</w:t>
      </w:r>
      <w:r w:rsidR="00DE197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197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197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1978" w:rsidRPr="00DE1978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Σχεδίαση</w:t>
      </w:r>
      <w:r w:rsidR="00DE1978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1978" w:rsidRPr="00DE1978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,Εφαρμογή</w:t>
      </w:r>
      <w:r w:rsidR="00DE1978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Λειτουργία κατασκευής</w:t>
      </w:r>
    </w:p>
    <w:p w:rsidR="00C47950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Αρχιτέκτονες Μηχανικοί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Μηχανικοί Υπολογιστών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Τοπογράφοι Μηχανικοί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Αρχαιολόγοι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Τεχνικοί Δομικών έργων</w:t>
      </w:r>
    </w:p>
    <w:p w:rsidR="00DE1978" w:rsidRDefault="00F7523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45085</wp:posOffset>
                </wp:positionV>
                <wp:extent cx="457200" cy="752475"/>
                <wp:effectExtent l="0" t="0" r="38100" b="28575"/>
                <wp:wrapNone/>
                <wp:docPr id="8" name="Δεξιό άγκιστρ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2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F362" id="Δεξιό άγκιστρο 8" o:spid="_x0000_s1026" type="#_x0000_t88" style="position:absolute;margin-left:127.5pt;margin-top:3.55pt;width:3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" adj="1094" strokecolor="#5b9bd5 [3204]" strokeweight=".5pt">
                <v:stroke joinstyle="miter"/>
              </v:shape>
            </w:pict>
          </mc:Fallback>
        </mc:AlternateContent>
      </w:r>
      <w:r w:rsidR="00DE197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Οικονομολόγοι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Λογιστές</w:t>
      </w:r>
    </w:p>
    <w:p w:rsidR="00DE1978" w:rsidRP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Δικηγόροι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30FB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r w:rsidRPr="00DE1978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χέσεις έργου πολιτείας </w:t>
      </w:r>
      <w:r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θέματα νομικά και οικονομικά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Συμβολαιογράφοι</w:t>
      </w:r>
    </w:p>
    <w:p w:rsidR="00DE1978" w:rsidRDefault="00F7523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390525" cy="866775"/>
                <wp:effectExtent l="0" t="0" r="47625" b="28575"/>
                <wp:wrapNone/>
                <wp:docPr id="9" name="Δεξιό άγκιστρ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100ED" id="Δεξιό άγκιστρο 9" o:spid="_x0000_s1026" type="#_x0000_t88" style="position:absolute;margin-left:138pt;margin-top:6pt;width:30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" adj="811" strokecolor="#5b9bd5 [3204]" strokeweight=".5pt">
                <v:stroke joinstyle="miter"/>
              </v:shape>
            </w:pict>
          </mc:Fallback>
        </mc:AlternateContent>
      </w:r>
      <w:r w:rsidR="00DE197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Χειριστές 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Εργοδηγοί</w:t>
      </w:r>
    </w:p>
    <w:p w:rsidR="00DE1978" w:rsidRPr="00BE30FB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Ηλεκτρολόγοι</w:t>
      </w:r>
      <w:r w:rsidR="00F7523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23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23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23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238" w:rsidRPr="00BE30FB">
        <w:rPr>
          <w:rFonts w:ascii="Bahnschrift" w:hAnsi="Bahnschrift" w:cs="Segoe UI"/>
          <w:color w:val="000000" w:themeColor="text1"/>
          <w:sz w:val="16"/>
          <w:szCs w:val="16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Εκτέλεση έργου</w:t>
      </w:r>
    </w:p>
    <w:p w:rsidR="00DE1978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Ηλεκτροσυγκολλητές</w:t>
      </w:r>
    </w:p>
    <w:p w:rsidR="00DE1978" w:rsidRPr="00C47950" w:rsidRDefault="00DE1978" w:rsidP="00C47950">
      <w:pPr>
        <w:pStyle w:val="a6"/>
        <w:numPr>
          <w:ilvl w:val="0"/>
          <w:numId w:val="3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Εργάτες</w:t>
      </w:r>
    </w:p>
    <w:p w:rsidR="00274DB0" w:rsidRPr="00C47950" w:rsidRDefault="00274DB0" w:rsidP="003D39C5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133C" w:rsidRDefault="00D2133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3D39C5" w:rsidRDefault="00C51D0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Γνωρίζεις άλλα έργα που έγιναν τα τελευταία χρόνια στον τόπο μας; Σε τι μας</w:t>
      </w:r>
      <w:r w:rsidRPr="00C51D0C">
        <w:rPr>
          <w:rFonts w:ascii="Segoe UI" w:hAnsi="Segoe UI" w:cs="Segoe UI"/>
          <w:color w:val="424242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>χρησιμεύουν;</w:t>
      </w:r>
    </w:p>
    <w:p w:rsidR="00F52AC8" w:rsidRDefault="00F52AC8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207361" cy="75247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96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 xml:space="preserve">  </w:t>
      </w: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309688" cy="733425"/>
            <wp:effectExtent l="0" t="0" r="508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17" cy="7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3C" w:rsidRPr="00BE30FB" w:rsidRDefault="00D2133C" w:rsidP="00BE30FB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133C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 τ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ελευταία χρόνια, τα έργα που είναι υπό κατασκευή στη Θεσσαλονίκη είναι τα ακόλουθα:</w:t>
      </w:r>
    </w:p>
    <w:p w:rsidR="00D2133C" w:rsidRDefault="00D2133C" w:rsidP="00D2133C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Περιφερειακή Οδός</w:t>
      </w:r>
    </w:p>
    <w:p w:rsidR="00D2133C" w:rsidRDefault="00D2133C" w:rsidP="00D2133C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Αεροδρόμιο</w:t>
      </w:r>
    </w:p>
    <w:p w:rsidR="00D2133C" w:rsidRDefault="00D2133C" w:rsidP="00D2133C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Αλεξάνδρεια Ζώνη Καινοτομίας </w:t>
      </w:r>
    </w:p>
    <w:p w:rsidR="00D2133C" w:rsidRDefault="00D2133C" w:rsidP="00D2133C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Ανάπλαση της ΔΕΘ</w:t>
      </w:r>
    </w:p>
    <w:p w:rsidR="00D2133C" w:rsidRDefault="003F65C0" w:rsidP="003F65C0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5C0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Παιδιατρικό Νοσοκομείο Θεσσαλονίκης </w:t>
      </w:r>
    </w:p>
    <w:p w:rsidR="003F65C0" w:rsidRDefault="003F65C0" w:rsidP="003F65C0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5C0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Λιμάν</w:t>
      </w:r>
      <w:r w:rsidR="00BB4037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ι Θεσσαλονίκης </w:t>
      </w:r>
    </w:p>
    <w:p w:rsidR="00BB4037" w:rsidRDefault="00BB4037" w:rsidP="00BB4037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Στοά Μοδιάνο</w:t>
      </w:r>
    </w:p>
    <w:p w:rsidR="00BB4037" w:rsidRDefault="00BB4037" w:rsidP="00BB4037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037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Ξενοδοχείο «Βιέννη»— Μουσείο Ολοκαυτώματο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ς </w:t>
      </w:r>
    </w:p>
    <w:p w:rsidR="00BB4037" w:rsidRDefault="00BB4037" w:rsidP="00BB4037">
      <w:pPr>
        <w:pStyle w:val="a6"/>
        <w:numPr>
          <w:ilvl w:val="0"/>
          <w:numId w:val="6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037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Πλατεία Αριστοτέλους -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Παλιά Παραλία </w:t>
      </w:r>
    </w:p>
    <w:p w:rsidR="000E0EF9" w:rsidRPr="00D2133C" w:rsidRDefault="000E0EF9" w:rsidP="000E0EF9">
      <w:pPr>
        <w:pStyle w:val="a6"/>
        <w:ind w:left="0"/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 παραπάνω έργα θα βελτιώσουν την ποιότητα ζωής των κατοίκων της πόλης.</w:t>
      </w:r>
    </w:p>
    <w:p w:rsidR="00A27A46" w:rsidRPr="00D2133C" w:rsidRDefault="00A27A46" w:rsidP="003D39C5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1D0C" w:rsidRDefault="00C51D0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>Ποια άλλα έργα θα πρότεινες να γίνουν στον τόπο μας και γιατί;</w:t>
      </w:r>
    </w:p>
    <w:p w:rsidR="00BB4037" w:rsidRDefault="00B117A8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086872" cy="723265"/>
            <wp:effectExtent l="0" t="0" r="0" b="63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6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689" cy="7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AD1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 xml:space="preserve">  </w:t>
      </w:r>
      <w:r w:rsidR="00DA6AD1"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085850" cy="722584"/>
            <wp:effectExtent l="0" t="0" r="0" b="190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7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655" cy="7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AD1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 xml:space="preserve">  </w:t>
      </w:r>
      <w:r w:rsidR="00DA6AD1"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143000" cy="730885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αρχείο λήψη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99" cy="7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D1" w:rsidRDefault="00DA6AD1" w:rsidP="003D39C5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 έργα που θα πρότεινα να γίνουν στη Θεσσαλονίκη είναι: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Υποθαλάσσια ενυδρεία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Πάρκα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Βιβλιοθήκες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Θαλάσσιες συγκοινωνίες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Μέτρα για την μείωση της ατμοσφαιρικής ρύπανσης</w:t>
      </w:r>
    </w:p>
    <w:p w:rsidR="00DA6AD1" w:rsidRDefault="00DA6AD1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Προστασία του περιαστικού δάσους</w:t>
      </w:r>
    </w:p>
    <w:p w:rsidR="00DA6AD1" w:rsidRDefault="000E0EF9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Αναδάσωση</w:t>
      </w:r>
    </w:p>
    <w:p w:rsidR="00425788" w:rsidRDefault="00364BFC" w:rsidP="00DA6AD1">
      <w:pPr>
        <w:pStyle w:val="a6"/>
        <w:numPr>
          <w:ilvl w:val="0"/>
          <w:numId w:val="8"/>
        </w:num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Περισσότερες</w:t>
      </w:r>
      <w:r w:rsidR="00425788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θ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έσεις </w:t>
      </w:r>
      <w:r>
        <w:rPr>
          <w:rFonts w:ascii="Bahnschrift" w:hAnsi="Bahnschrift" w:cs="Segoe UI"/>
          <w:color w:val="000000" w:themeColor="text1"/>
          <w:shd w:val="clear" w:color="auto" w:fill="F9F9F9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parking</w:t>
      </w:r>
    </w:p>
    <w:p w:rsidR="000E0EF9" w:rsidRDefault="000E0EF9" w:rsidP="000E0EF9">
      <w:pPr>
        <w:pStyle w:val="a6"/>
        <w:ind w:left="780"/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6AD1" w:rsidRPr="00DA6AD1" w:rsidRDefault="00DA6AD1" w:rsidP="000E0EF9">
      <w:pPr>
        <w:pStyle w:val="a6"/>
        <w:ind w:left="780"/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B4037" w:rsidRPr="00BB4037" w:rsidRDefault="00BB4037" w:rsidP="003D39C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5788" w:rsidRDefault="00425788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E6BAE" w:rsidRDefault="00DE6BAE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E6BAE" w:rsidRDefault="00DE6BAE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E6BAE" w:rsidRDefault="00DE6BAE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425788" w:rsidRDefault="00C51D0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>Πώς φαν</w:t>
      </w:r>
      <w:r w:rsidR="00364BF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>τάζεσαι τον τόπο σου στο μέλλον</w:t>
      </w:r>
    </w:p>
    <w:p w:rsidR="00364BFC" w:rsidRPr="00DE6BAE" w:rsidRDefault="00364BF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146229" cy="71437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αρχείο λήψης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9340" cy="72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BAE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 xml:space="preserve">  </w:t>
      </w:r>
      <w:r>
        <w:rPr>
          <w:rFonts w:ascii="Segoe UI" w:hAnsi="Segoe UI" w:cs="Segoe UI"/>
          <w:b/>
          <w:noProof/>
          <w:color w:val="424242"/>
          <w:u w:val="single"/>
          <w:shd w:val="clear" w:color="auto" w:fill="F9F9F9"/>
          <w:lang w:eastAsia="el-GR"/>
        </w:rPr>
        <w:drawing>
          <wp:inline distT="0" distB="0" distL="0" distR="0">
            <wp:extent cx="1190625" cy="707829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8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18" cy="7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FC" w:rsidRPr="00364BFC" w:rsidRDefault="00364BFC" w:rsidP="003D39C5">
      <w:pP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BFC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 Θεσσα</w:t>
      </w:r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λονίκη στο μέλλον θα είναι διαφορετική. Θα έχει σημαντικά έργα όπως το μετρό , αεροδρόμιο, πάρκα, γέφυρες, σχολεία, η λειτουργία των οποίων θα έχει ως κύριο μέτρο της</w:t>
      </w:r>
      <w:r w:rsidR="00A04732"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>
        <w:rPr>
          <w:rFonts w:ascii="Bahnschrift" w:hAnsi="Bahnschrift" w:cs="Segoe UI"/>
          <w:color w:val="000000" w:themeColor="text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 μείωση των ρύπων. Τα μέσα μαζικής μεταφοράς θα κινούνται με ηλεκτρισμό και θα χρησιμοποιούν καύσιμα φιλικά προς το περιβάλλον.</w:t>
      </w:r>
    </w:p>
    <w:p w:rsidR="00D9023F" w:rsidRDefault="00C51D0C" w:rsidP="003D39C5">
      <w:pPr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C51D0C">
        <w:rPr>
          <w:rFonts w:ascii="Segoe UI" w:hAnsi="Segoe UI" w:cs="Segoe UI"/>
          <w:b/>
          <w:color w:val="424242"/>
          <w:u w:val="single"/>
          <w:shd w:val="clear" w:color="auto" w:fill="F9F9F9"/>
          <w14:glow w14:rad="63500">
            <w14:schemeClr w14:val="accent1">
              <w14:alpha w14:val="60000"/>
              <w14:satMod w14:val="175000"/>
            </w14:schemeClr>
          </w14:glow>
        </w:rPr>
        <w:t>Τι θα ήθελες  να αλλάξει; Τι θα ήθελες  να μείνει ίδιο;</w:t>
      </w:r>
    </w:p>
    <w:p w:rsidR="005360AE" w:rsidRDefault="005360AE" w:rsidP="003D39C5">
      <w:pP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 ήθελα να μειωθεί η κίνηση των αυτοκινήτων, να αυξηθεί το πράσινο, να γεμίσουν με χρώμα τα κτίρια για  να μη φαίνονται μουντά. Θα ήθελα να μείνουν ίδια η αρχοντιά και η ζωντάνια της.</w:t>
      </w:r>
    </w:p>
    <w:p w:rsidR="005360AE" w:rsidRDefault="005360AE" w:rsidP="003D39C5">
      <w:pP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0AE" w:rsidRDefault="005360AE" w:rsidP="003D39C5">
      <w:pP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39C5" w:rsidRPr="005360AE" w:rsidRDefault="005360AE" w:rsidP="003D39C5">
      <w:pP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Παρακάτω υπάρχουν δύο βίντεο που αφορούν την κατασκευή του μετρό Θεσσαλονίκης.</w:t>
      </w:r>
    </w:p>
    <w:p w:rsidR="003D39C5" w:rsidRDefault="003D39C5" w:rsidP="003D39C5"/>
    <w:p w:rsidR="003D39C5" w:rsidRDefault="005360AE" w:rsidP="003D39C5">
      <w:r>
        <w:rPr>
          <w:noProof/>
          <w:lang w:eastAsia="el-GR"/>
        </w:rPr>
        <w:drawing>
          <wp:inline distT="0" distB="0" distL="0" distR="0" wp14:anchorId="3721B978" wp14:editId="23D50E08">
            <wp:extent cx="2400300" cy="1800225"/>
            <wp:effectExtent l="0" t="0" r="0" b="9525"/>
            <wp:docPr id="1" name="Βίντεο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XMO8HBgyu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l-GR"/>
        </w:rPr>
        <w:drawing>
          <wp:inline distT="0" distB="0" distL="0" distR="0" wp14:anchorId="57B6336F" wp14:editId="03E001F8">
            <wp:extent cx="2349500" cy="1762125"/>
            <wp:effectExtent l="0" t="0" r="0" b="9525"/>
            <wp:docPr id="3" name="Βίντεο 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Q81SBNRxk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05" cy="17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C5" w:rsidRDefault="003D39C5" w:rsidP="003D39C5">
      <w:pPr>
        <w:rPr>
          <w:sz w:val="20"/>
          <w:szCs w:val="20"/>
        </w:rPr>
      </w:pPr>
    </w:p>
    <w:p w:rsidR="00DE6BAE" w:rsidRDefault="00DE6BAE" w:rsidP="003D39C5">
      <w:pPr>
        <w:rPr>
          <w:sz w:val="20"/>
          <w:szCs w:val="20"/>
        </w:rPr>
      </w:pPr>
    </w:p>
    <w:p w:rsidR="00DE6BAE" w:rsidRDefault="00DE6BAE" w:rsidP="003D39C5">
      <w:pPr>
        <w:rPr>
          <w:sz w:val="20"/>
          <w:szCs w:val="20"/>
        </w:rPr>
      </w:pPr>
    </w:p>
    <w:p w:rsidR="00DE6BAE" w:rsidRDefault="00DE6BAE" w:rsidP="003D39C5">
      <w:pPr>
        <w:rPr>
          <w:sz w:val="20"/>
          <w:szCs w:val="20"/>
        </w:rPr>
      </w:pPr>
    </w:p>
    <w:p w:rsidR="00DE6BAE" w:rsidRDefault="00DE6BAE" w:rsidP="003D39C5">
      <w:pPr>
        <w:rPr>
          <w:sz w:val="20"/>
          <w:szCs w:val="20"/>
        </w:rPr>
      </w:pPr>
    </w:p>
    <w:p w:rsidR="00DE6BAE" w:rsidRPr="00DE6BAE" w:rsidRDefault="00DE6BAE" w:rsidP="003D39C5">
      <w:pPr>
        <w:rPr>
          <w:sz w:val="20"/>
          <w:szCs w:val="20"/>
        </w:rPr>
      </w:pPr>
    </w:p>
    <w:p w:rsidR="003D39C5" w:rsidRPr="00DE6BAE" w:rsidRDefault="00DE6BAE" w:rsidP="003D39C5">
      <w:pPr>
        <w:rPr>
          <w:sz w:val="24"/>
          <w:szCs w:val="24"/>
        </w:rPr>
      </w:pPr>
      <w:r w:rsidRPr="00DE6BAE">
        <w:rPr>
          <w:sz w:val="24"/>
          <w:szCs w:val="24"/>
        </w:rPr>
        <w:t>Οι πληροφορίες της εργασίας μου αντλήθηκαν από τις παρακάτω πηγές: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parallaxiimag.gr/Thessaloniki/reportaz/todiaforetiko.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el.wikipedia.org/wiki/</w:t>
      </w:r>
      <w:r w:rsidRPr="00DE6BAE">
        <w:rPr>
          <w:sz w:val="24"/>
          <w:szCs w:val="24"/>
        </w:rPr>
        <w:t>Μετρό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ses.gr/genika-stoixeia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</w:rPr>
      </w:pPr>
      <w:r w:rsidRPr="00DE6BAE">
        <w:rPr>
          <w:sz w:val="24"/>
          <w:szCs w:val="24"/>
          <w:lang w:val="en-US"/>
        </w:rPr>
        <w:t>metaforespress</w:t>
      </w:r>
      <w:r w:rsidRPr="00DE6BAE">
        <w:rPr>
          <w:sz w:val="24"/>
          <w:szCs w:val="24"/>
        </w:rPr>
        <w:t>.</w:t>
      </w:r>
      <w:r w:rsidRPr="00DE6BAE">
        <w:rPr>
          <w:sz w:val="24"/>
          <w:szCs w:val="24"/>
          <w:lang w:val="en-US"/>
        </w:rPr>
        <w:t>gr</w:t>
      </w:r>
      <w:r w:rsidRPr="00DE6BAE">
        <w:rPr>
          <w:sz w:val="24"/>
          <w:szCs w:val="24"/>
        </w:rPr>
        <w:t>/</w:t>
      </w:r>
      <w:r w:rsidRPr="00DE6BAE">
        <w:rPr>
          <w:sz w:val="24"/>
          <w:szCs w:val="24"/>
          <w:lang w:val="en-US"/>
        </w:rPr>
        <w:t>gnomi</w:t>
      </w:r>
      <w:r w:rsidRPr="00DE6BAE">
        <w:rPr>
          <w:sz w:val="24"/>
          <w:szCs w:val="24"/>
        </w:rPr>
        <w:t>/ο-ρόλος-των-συγκοινωνιολώγων-πιο-επικ/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ametro.gr/?page_id=214</w:t>
      </w:r>
    </w:p>
    <w:p w:rsidR="00DE6BAE" w:rsidRP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edujob.gr/node/153</w:t>
      </w:r>
    </w:p>
    <w:p w:rsid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 w:rsidRPr="00DE6BAE">
        <w:rPr>
          <w:sz w:val="24"/>
          <w:szCs w:val="24"/>
          <w:lang w:val="en-US"/>
        </w:rPr>
        <w:t>ntua</w:t>
      </w:r>
      <w:r>
        <w:rPr>
          <w:sz w:val="24"/>
          <w:szCs w:val="24"/>
          <w:lang w:val="en-US"/>
        </w:rPr>
        <w:t>.gr/el/schools/item/25-school-of-civilengineering</w:t>
      </w:r>
    </w:p>
    <w:p w:rsidR="00DE6BAE" w:rsidRDefault="00DE6BAE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topo.auth.gr/el</w:t>
      </w: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hyperlink r:id="rId25" w:history="1">
        <w:r w:rsidRPr="00E137D1">
          <w:rPr>
            <w:rStyle w:val="-"/>
            <w:sz w:val="24"/>
            <w:szCs w:val="24"/>
            <w:lang w:val="en-US"/>
          </w:rPr>
          <w:t>www.lifo.gr</w:t>
        </w:r>
      </w:hyperlink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ypodomes.com/afieroma-ta-megala-erga-ypodomvn-tis-thessalonikis</w:t>
      </w: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Youtube</w:t>
      </w:r>
      <w:r w:rsidRPr="00EF738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http</w:t>
      </w:r>
      <w:r w:rsidRPr="00EF738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//www.youtube.com/watch?v=LXMO8HBgyuU</w:t>
      </w:r>
    </w:p>
    <w:p w:rsidR="00EF738A" w:rsidRPr="00EF738A" w:rsidRDefault="00EF738A" w:rsidP="00DE6BAE">
      <w:pPr>
        <w:spacing w:after="100" w:afterAutospacing="1"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Youtube</w:t>
      </w:r>
      <w:r w:rsidRPr="00EF738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http</w:t>
      </w:r>
      <w:r w:rsidRPr="00EF738A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www.youtube.com/watch?v=tQ81SBNRxKQ</w:t>
      </w: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Όλες οι φωτογραφίες αντλήθηκαν από τον φυλλομετρητή της </w:t>
      </w:r>
      <w:r>
        <w:rPr>
          <w:sz w:val="24"/>
          <w:szCs w:val="24"/>
          <w:lang w:val="en-US"/>
        </w:rPr>
        <w:t>Google</w:t>
      </w:r>
      <w:r w:rsidRPr="00EF738A">
        <w:rPr>
          <w:sz w:val="24"/>
          <w:szCs w:val="24"/>
        </w:rPr>
        <w:t>.</w:t>
      </w: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</w:rPr>
      </w:pP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</w:rPr>
      </w:pPr>
    </w:p>
    <w:p w:rsidR="00EF738A" w:rsidRDefault="00EF738A" w:rsidP="00DE6BAE">
      <w:pPr>
        <w:spacing w:after="100" w:afterAutospacing="1" w:line="360" w:lineRule="auto"/>
        <w:contextualSpacing/>
        <w:rPr>
          <w:sz w:val="24"/>
          <w:szCs w:val="24"/>
        </w:rPr>
      </w:pPr>
    </w:p>
    <w:p w:rsidR="00EF738A" w:rsidRPr="00EF738A" w:rsidRDefault="00EF738A" w:rsidP="00DE6BAE">
      <w:pPr>
        <w:spacing w:after="100" w:afterAutospacing="1" w:line="360" w:lineRule="auto"/>
        <w:contextualSpacing/>
        <w:rPr>
          <w:b/>
          <w:i/>
          <w:sz w:val="28"/>
          <w:szCs w:val="28"/>
        </w:rPr>
      </w:pPr>
      <w:r w:rsidRPr="00EF738A">
        <w:rPr>
          <w:b/>
          <w:i/>
          <w:sz w:val="28"/>
          <w:szCs w:val="28"/>
        </w:rPr>
        <w:t>ΒΑΣΙΛΗΣ ΚΟΣΙΝΙΑΡΗΣ</w:t>
      </w:r>
    </w:p>
    <w:p w:rsidR="00EF738A" w:rsidRPr="00EF738A" w:rsidRDefault="00EF738A" w:rsidP="00DE6BAE">
      <w:pPr>
        <w:spacing w:after="100" w:afterAutospacing="1" w:line="360" w:lineRule="auto"/>
        <w:contextualSpacing/>
        <w:rPr>
          <w:b/>
          <w:i/>
          <w:sz w:val="28"/>
          <w:szCs w:val="28"/>
        </w:rPr>
      </w:pPr>
      <w:r w:rsidRPr="00EF738A">
        <w:rPr>
          <w:b/>
          <w:i/>
          <w:sz w:val="28"/>
          <w:szCs w:val="28"/>
        </w:rPr>
        <w:t>Δ΄ΤΑΞΗ 66</w:t>
      </w:r>
      <w:r w:rsidRPr="00EF738A">
        <w:rPr>
          <w:b/>
          <w:i/>
          <w:sz w:val="28"/>
          <w:szCs w:val="28"/>
          <w:vertAlign w:val="superscript"/>
        </w:rPr>
        <w:t>ο</w:t>
      </w:r>
      <w:r w:rsidRPr="00EF738A">
        <w:rPr>
          <w:b/>
          <w:i/>
          <w:sz w:val="28"/>
          <w:szCs w:val="28"/>
        </w:rPr>
        <w:t xml:space="preserve"> ΔΗΜ.ΣΧΟΛΕΙΟ ΘΕΣΣΑΛΟΝΙΚΗΣ. </w:t>
      </w:r>
    </w:p>
    <w:p w:rsidR="00DE6BAE" w:rsidRPr="00EF738A" w:rsidRDefault="00DE6BAE" w:rsidP="00DE6BAE">
      <w:pPr>
        <w:spacing w:after="100" w:afterAutospacing="1" w:line="360" w:lineRule="auto"/>
        <w:contextualSpacing/>
      </w:pPr>
    </w:p>
    <w:p w:rsidR="00DE6BAE" w:rsidRPr="00EF738A" w:rsidRDefault="00DE6BAE" w:rsidP="00DE6BAE">
      <w:pPr>
        <w:spacing w:after="100" w:afterAutospacing="1" w:line="360" w:lineRule="auto"/>
        <w:contextualSpacing/>
      </w:pPr>
    </w:p>
    <w:p w:rsidR="00DE6BAE" w:rsidRPr="00EF738A" w:rsidRDefault="00DE6BAE" w:rsidP="00DE6BAE">
      <w:pPr>
        <w:spacing w:after="100" w:afterAutospacing="1" w:line="360" w:lineRule="auto"/>
        <w:contextualSpacing/>
      </w:pPr>
    </w:p>
    <w:p w:rsidR="00DE6BAE" w:rsidRPr="00EF738A" w:rsidRDefault="00DE6BAE" w:rsidP="00DE6BAE">
      <w:pPr>
        <w:spacing w:after="100" w:afterAutospacing="1" w:line="360" w:lineRule="auto"/>
        <w:contextualSpacing/>
      </w:pPr>
    </w:p>
    <w:p w:rsidR="00DE6BAE" w:rsidRPr="00EF738A" w:rsidRDefault="00DE6BAE" w:rsidP="00DE6BAE">
      <w:pPr>
        <w:spacing w:after="100" w:afterAutospacing="1" w:line="240" w:lineRule="auto"/>
      </w:pPr>
    </w:p>
    <w:p w:rsidR="00DE6BAE" w:rsidRPr="00EF738A" w:rsidRDefault="00DE6BAE" w:rsidP="00DE6BAE">
      <w:pPr>
        <w:spacing w:after="100" w:afterAutospacing="1" w:line="240" w:lineRule="auto"/>
      </w:pPr>
    </w:p>
    <w:p w:rsidR="00DE6BAE" w:rsidRPr="00EF738A" w:rsidRDefault="00DE6BAE" w:rsidP="00DE6BAE">
      <w:pPr>
        <w:spacing w:after="100" w:afterAutospacing="1"/>
      </w:pPr>
    </w:p>
    <w:p w:rsidR="003D39C5" w:rsidRPr="00EF738A" w:rsidRDefault="003D39C5" w:rsidP="00DE6BAE">
      <w:pPr>
        <w:spacing w:after="100" w:afterAutospacing="1"/>
      </w:pPr>
    </w:p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p w:rsidR="003D39C5" w:rsidRPr="00EF738A" w:rsidRDefault="003D39C5" w:rsidP="003D39C5"/>
    <w:sectPr w:rsidR="003D39C5" w:rsidRPr="00EF738A">
      <w:head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7A" w:rsidRDefault="002F507A" w:rsidP="00637FC0">
      <w:pPr>
        <w:spacing w:after="0" w:line="240" w:lineRule="auto"/>
      </w:pPr>
      <w:r>
        <w:separator/>
      </w:r>
    </w:p>
  </w:endnote>
  <w:endnote w:type="continuationSeparator" w:id="0">
    <w:p w:rsidR="002F507A" w:rsidRDefault="002F507A" w:rsidP="0063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7A" w:rsidRDefault="002F507A" w:rsidP="00637FC0">
      <w:pPr>
        <w:spacing w:after="0" w:line="240" w:lineRule="auto"/>
      </w:pPr>
      <w:r>
        <w:separator/>
      </w:r>
    </w:p>
  </w:footnote>
  <w:footnote w:type="continuationSeparator" w:id="0">
    <w:p w:rsidR="002F507A" w:rsidRDefault="002F507A" w:rsidP="0063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30596"/>
      <w:docPartObj>
        <w:docPartGallery w:val="Page Numbers (Top of Page)"/>
        <w:docPartUnique/>
      </w:docPartObj>
    </w:sdtPr>
    <w:sdtEndPr/>
    <w:sdtContent>
      <w:p w:rsidR="00637FC0" w:rsidRDefault="00637FC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32">
          <w:rPr>
            <w:noProof/>
          </w:rPr>
          <w:t>5</w:t>
        </w:r>
        <w:r>
          <w:fldChar w:fldCharType="end"/>
        </w:r>
      </w:p>
    </w:sdtContent>
  </w:sdt>
  <w:p w:rsidR="00637FC0" w:rsidRDefault="00637F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2E4"/>
    <w:multiLevelType w:val="hybridMultilevel"/>
    <w:tmpl w:val="8EF03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E76"/>
    <w:multiLevelType w:val="hybridMultilevel"/>
    <w:tmpl w:val="74B49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323"/>
    <w:multiLevelType w:val="hybridMultilevel"/>
    <w:tmpl w:val="AB78B9D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4A93AAF"/>
    <w:multiLevelType w:val="hybridMultilevel"/>
    <w:tmpl w:val="DF904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5C3"/>
    <w:multiLevelType w:val="hybridMultilevel"/>
    <w:tmpl w:val="2696A72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265B2D"/>
    <w:multiLevelType w:val="hybridMultilevel"/>
    <w:tmpl w:val="7B421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5190"/>
    <w:multiLevelType w:val="hybridMultilevel"/>
    <w:tmpl w:val="80EEC4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2A0C76"/>
    <w:multiLevelType w:val="hybridMultilevel"/>
    <w:tmpl w:val="639E2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D"/>
    <w:rsid w:val="000147A4"/>
    <w:rsid w:val="000B33AF"/>
    <w:rsid w:val="000E0EF9"/>
    <w:rsid w:val="00253477"/>
    <w:rsid w:val="00274DB0"/>
    <w:rsid w:val="002F507A"/>
    <w:rsid w:val="003434A6"/>
    <w:rsid w:val="00364BFC"/>
    <w:rsid w:val="003A2AC0"/>
    <w:rsid w:val="003A552B"/>
    <w:rsid w:val="003D39C5"/>
    <w:rsid w:val="003F65C0"/>
    <w:rsid w:val="00425788"/>
    <w:rsid w:val="00486A9A"/>
    <w:rsid w:val="004948D6"/>
    <w:rsid w:val="004E3190"/>
    <w:rsid w:val="004E472B"/>
    <w:rsid w:val="005360AE"/>
    <w:rsid w:val="00544464"/>
    <w:rsid w:val="00563FA7"/>
    <w:rsid w:val="006350BA"/>
    <w:rsid w:val="00637FC0"/>
    <w:rsid w:val="0067765A"/>
    <w:rsid w:val="00686E28"/>
    <w:rsid w:val="006C570D"/>
    <w:rsid w:val="006D3DA6"/>
    <w:rsid w:val="006E6C4A"/>
    <w:rsid w:val="00701526"/>
    <w:rsid w:val="00701ED8"/>
    <w:rsid w:val="007A21EA"/>
    <w:rsid w:val="007B6B8B"/>
    <w:rsid w:val="00801378"/>
    <w:rsid w:val="0080566E"/>
    <w:rsid w:val="008147CD"/>
    <w:rsid w:val="008C3B8F"/>
    <w:rsid w:val="008E35BE"/>
    <w:rsid w:val="00916E4F"/>
    <w:rsid w:val="009A07D0"/>
    <w:rsid w:val="00A021EF"/>
    <w:rsid w:val="00A04732"/>
    <w:rsid w:val="00A27A46"/>
    <w:rsid w:val="00B117A8"/>
    <w:rsid w:val="00B86BF8"/>
    <w:rsid w:val="00BB4037"/>
    <w:rsid w:val="00BE30FB"/>
    <w:rsid w:val="00C47950"/>
    <w:rsid w:val="00C51D0C"/>
    <w:rsid w:val="00C719CF"/>
    <w:rsid w:val="00CD0219"/>
    <w:rsid w:val="00D07152"/>
    <w:rsid w:val="00D2133C"/>
    <w:rsid w:val="00D9023F"/>
    <w:rsid w:val="00DA6AD1"/>
    <w:rsid w:val="00DB65D3"/>
    <w:rsid w:val="00DE1978"/>
    <w:rsid w:val="00DE6BAE"/>
    <w:rsid w:val="00E02F7D"/>
    <w:rsid w:val="00EE7F2C"/>
    <w:rsid w:val="00EF738A"/>
    <w:rsid w:val="00F52AC8"/>
    <w:rsid w:val="00F651FE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37C8-DB2B-4DAB-B731-A391DBD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37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01378"/>
    <w:rPr>
      <w:color w:val="954F72" w:themeColor="followedHyperlink"/>
      <w:u w:val="single"/>
    </w:rPr>
  </w:style>
  <w:style w:type="paragraph" w:styleId="a3">
    <w:name w:val="No Spacing"/>
    <w:uiPriority w:val="1"/>
    <w:qFormat/>
    <w:rsid w:val="003D39C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37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7FC0"/>
  </w:style>
  <w:style w:type="paragraph" w:styleId="a5">
    <w:name w:val="footer"/>
    <w:basedOn w:val="a"/>
    <w:link w:val="Char0"/>
    <w:uiPriority w:val="99"/>
    <w:unhideWhenUsed/>
    <w:rsid w:val="00637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7FC0"/>
  </w:style>
  <w:style w:type="paragraph" w:styleId="a6">
    <w:name w:val="List Paragraph"/>
    <w:basedOn w:val="a"/>
    <w:uiPriority w:val="34"/>
    <w:qFormat/>
    <w:rsid w:val="0054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XMO8HBgyu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www.lifo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www.youtube.com/watch?v=tQ81SBNRxkQ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1DBD-8D1B-4E15-BEFD-AEECA7F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41</cp:revision>
  <dcterms:created xsi:type="dcterms:W3CDTF">2020-05-04T04:21:00Z</dcterms:created>
  <dcterms:modified xsi:type="dcterms:W3CDTF">2020-05-05T13:31:00Z</dcterms:modified>
</cp:coreProperties>
</file>