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3" w:rsidRPr="009931FC" w:rsidRDefault="00733CF3" w:rsidP="00733CF3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39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Ποια ήταν η νομοθεσία για τη γυναίκα στην πρώτη βυζαντινή περίοδο;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Πώς βοήθησε τη γυναίκα η νομοθεσία του Ιουστινιανού;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</w:t>
      </w:r>
      <w:r>
        <w:rPr>
          <w:rFonts w:asciiTheme="majorHAnsi" w:hAnsiTheme="majorHAnsi"/>
          <w:sz w:val="24"/>
          <w:szCs w:val="24"/>
        </w:rPr>
        <w:t>α ήταν η εκπαίδευση των κοριτσιών στο Βυζάντιο;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</w:t>
      </w:r>
      <w:r>
        <w:rPr>
          <w:rFonts w:asciiTheme="majorHAnsi" w:hAnsiTheme="majorHAnsi"/>
          <w:sz w:val="24"/>
          <w:szCs w:val="24"/>
        </w:rPr>
        <w:t>οια ήταν η συμμετοχή των γυναικών στις κοινωνικές εκδηλώσεις;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Ποια ήταν η νόμιμη ηλικία γάμου για τις γυναίκες και ποιος είχε τη φροντίδα του;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Τι </w:t>
      </w:r>
      <w:r>
        <w:rPr>
          <w:rFonts w:asciiTheme="majorHAnsi" w:hAnsiTheme="majorHAnsi"/>
          <w:sz w:val="24"/>
          <w:szCs w:val="24"/>
        </w:rPr>
        <w:t>κατάφεραν να πετύχουν πολλές γυναίκες παρά τα εμπόδια των νόμων και των παραδόσεων;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Ποιος ήταν ο ρόλος των γυναικών των αρχοντικών οικογενειών στην κοινωνική ζωή του Βυζαντίου;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Ποιες σημαντικές γυναίκες της εποχής του Βυζαντίου γνωρίζεις;</w:t>
      </w:r>
    </w:p>
    <w:p w:rsidR="00733CF3" w:rsidRPr="009931FC" w:rsidRDefault="00733CF3" w:rsidP="00733CF3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39. Ερωτήσεις Κατανόησης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Ποια ήταν η νομοθεσία για τη γυναίκα στην πρώτη βυζαντινή περίοδο;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βοήθησε τη γυναίκα η νομοθεσία του Ιουστινιανού;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η εκπαίδευση των κοριτσιών στο Βυζάντιο;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η συμμετοχή των γυναικών στις κοινωνικές εκδηλώσεις;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η νόμιμη ηλικία γάμου για τις γυναίκες και ποιος είχε τη φροντίδα του;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κατάφεραν να πετύχουν πολλές γυναίκες παρά τα εμπόδια των νόμων και των παραδόσεων;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Ποιος ήταν ο ρόλος των γυναικών των αρχοντικών οικογενειών στην κοινωνική ζωή του Βυζαντίου;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Ποιες σημαντικές γυναίκες της εποχής του Βυζαντίου γνωρίζεις;</w:t>
      </w:r>
    </w:p>
    <w:p w:rsidR="00733CF3" w:rsidRPr="009931FC" w:rsidRDefault="00733CF3" w:rsidP="00733CF3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39. Ερωτήσεις Κατανόησης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Ποια ήταν η νομοθεσία για τη γυναίκα στην πρώτη βυζαντινή περίοδο;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βοήθησε τη γυναίκα η νομοθεσία του Ιουστινιανού;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η εκπαίδευση των κοριτσιών στο Βυζάντιο;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η συμμετοχή των γυναικών στις κοινωνικές εκδηλώσεις;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η νόμιμη ηλικία γάμου για τις γυναίκες και ποιος είχε τη φροντίδα του;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κατάφεραν να πετύχουν πολλές γυναίκες παρά τα εμπόδια των νόμων και των παραδόσεων;</w:t>
      </w:r>
    </w:p>
    <w:p w:rsid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Ποιος ήταν ο ρόλος των γυναικών των αρχοντικών οικογενειών στην κοινωνική ζωή του Βυζαντίου;</w:t>
      </w:r>
    </w:p>
    <w:p w:rsidR="00C4652F" w:rsidRPr="00733CF3" w:rsidRDefault="00733CF3" w:rsidP="00733C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Ποιες σημαντικές γυναίκες της εποχής του Βυζαντίου γνωρίζεις;</w:t>
      </w:r>
      <w:bookmarkStart w:id="0" w:name="_GoBack"/>
      <w:bookmarkEnd w:id="0"/>
    </w:p>
    <w:sectPr w:rsidR="00C4652F" w:rsidRPr="00733CF3" w:rsidSect="00733CF3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3"/>
    <w:rsid w:val="00733CF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2023-01-03T12:14:00Z</dcterms:created>
  <dcterms:modified xsi:type="dcterms:W3CDTF">2023-01-03T12:20:00Z</dcterms:modified>
</cp:coreProperties>
</file>