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1D" w:rsidRDefault="00B7561D" w:rsidP="00B7561D">
      <w:pPr>
        <w:ind w:right="6870"/>
        <w:jc w:val="both"/>
        <w:rPr>
          <w:b/>
        </w:rPr>
      </w:pPr>
      <w:r w:rsidRPr="00B7561D">
        <w:rPr>
          <w:rFonts w:asciiTheme="majorHAnsi" w:hAnsiTheme="majorHAnsi"/>
          <w:b/>
        </w:rPr>
        <w:t>8. ΟΙ ΑΓΩΝΕΣ ΤΟΥ ΚΑΝΑΡΗ</w:t>
      </w:r>
    </w:p>
    <w:p w:rsidR="00002E4A" w:rsidRDefault="00B7561D" w:rsidP="00B7561D">
      <w:pPr>
        <w:ind w:left="-851" w:right="6870"/>
        <w:jc w:val="both"/>
        <w:rPr>
          <w:rFonts w:asciiTheme="majorHAnsi" w:hAnsiTheme="majorHAnsi"/>
        </w:rPr>
      </w:pPr>
      <w:r w:rsidRPr="00B7561D">
        <w:rPr>
          <w:b/>
          <w:noProof/>
          <w:lang w:eastAsia="el-GR"/>
        </w:rPr>
        <w:drawing>
          <wp:anchor distT="0" distB="0" distL="114300" distR="114300" simplePos="0" relativeHeight="251658240" behindDoc="1" locked="0" layoutInCell="1" allowOverlap="1" wp14:anchorId="6FD56C8F" wp14:editId="69B2AE32">
            <wp:simplePos x="0" y="0"/>
            <wp:positionH relativeFrom="column">
              <wp:posOffset>-495300</wp:posOffset>
            </wp:positionH>
            <wp:positionV relativeFrom="paragraph">
              <wp:posOffset>565785</wp:posOffset>
            </wp:positionV>
            <wp:extent cx="2674620" cy="1700530"/>
            <wp:effectExtent l="0" t="0" r="0" b="0"/>
            <wp:wrapTight wrapText="bothSides">
              <wp:wrapPolygon edited="0">
                <wp:start x="0" y="0"/>
                <wp:lineTo x="0" y="21294"/>
                <wp:lineTo x="21385" y="21294"/>
                <wp:lineTo x="21385" y="0"/>
                <wp:lineTo x="0" y="0"/>
              </wp:wrapPolygon>
            </wp:wrapTight>
            <wp:docPr id="1" name="Picture 1" descr="Αποτέλεσμα εικόνας για πυρπολικ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πυρπολικ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462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rPr>
        <w:t>Επειδή τα τουρκοαιγυπτιακά πλοία ήταν πολλά και μεγάλα σε όγκο και δεν μπορούσαν τα μικρά πλοία να τα αντιμετωπίσουν στην ανοιχτή θάλασσα, τα χτύπαγαν με:</w:t>
      </w:r>
      <w:bookmarkStart w:id="0" w:name="_GoBack"/>
      <w:bookmarkEnd w:id="0"/>
    </w:p>
    <w:p w:rsidR="00B7561D" w:rsidRDefault="00B7561D" w:rsidP="00B7561D">
      <w:pPr>
        <w:ind w:right="6728"/>
        <w:jc w:val="center"/>
        <w:rPr>
          <w:rFonts w:asciiTheme="majorHAnsi" w:hAnsiTheme="majorHAnsi"/>
          <w:b/>
        </w:rPr>
      </w:pPr>
      <w:r w:rsidRPr="00B7561D">
        <w:rPr>
          <w:rFonts w:asciiTheme="majorHAnsi" w:hAnsiTheme="majorHAnsi"/>
          <w:b/>
        </w:rPr>
        <w:t>Πυρπολικά ή μπουρλότα</w:t>
      </w:r>
    </w:p>
    <w:p w:rsidR="00B7561D" w:rsidRDefault="00B7561D" w:rsidP="00B7561D">
      <w:pPr>
        <w:ind w:left="-851" w:right="6728"/>
        <w:jc w:val="both"/>
        <w:rPr>
          <w:rFonts w:asciiTheme="majorHAnsi" w:hAnsiTheme="majorHAnsi"/>
        </w:rPr>
      </w:pPr>
      <w:r>
        <w:rPr>
          <w:rFonts w:asciiTheme="majorHAnsi" w:hAnsiTheme="majorHAnsi"/>
        </w:rPr>
        <w:t xml:space="preserve">Ήταν μικρά σκάφη, γεμάτα εκρηκτικά υλικά, που τα άναβαν και τα έσπρωχναν προς τα εχθρικά πλοία για να καούν. Στην αρχή το πυρπολικό πλησίαζε αθόρυβα, τη νύχτα, το εχθρικό πλοίο και το εμβόλιζε ή προσδενόταν πάνω του με γάντζους. Μετά οι </w:t>
      </w:r>
      <w:r w:rsidRPr="00B7561D">
        <w:rPr>
          <w:rFonts w:asciiTheme="majorHAnsi" w:hAnsiTheme="majorHAnsi"/>
          <w:b/>
        </w:rPr>
        <w:t>μπουρλοτιέρηδες</w:t>
      </w:r>
      <w:r>
        <w:rPr>
          <w:rFonts w:asciiTheme="majorHAnsi" w:hAnsiTheme="majorHAnsi"/>
        </w:rPr>
        <w:t xml:space="preserve"> το εγκατέλειπαν, ενώ ο κυβερνήτης έφευγε τελευταίος ανάβοντας το φυτίλι.</w:t>
      </w:r>
    </w:p>
    <w:p w:rsidR="00B7561D" w:rsidRPr="00D44092" w:rsidRDefault="00B7561D" w:rsidP="00B7561D">
      <w:pPr>
        <w:ind w:right="6728"/>
        <w:jc w:val="both"/>
        <w:rPr>
          <w:rFonts w:asciiTheme="majorHAnsi" w:hAnsiTheme="majorHAnsi"/>
          <w:b/>
        </w:rPr>
      </w:pPr>
      <w:r>
        <w:rPr>
          <w:rFonts w:asciiTheme="majorHAnsi" w:hAnsiTheme="majorHAnsi"/>
        </w:rPr>
        <w:t xml:space="preserve">Πρώτος μπουρλοτιέρης: </w:t>
      </w:r>
      <w:r w:rsidRPr="00D44092">
        <w:rPr>
          <w:rFonts w:asciiTheme="majorHAnsi" w:hAnsiTheme="majorHAnsi"/>
          <w:b/>
        </w:rPr>
        <w:t>Δημήτριος Παπανικολής</w:t>
      </w:r>
    </w:p>
    <w:p w:rsidR="00B7561D" w:rsidRDefault="00D44092" w:rsidP="00B7561D">
      <w:pPr>
        <w:ind w:right="6728"/>
        <w:jc w:val="both"/>
        <w:rPr>
          <w:rFonts w:asciiTheme="majorHAnsi" w:hAnsiTheme="majorHAnsi"/>
        </w:rPr>
      </w:pPr>
      <w:r>
        <w:rPr>
          <w:noProof/>
          <w:lang w:eastAsia="el-GR"/>
        </w:rPr>
        <mc:AlternateContent>
          <mc:Choice Requires="wps">
            <w:drawing>
              <wp:anchor distT="0" distB="0" distL="114300" distR="114300" simplePos="0" relativeHeight="251660288" behindDoc="0" locked="0" layoutInCell="1" allowOverlap="1" wp14:anchorId="368679E4" wp14:editId="5FFEE86F">
                <wp:simplePos x="0" y="0"/>
                <wp:positionH relativeFrom="column">
                  <wp:posOffset>1150620</wp:posOffset>
                </wp:positionH>
                <wp:positionV relativeFrom="paragraph">
                  <wp:posOffset>65405</wp:posOffset>
                </wp:positionV>
                <wp:extent cx="3406140" cy="2971800"/>
                <wp:effectExtent l="590550" t="0" r="41910" b="38100"/>
                <wp:wrapNone/>
                <wp:docPr id="6" name="Cloud Callout 6"/>
                <wp:cNvGraphicFramePr/>
                <a:graphic xmlns:a="http://schemas.openxmlformats.org/drawingml/2006/main">
                  <a:graphicData uri="http://schemas.microsoft.com/office/word/2010/wordprocessingShape">
                    <wps:wsp>
                      <wps:cNvSpPr/>
                      <wps:spPr>
                        <a:xfrm>
                          <a:off x="0" y="0"/>
                          <a:ext cx="3406140" cy="2971800"/>
                        </a:xfrm>
                        <a:prstGeom prst="cloudCallout">
                          <a:avLst>
                            <a:gd name="adj1" fmla="val -64898"/>
                            <a:gd name="adj2" fmla="val -4509"/>
                          </a:avLst>
                        </a:prstGeom>
                      </wps:spPr>
                      <wps:style>
                        <a:lnRef idx="2">
                          <a:schemeClr val="dk1"/>
                        </a:lnRef>
                        <a:fillRef idx="1">
                          <a:schemeClr val="lt1"/>
                        </a:fillRef>
                        <a:effectRef idx="0">
                          <a:schemeClr val="dk1"/>
                        </a:effectRef>
                        <a:fontRef idx="minor">
                          <a:schemeClr val="dk1"/>
                        </a:fontRef>
                      </wps:style>
                      <wps:txbx>
                        <w:txbxContent>
                          <w:p w:rsidR="00D44092" w:rsidRPr="00D44092" w:rsidRDefault="00D44092" w:rsidP="00D44092">
                            <w:pPr>
                              <w:jc w:val="center"/>
                              <w:rPr>
                                <w:rFonts w:asciiTheme="majorHAnsi" w:hAnsiTheme="majorHAnsi"/>
                                <w:b/>
                              </w:rPr>
                            </w:pPr>
                            <w:r w:rsidRPr="00D44092">
                              <w:rPr>
                                <w:rFonts w:asciiTheme="majorHAnsi" w:hAnsiTheme="majorHAnsi"/>
                                <w:b/>
                              </w:rPr>
                              <w:t>Ιούνιος του 1822</w:t>
                            </w:r>
                          </w:p>
                          <w:p w:rsidR="00D44092" w:rsidRPr="00D44092" w:rsidRDefault="00D44092" w:rsidP="00D44092">
                            <w:pPr>
                              <w:jc w:val="center"/>
                              <w:rPr>
                                <w:rFonts w:asciiTheme="majorHAnsi" w:hAnsiTheme="majorHAnsi"/>
                              </w:rPr>
                            </w:pPr>
                            <w:r>
                              <w:rPr>
                                <w:rFonts w:asciiTheme="majorHAnsi" w:hAnsiTheme="majorHAnsi"/>
                              </w:rPr>
                              <w:t>Οι Έλληνες ανέλαβαν την εκδίκηση για την καταστροφή της Χίου. Ανατίναξα τη ναυαρχίδα του τούρκικου στόλου, στην οποία βρήκαν θάνατο ο αρχιναύαρχος Καρά Αλής και περίπου 2.000 Οθωμανοί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6" type="#_x0000_t106" style="position:absolute;left:0;text-align:left;margin-left:90.6pt;margin-top:5.15pt;width:268.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" adj="-3218,9826" fillcolor="white [3201]" strokecolor="black [3200]" strokeweight="2pt">
                <v:textbox>
                  <w:txbxContent>
                    <w:p w:rsidR="00D44092" w:rsidRPr="00D44092" w:rsidRDefault="00D44092" w:rsidP="00D44092">
                      <w:pPr>
                        <w:jc w:val="center"/>
                        <w:rPr>
                          <w:rFonts w:asciiTheme="majorHAnsi" w:hAnsiTheme="majorHAnsi"/>
                          <w:b/>
                        </w:rPr>
                      </w:pPr>
                      <w:r w:rsidRPr="00D44092">
                        <w:rPr>
                          <w:rFonts w:asciiTheme="majorHAnsi" w:hAnsiTheme="majorHAnsi"/>
                          <w:b/>
                        </w:rPr>
                        <w:t>Ιούνιος του 1822</w:t>
                      </w:r>
                    </w:p>
                    <w:p w:rsidR="00D44092" w:rsidRPr="00D44092" w:rsidRDefault="00D44092" w:rsidP="00D44092">
                      <w:pPr>
                        <w:jc w:val="center"/>
                        <w:rPr>
                          <w:rFonts w:asciiTheme="majorHAnsi" w:hAnsiTheme="majorHAnsi"/>
                        </w:rPr>
                      </w:pPr>
                      <w:r>
                        <w:rPr>
                          <w:rFonts w:asciiTheme="majorHAnsi" w:hAnsiTheme="majorHAnsi"/>
                        </w:rPr>
                        <w:t>Οι Έλληνες ανέλαβαν την εκδίκηση για την καταστροφή της Χίου. Ανατίναξα τη ναυαρχίδα του τούρκικου στόλου, στην οποία βρήκαν θάνατο ο αρχιναύαρχος Καρά Αλής και περίπου 2.000 Οθωμανοί</w:t>
                      </w:r>
                    </w:p>
                  </w:txbxContent>
                </v:textbox>
              </v:shape>
            </w:pict>
          </mc:Fallback>
        </mc:AlternateContent>
      </w:r>
      <w:r w:rsidR="00B7561D">
        <w:rPr>
          <w:rFonts w:asciiTheme="majorHAnsi" w:hAnsiTheme="majorHAnsi"/>
        </w:rPr>
        <w:t xml:space="preserve">Σημαντικότερος μπουρλοτιέρης: </w:t>
      </w:r>
    </w:p>
    <w:p w:rsidR="00B7561D" w:rsidRPr="00B7561D" w:rsidRDefault="00D44092" w:rsidP="00B7561D">
      <w:pPr>
        <w:ind w:right="6728"/>
        <w:jc w:val="both"/>
        <w:rPr>
          <w:rFonts w:asciiTheme="majorHAnsi" w:hAnsiTheme="majorHAnsi"/>
        </w:rPr>
      </w:pPr>
      <w:r w:rsidRPr="00D44092">
        <w:rPr>
          <w:rFonts w:asciiTheme="majorHAnsi" w:hAnsiTheme="majorHAnsi"/>
          <w:b/>
        </w:rPr>
        <w:t>Κων/νος Κανάρης</w:t>
      </w:r>
      <w:r>
        <w:rPr>
          <w:noProof/>
          <w:lang w:eastAsia="el-GR"/>
        </w:rPr>
        <w:t xml:space="preserve"> </w:t>
      </w:r>
    </w:p>
    <w:p w:rsidR="00B7561D" w:rsidRDefault="00D44092" w:rsidP="00B7561D">
      <w:pPr>
        <w:ind w:right="6728"/>
        <w:jc w:val="center"/>
        <w:rPr>
          <w:rFonts w:asciiTheme="majorHAnsi" w:hAnsiTheme="majorHAnsi"/>
          <w:b/>
        </w:rPr>
      </w:pPr>
      <w:r>
        <w:rPr>
          <w:noProof/>
          <w:lang w:eastAsia="el-GR"/>
        </w:rPr>
        <w:drawing>
          <wp:anchor distT="0" distB="0" distL="114300" distR="114300" simplePos="0" relativeHeight="251659264" behindDoc="1" locked="0" layoutInCell="1" allowOverlap="1" wp14:anchorId="6A434B02" wp14:editId="32A16BB6">
            <wp:simplePos x="0" y="0"/>
            <wp:positionH relativeFrom="column">
              <wp:posOffset>-434340</wp:posOffset>
            </wp:positionH>
            <wp:positionV relativeFrom="paragraph">
              <wp:posOffset>55245</wp:posOffset>
            </wp:positionV>
            <wp:extent cx="1459230" cy="2026920"/>
            <wp:effectExtent l="0" t="0" r="7620" b="0"/>
            <wp:wrapTight wrapText="bothSides">
              <wp:wrapPolygon edited="0">
                <wp:start x="0" y="0"/>
                <wp:lineTo x="0" y="21316"/>
                <wp:lineTo x="21431" y="21316"/>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59230" cy="2026920"/>
                    </a:xfrm>
                    <a:prstGeom prst="rect">
                      <a:avLst/>
                    </a:prstGeom>
                  </pic:spPr>
                </pic:pic>
              </a:graphicData>
            </a:graphic>
            <wp14:sizeRelH relativeFrom="page">
              <wp14:pctWidth>0</wp14:pctWidth>
            </wp14:sizeRelH>
            <wp14:sizeRelV relativeFrom="page">
              <wp14:pctHeight>0</wp14:pctHeight>
            </wp14:sizeRelV>
          </wp:anchor>
        </w:drawing>
      </w:r>
    </w:p>
    <w:p w:rsidR="00B7561D" w:rsidRPr="00B7561D" w:rsidRDefault="00B7561D" w:rsidP="00B7561D">
      <w:pPr>
        <w:ind w:right="6728"/>
        <w:jc w:val="center"/>
        <w:rPr>
          <w:rFonts w:asciiTheme="majorHAnsi" w:hAnsiTheme="majorHAnsi"/>
          <w:b/>
        </w:rPr>
      </w:pPr>
    </w:p>
    <w:sectPr w:rsidR="00B7561D" w:rsidRPr="00B7561D" w:rsidSect="00B7561D">
      <w:pgSz w:w="16838" w:h="11906" w:orient="landscape"/>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1D"/>
    <w:rsid w:val="00002E4A"/>
    <w:rsid w:val="00B7561D"/>
    <w:rsid w:val="00C90896"/>
    <w:rsid w:val="00CF5F73"/>
    <w:rsid w:val="00D44092"/>
    <w:rsid w:val="00D810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561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5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561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5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527</Characters>
  <Application>Microsoft Office Word</Application>
  <DocSecurity>0</DocSecurity>
  <Lines>4</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andrigk</dc:creator>
  <cp:lastModifiedBy>User</cp:lastModifiedBy>
  <cp:revision>2</cp:revision>
  <dcterms:created xsi:type="dcterms:W3CDTF">2024-01-17T18:55:00Z</dcterms:created>
  <dcterms:modified xsi:type="dcterms:W3CDTF">2024-01-17T18:55:00Z</dcterms:modified>
</cp:coreProperties>
</file>