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4" w:rsidRDefault="00C27134" w:rsidP="00C27134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Δ5</w:t>
      </w:r>
      <w:r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Γιατί το Πρωτόκολλο του 1830 δεν ικανοποίησε όλες τις προσδοκίες των Ελλήνων;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Σε ποιες περιοχές έξω από τα σύνορα του ελληνικού κράτους ήταν έντονο το ελληνικό στοιχείο;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Πότε άλλαξαν οι συνθήκες ζωής των Ελλήνων που ζούσαν στις αλύτρωτες περιοχές;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Από ποιους διοικούνταν οι υπόδουλοι Έλληνες των περιοχών αυτών;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Κατά το 19</w:t>
      </w:r>
      <w:r w:rsidRPr="00C27134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αι. τι αναπτύσσεται στις περιοχές αυτές;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Ποιο ήταν το έργο της «Κεντρικής Εκκλησιαστικής και Πνευματικής Επιτροπής»;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 xml:space="preserve"> Σε ποιες επαρχίες ήταν χωρισμένη η Θράκη και ποια προβλήματα αντιμετώπιζε το ελληνικό στοιχείο εκεί;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>
        <w:rPr>
          <w:rFonts w:asciiTheme="majorHAnsi" w:hAnsiTheme="majorHAnsi"/>
          <w:sz w:val="24"/>
          <w:szCs w:val="24"/>
        </w:rPr>
        <w:t>Τι είδους δραστηριότητες ανέπτυξε το ελληνικό στοιχείο στη Θράκη;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>
        <w:rPr>
          <w:rFonts w:asciiTheme="majorHAnsi" w:hAnsiTheme="majorHAnsi"/>
          <w:sz w:val="24"/>
          <w:szCs w:val="24"/>
        </w:rPr>
        <w:t>Ποιες ήταν οι δραστηριότητες του ελληνικού στοιχείου στη Μ. Ασία και τον Πόντο;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>
        <w:rPr>
          <w:rFonts w:asciiTheme="majorHAnsi" w:hAnsiTheme="majorHAnsi"/>
          <w:sz w:val="24"/>
          <w:szCs w:val="24"/>
        </w:rPr>
        <w:t xml:space="preserve">Τι ήταν οι </w:t>
      </w:r>
      <w:proofErr w:type="spellStart"/>
      <w:r>
        <w:rPr>
          <w:rFonts w:asciiTheme="majorHAnsi" w:hAnsiTheme="majorHAnsi"/>
          <w:sz w:val="24"/>
          <w:szCs w:val="24"/>
        </w:rPr>
        <w:t>Κρυπτοχριστινοί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>
        <w:rPr>
          <w:rFonts w:asciiTheme="majorHAnsi" w:hAnsiTheme="majorHAnsi"/>
          <w:sz w:val="24"/>
          <w:szCs w:val="24"/>
        </w:rPr>
        <w:t>Ποιες δυσκολίες αντιμετώπιζαν οι Έλληνες της Καππαδοκίας</w:t>
      </w:r>
      <w:r w:rsidR="005E4A8D">
        <w:rPr>
          <w:rFonts w:asciiTheme="majorHAnsi" w:hAnsiTheme="majorHAnsi"/>
          <w:sz w:val="24"/>
          <w:szCs w:val="24"/>
        </w:rPr>
        <w:t>;</w:t>
      </w:r>
    </w:p>
    <w:p w:rsidR="00C27134" w:rsidRDefault="00C27134" w:rsidP="00C27134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>
        <w:rPr>
          <w:rFonts w:asciiTheme="majorHAnsi" w:hAnsiTheme="majorHAnsi"/>
          <w:sz w:val="24"/>
          <w:szCs w:val="24"/>
        </w:rPr>
        <w:t xml:space="preserve">Τι ήταν τα </w:t>
      </w:r>
      <w:proofErr w:type="spellStart"/>
      <w:r>
        <w:rPr>
          <w:rFonts w:asciiTheme="majorHAnsi" w:hAnsiTheme="majorHAnsi"/>
          <w:sz w:val="24"/>
          <w:szCs w:val="24"/>
        </w:rPr>
        <w:t>Καραμανλίδικα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5E4A8D" w:rsidRDefault="005E4A8D" w:rsidP="005E4A8D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Δ5. Ερωτήσεις Κατανόησης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Γιατί το Πρωτόκολλο του 1830 δεν ικανοποίησε όλες τις προσδοκίες των Ελλήνων;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Σε ποιες περιοχές έξω από τα σύνορα του ελληνικού κράτους ήταν έντονο το ελληνικό στοιχείο;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Πότε άλλαξαν οι συνθήκες ζωής των Ελλήνων που ζούσαν στις αλύτρωτες περιοχές;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Από ποιους διοικούνταν οι υπόδουλοι Έλληνες των περιοχών αυτών;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Κατά το 19</w:t>
      </w:r>
      <w:r w:rsidRPr="00C27134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αι. τι αναπτύσσεται στις περιοχές αυτές;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Ποιο ήταν το έργο της «Κεντρικής Εκκλησιαστικής και Πνευματικής Επιτροπής»;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Σε ποιες επαρχίες ήταν χωρισμένη η Θράκη και ποια προβλήματα αντιμετώπιζε το ελληνικό στοιχείο εκεί;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είδους δραστηριότητες ανέπτυξε το ελληνικό στοιχείο στη Θράκη;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Ποιες ήταν οι δραστηριότητες του ελληνικού στοιχείου στη Μ. Ασία και τον Πόντο;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Τι ήταν οι </w:t>
      </w:r>
      <w:proofErr w:type="spellStart"/>
      <w:r>
        <w:rPr>
          <w:rFonts w:asciiTheme="majorHAnsi" w:hAnsiTheme="majorHAnsi"/>
          <w:sz w:val="24"/>
          <w:szCs w:val="24"/>
        </w:rPr>
        <w:t>Κρυπτοχριστινοί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Ποιες δυσκολίες αντιμετώπιζαν οι Έλληνες της Καππαδοκίας;</w:t>
      </w:r>
    </w:p>
    <w:p w:rsidR="00C4652F" w:rsidRPr="005E4A8D" w:rsidRDefault="005E4A8D" w:rsidP="005E4A8D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Τι ήταν τα </w:t>
      </w:r>
      <w:proofErr w:type="spellStart"/>
      <w:r>
        <w:rPr>
          <w:rFonts w:asciiTheme="majorHAnsi" w:hAnsiTheme="majorHAnsi"/>
          <w:sz w:val="24"/>
          <w:szCs w:val="24"/>
        </w:rPr>
        <w:t>Καραμανλίδικα</w:t>
      </w:r>
      <w:proofErr w:type="spellEnd"/>
      <w:r>
        <w:rPr>
          <w:rFonts w:asciiTheme="majorHAnsi" w:hAnsiTheme="majorHAnsi"/>
          <w:sz w:val="24"/>
          <w:szCs w:val="24"/>
        </w:rPr>
        <w:t>;</w:t>
      </w:r>
      <w:bookmarkStart w:id="0" w:name="_GoBack"/>
      <w:bookmarkEnd w:id="0"/>
    </w:p>
    <w:sectPr w:rsidR="00C4652F" w:rsidRPr="005E4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34"/>
    <w:rsid w:val="005E4A8D"/>
    <w:rsid w:val="00C2713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2024-04-20T07:05:00Z</dcterms:created>
  <dcterms:modified xsi:type="dcterms:W3CDTF">2024-04-20T07:18:00Z</dcterms:modified>
</cp:coreProperties>
</file>