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75" w:rsidRPr="007B0BB6" w:rsidRDefault="00B25D62" w:rsidP="007518EC">
      <w:pPr>
        <w:jc w:val="both"/>
        <w:rPr>
          <w:color w:val="002060"/>
          <w:sz w:val="28"/>
          <w:szCs w:val="28"/>
        </w:rPr>
      </w:pPr>
      <w:r w:rsidRPr="007B0BB6">
        <w:rPr>
          <w:color w:val="002060"/>
          <w:sz w:val="28"/>
          <w:szCs w:val="28"/>
        </w:rPr>
        <w:t>ΕΠΑΝΑΛΗΨΗ ΣΤΟΥΣ ΔΕΚΑΔΙΚΟΥΣ</w:t>
      </w:r>
      <w:r w:rsidR="00501A78" w:rsidRPr="007B0BB6">
        <w:rPr>
          <w:color w:val="002060"/>
          <w:sz w:val="28"/>
          <w:szCs w:val="28"/>
        </w:rPr>
        <w:t xml:space="preserve"> ΑΡΙΘΜΟΥΣ,ΔΕΚΑΔΙΚΑ ΚΛΑΣΜΑΤΑ</w:t>
      </w:r>
      <w:r w:rsidRPr="007B0BB6">
        <w:rPr>
          <w:color w:val="002060"/>
          <w:sz w:val="28"/>
          <w:szCs w:val="28"/>
        </w:rPr>
        <w:t xml:space="preserve"> ΚΑΙ ΣΥΜΜΙΓΕΙΣ ΑΡΙΘΜΟΥΣ</w:t>
      </w:r>
    </w:p>
    <w:p w:rsidR="00B25D62" w:rsidRPr="007B0BB6" w:rsidRDefault="00B25D62" w:rsidP="007518EC">
      <w:pPr>
        <w:jc w:val="both"/>
        <w:rPr>
          <w:color w:val="002060"/>
          <w:sz w:val="28"/>
          <w:szCs w:val="28"/>
        </w:rPr>
      </w:pPr>
      <w:r w:rsidRPr="007B0BB6">
        <w:rPr>
          <w:color w:val="002060"/>
          <w:sz w:val="28"/>
          <w:szCs w:val="28"/>
        </w:rPr>
        <w:t>ΜΕΙΚΤΟ ΒΑΡΟΣ=ΚΑΘΑΡΟ ΒΑΡΟΣ +ΑΠΟΒΑΡΟ</w:t>
      </w:r>
    </w:p>
    <w:p w:rsidR="00B25D62" w:rsidRPr="007B0BB6" w:rsidRDefault="00B25D62" w:rsidP="007518EC">
      <w:pPr>
        <w:jc w:val="both"/>
        <w:rPr>
          <w:color w:val="002060"/>
          <w:sz w:val="28"/>
          <w:szCs w:val="28"/>
        </w:rPr>
      </w:pPr>
      <w:r w:rsidRPr="007B0BB6">
        <w:rPr>
          <w:color w:val="002060"/>
          <w:sz w:val="28"/>
          <w:szCs w:val="28"/>
        </w:rPr>
        <w:t>ΚΑΘΑΡΟ ΒΑΡΟΣ=ΜΕΙΚΤΟ Β.-ΑΠΟΒΑΡΟ</w:t>
      </w:r>
    </w:p>
    <w:p w:rsidR="00B25D62" w:rsidRPr="007B0BB6" w:rsidRDefault="00B564BC" w:rsidP="007518EC">
      <w:pPr>
        <w:jc w:val="both"/>
        <w:rPr>
          <w:color w:val="002060"/>
          <w:sz w:val="28"/>
          <w:szCs w:val="28"/>
        </w:rPr>
      </w:pPr>
      <w:r w:rsidRPr="007B0BB6">
        <w:rPr>
          <w:color w:val="002060"/>
          <w:sz w:val="28"/>
          <w:szCs w:val="28"/>
        </w:rPr>
        <w:t>ΑΠΟΒΑΡΟ=ΜΕΙΚΤΟ Β.</w:t>
      </w:r>
      <w:r w:rsidR="00B25D62" w:rsidRPr="007B0BB6">
        <w:rPr>
          <w:color w:val="002060"/>
          <w:sz w:val="28"/>
          <w:szCs w:val="28"/>
        </w:rPr>
        <w:t>– ΚΑΘΑΡΟ Β.</w:t>
      </w:r>
    </w:p>
    <w:p w:rsidR="00B25D62" w:rsidRDefault="00B25D6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1.ΣΥΜΠΛΗΡΩΝΩ ΤΟΝ ΠΑΡΑΚΑΤΩ ΠΙΝΑΚΑ</w:t>
      </w:r>
      <w:r w:rsidR="00B564BC">
        <w:rPr>
          <w:color w:val="000000" w:themeColor="text1"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3114"/>
        <w:gridCol w:w="2977"/>
        <w:gridCol w:w="2205"/>
      </w:tblGrid>
      <w:tr w:rsidR="00E635A0" w:rsidTr="00883B20">
        <w:tc>
          <w:tcPr>
            <w:tcW w:w="3114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ΚΑΘΑΡΟ ΒΑΡΟΣ</w:t>
            </w:r>
          </w:p>
        </w:tc>
        <w:tc>
          <w:tcPr>
            <w:tcW w:w="2977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ΑΠΟΒΑΡΟ</w:t>
            </w:r>
          </w:p>
        </w:tc>
        <w:tc>
          <w:tcPr>
            <w:tcW w:w="2205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ΜΕΙΚΤΟ ΒΑΡΟΣ</w:t>
            </w:r>
          </w:p>
        </w:tc>
      </w:tr>
      <w:tr w:rsidR="00E635A0" w:rsidTr="00883B20">
        <w:tc>
          <w:tcPr>
            <w:tcW w:w="3114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35κ.</w:t>
            </w:r>
          </w:p>
        </w:tc>
        <w:tc>
          <w:tcPr>
            <w:tcW w:w="2977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1.500</w:t>
            </w:r>
            <w:r w:rsidR="00B564BC" w:rsidRPr="007B0BB6">
              <w:rPr>
                <w:color w:val="000000" w:themeColor="text1"/>
                <w:sz w:val="28"/>
                <w:szCs w:val="28"/>
              </w:rPr>
              <w:t xml:space="preserve"> γραμμ</w:t>
            </w:r>
            <w:r w:rsidRPr="007B0BB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05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……………………</w:t>
            </w:r>
          </w:p>
        </w:tc>
      </w:tr>
      <w:tr w:rsidR="00E635A0" w:rsidTr="00883B20">
        <w:tc>
          <w:tcPr>
            <w:tcW w:w="3114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…………………..</w:t>
            </w:r>
          </w:p>
        </w:tc>
        <w:tc>
          <w:tcPr>
            <w:tcW w:w="2977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0,9τ.</w:t>
            </w:r>
          </w:p>
        </w:tc>
        <w:tc>
          <w:tcPr>
            <w:tcW w:w="2205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2,1τ.</w:t>
            </w:r>
          </w:p>
        </w:tc>
      </w:tr>
      <w:tr w:rsidR="00E635A0" w:rsidTr="00883B20">
        <w:tc>
          <w:tcPr>
            <w:tcW w:w="3114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12,150κ.</w:t>
            </w:r>
          </w:p>
        </w:tc>
        <w:tc>
          <w:tcPr>
            <w:tcW w:w="2977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2205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15κ.</w:t>
            </w:r>
          </w:p>
        </w:tc>
      </w:tr>
      <w:tr w:rsidR="00E635A0" w:rsidTr="00883B20">
        <w:tc>
          <w:tcPr>
            <w:tcW w:w="3114" w:type="dxa"/>
          </w:tcPr>
          <w:p w:rsidR="00E635A0" w:rsidRPr="007B0BB6" w:rsidRDefault="00E635A0" w:rsidP="00B564BC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8κ. και400 γρα</w:t>
            </w:r>
            <w:r w:rsidR="00B564BC" w:rsidRPr="007B0BB6">
              <w:rPr>
                <w:color w:val="000000" w:themeColor="text1"/>
                <w:sz w:val="28"/>
                <w:szCs w:val="28"/>
              </w:rPr>
              <w:t>μ</w:t>
            </w:r>
            <w:r w:rsidRPr="007B0BB6">
              <w:rPr>
                <w:color w:val="000000" w:themeColor="text1"/>
                <w:sz w:val="28"/>
                <w:szCs w:val="28"/>
              </w:rPr>
              <w:t>μ.</w:t>
            </w:r>
          </w:p>
        </w:tc>
        <w:tc>
          <w:tcPr>
            <w:tcW w:w="2977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0,950κ.</w:t>
            </w:r>
          </w:p>
        </w:tc>
        <w:tc>
          <w:tcPr>
            <w:tcW w:w="2205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……………………</w:t>
            </w:r>
          </w:p>
        </w:tc>
      </w:tr>
      <w:tr w:rsidR="00E635A0" w:rsidTr="00883B20">
        <w:tc>
          <w:tcPr>
            <w:tcW w:w="3114" w:type="dxa"/>
          </w:tcPr>
          <w:p w:rsidR="00E635A0" w:rsidRPr="007B0BB6" w:rsidRDefault="00E635A0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…………………..</w:t>
            </w:r>
          </w:p>
        </w:tc>
        <w:tc>
          <w:tcPr>
            <w:tcW w:w="2977" w:type="dxa"/>
          </w:tcPr>
          <w:p w:rsidR="00E635A0" w:rsidRPr="007B0BB6" w:rsidRDefault="00B564BC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2κ. και 250 γραμ</w:t>
            </w:r>
            <w:r w:rsidR="00666ADF" w:rsidRPr="007B0BB6">
              <w:rPr>
                <w:color w:val="000000" w:themeColor="text1"/>
                <w:sz w:val="28"/>
                <w:szCs w:val="28"/>
              </w:rPr>
              <w:t>μ.</w:t>
            </w:r>
          </w:p>
        </w:tc>
        <w:tc>
          <w:tcPr>
            <w:tcW w:w="2205" w:type="dxa"/>
          </w:tcPr>
          <w:p w:rsidR="00E635A0" w:rsidRPr="007B0BB6" w:rsidRDefault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10,5κ.</w:t>
            </w:r>
          </w:p>
        </w:tc>
      </w:tr>
      <w:tr w:rsidR="00E635A0" w:rsidTr="00883B20">
        <w:tc>
          <w:tcPr>
            <w:tcW w:w="3114" w:type="dxa"/>
          </w:tcPr>
          <w:p w:rsidR="00E635A0" w:rsidRPr="007B0BB6" w:rsidRDefault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15 τόνοι και 750κ.</w:t>
            </w:r>
          </w:p>
        </w:tc>
        <w:tc>
          <w:tcPr>
            <w:tcW w:w="2977" w:type="dxa"/>
          </w:tcPr>
          <w:p w:rsidR="00E635A0" w:rsidRPr="007B0BB6" w:rsidRDefault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…………………….</w:t>
            </w:r>
          </w:p>
        </w:tc>
        <w:tc>
          <w:tcPr>
            <w:tcW w:w="2205" w:type="dxa"/>
          </w:tcPr>
          <w:p w:rsidR="00E635A0" w:rsidRPr="007B0BB6" w:rsidRDefault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23τόνοι</w:t>
            </w:r>
          </w:p>
        </w:tc>
      </w:tr>
    </w:tbl>
    <w:p w:rsidR="00B25D62" w:rsidRDefault="00305033">
      <w:pPr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Επεξήγηση με σύννεφο 1" o:spid="_x0000_s1026" type="#_x0000_t106" style="position:absolute;margin-left:776.05pt;margin-top:10.35pt;width:427.5pt;height:132pt;z-index:251659264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" adj="6301,30976" fillcolor="#92278f [3204]" strokecolor="#481346 [1604]" strokeweight="1pt">
            <v:stroke joinstyle="miter"/>
            <v:textbox>
              <w:txbxContent>
                <w:p w:rsidR="00666ADF" w:rsidRPr="00855FB3" w:rsidRDefault="00666ADF" w:rsidP="00666AD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55FB3">
                    <w:rPr>
                      <w:b/>
                      <w:color w:val="FF0000"/>
                      <w:sz w:val="28"/>
                      <w:szCs w:val="28"/>
                      <w:highlight w:val="green"/>
                    </w:rPr>
                    <w:t>1 κιλό=1.000 γραμμ.</w:t>
                  </w:r>
                </w:p>
                <w:p w:rsidR="00666ADF" w:rsidRPr="00855FB3" w:rsidRDefault="00666ADF" w:rsidP="00666ADF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55FB3">
                    <w:rPr>
                      <w:b/>
                      <w:color w:val="FF0000"/>
                      <w:sz w:val="28"/>
                      <w:szCs w:val="28"/>
                      <w:highlight w:val="green"/>
                    </w:rPr>
                    <w:t>1 τόνος=1.000κ.</w:t>
                  </w:r>
                </w:p>
              </w:txbxContent>
            </v:textbox>
            <w10:wrap anchorx="margin"/>
          </v:shape>
        </w:pict>
      </w:r>
    </w:p>
    <w:p w:rsidR="00B25D62" w:rsidRDefault="00666ADF" w:rsidP="00666AD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tab/>
      </w:r>
    </w:p>
    <w:p w:rsidR="00666ADF" w:rsidRDefault="00666ADF" w:rsidP="00666ADF">
      <w:pPr>
        <w:rPr>
          <w:color w:val="000000" w:themeColor="text1"/>
          <w:sz w:val="36"/>
          <w:szCs w:val="36"/>
        </w:rPr>
      </w:pPr>
    </w:p>
    <w:p w:rsidR="00666ADF" w:rsidRDefault="00666ADF" w:rsidP="00666ADF">
      <w:pPr>
        <w:rPr>
          <w:color w:val="000000" w:themeColor="text1"/>
          <w:sz w:val="36"/>
          <w:szCs w:val="36"/>
        </w:rPr>
      </w:pPr>
    </w:p>
    <w:p w:rsidR="00666ADF" w:rsidRDefault="00666ADF" w:rsidP="00666ADF">
      <w:pPr>
        <w:rPr>
          <w:color w:val="000000" w:themeColor="text1"/>
          <w:sz w:val="36"/>
          <w:szCs w:val="36"/>
        </w:rPr>
      </w:pPr>
    </w:p>
    <w:p w:rsidR="00666ADF" w:rsidRDefault="00666ADF" w:rsidP="00666ADF">
      <w:pPr>
        <w:rPr>
          <w:color w:val="000000" w:themeColor="text1"/>
          <w:sz w:val="36"/>
          <w:szCs w:val="36"/>
        </w:rPr>
      </w:pPr>
    </w:p>
    <w:p w:rsidR="007518EC" w:rsidRPr="007B0BB6" w:rsidRDefault="007518EC" w:rsidP="00666ADF">
      <w:pPr>
        <w:rPr>
          <w:color w:val="000000" w:themeColor="text1"/>
          <w:sz w:val="36"/>
          <w:szCs w:val="36"/>
        </w:rPr>
      </w:pPr>
    </w:p>
    <w:p w:rsidR="00666ADF" w:rsidRPr="007B0BB6" w:rsidRDefault="00666ADF" w:rsidP="007B0BB6">
      <w:pPr>
        <w:jc w:val="both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t>2.</w:t>
      </w:r>
      <w:r w:rsidR="00E92095" w:rsidRPr="007B0BB6">
        <w:rPr>
          <w:color w:val="000000" w:themeColor="text1"/>
          <w:sz w:val="24"/>
          <w:szCs w:val="24"/>
        </w:rPr>
        <w:t xml:space="preserve">Ο Γιάννης αγόρασε την περίοδο των εκπτώσεων ένα ζευγάρι αθλητικά παπούτσια και μια φόρμα γυμναστικής.Για τα παπούτσια έδωσε 44ευρώ και για τη φόρμα 38,90 ευρώ.Αν τα αγόραζε πριν από τις </w:t>
      </w:r>
      <w:r w:rsidR="0079095C" w:rsidRPr="007B0BB6">
        <w:rPr>
          <w:color w:val="000000" w:themeColor="text1"/>
          <w:sz w:val="24"/>
          <w:szCs w:val="24"/>
        </w:rPr>
        <w:t xml:space="preserve">εκπτώσεις, θα έδινε 51,50 ευρώ </w:t>
      </w:r>
      <w:r w:rsidR="00E92095" w:rsidRPr="007B0BB6">
        <w:rPr>
          <w:color w:val="000000" w:themeColor="text1"/>
          <w:sz w:val="24"/>
          <w:szCs w:val="24"/>
        </w:rPr>
        <w:t>για τα παπούτσια</w:t>
      </w:r>
      <w:r w:rsidR="0079095C" w:rsidRPr="007B0BB6">
        <w:rPr>
          <w:color w:val="000000" w:themeColor="text1"/>
          <w:sz w:val="24"/>
          <w:szCs w:val="24"/>
        </w:rPr>
        <w:t xml:space="preserve"> και 47 ευρώ για τη φόρμα. Πόσα χρήματα κέρδισε;</w:t>
      </w:r>
    </w:p>
    <w:p w:rsidR="0079095C" w:rsidRPr="007B0BB6" w:rsidRDefault="0079095C" w:rsidP="007B0BB6">
      <w:pPr>
        <w:jc w:val="both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t>ΛΥΣΗ- ΑΠΑΝΤΗΣΗ</w:t>
      </w:r>
    </w:p>
    <w:p w:rsidR="00C2150B" w:rsidRPr="007B0BB6" w:rsidRDefault="00C2150B" w:rsidP="007B0BB6">
      <w:pPr>
        <w:jc w:val="both"/>
        <w:rPr>
          <w:color w:val="000000" w:themeColor="text1"/>
          <w:sz w:val="24"/>
          <w:szCs w:val="24"/>
        </w:rPr>
      </w:pPr>
    </w:p>
    <w:p w:rsidR="007518EC" w:rsidRPr="007B0BB6" w:rsidRDefault="007518EC" w:rsidP="007B0BB6">
      <w:pPr>
        <w:jc w:val="both"/>
        <w:rPr>
          <w:color w:val="000000" w:themeColor="text1"/>
          <w:sz w:val="24"/>
          <w:szCs w:val="24"/>
        </w:rPr>
      </w:pPr>
    </w:p>
    <w:p w:rsidR="0079095C" w:rsidRPr="007B0BB6" w:rsidRDefault="0079095C" w:rsidP="007B0BB6">
      <w:pPr>
        <w:jc w:val="both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t>3.Η κυρία Άννα πήγε στην αγορά για να πάρει κρέας και φρούτα.Στον μανάβη έδωσε 9,60ευρώ</w:t>
      </w:r>
      <w:r w:rsidR="008B65B3" w:rsidRPr="007B0BB6">
        <w:rPr>
          <w:color w:val="000000" w:themeColor="text1"/>
          <w:sz w:val="24"/>
          <w:szCs w:val="24"/>
        </w:rPr>
        <w:t xml:space="preserve">. </w:t>
      </w:r>
      <w:r w:rsidRPr="007B0BB6">
        <w:rPr>
          <w:color w:val="000000" w:themeColor="text1"/>
          <w:sz w:val="24"/>
          <w:szCs w:val="24"/>
        </w:rPr>
        <w:t>Στον κρεοπώλη έδωσε 9,25</w:t>
      </w:r>
      <w:r w:rsidR="00C2150B" w:rsidRPr="007B0BB6">
        <w:rPr>
          <w:color w:val="000000" w:themeColor="text1"/>
          <w:sz w:val="24"/>
          <w:szCs w:val="24"/>
        </w:rPr>
        <w:t xml:space="preserve"> ευρώ περισσότερα απ’ ό</w:t>
      </w:r>
      <w:r w:rsidRPr="007B0BB6">
        <w:rPr>
          <w:color w:val="000000" w:themeColor="text1"/>
          <w:sz w:val="24"/>
          <w:szCs w:val="24"/>
        </w:rPr>
        <w:t>τι στον μανάβη.Πόσα χρήματα ξόδεψε συνολικά;</w:t>
      </w:r>
    </w:p>
    <w:p w:rsidR="0079095C" w:rsidRPr="007B0BB6" w:rsidRDefault="00A779D4" w:rsidP="007B0BB6">
      <w:pPr>
        <w:jc w:val="both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lastRenderedPageBreak/>
        <w:t>ΛΥΣΗ-ΑΠΑΝΤΗΣΗ</w:t>
      </w:r>
    </w:p>
    <w:p w:rsidR="00C2150B" w:rsidRPr="007B0BB6" w:rsidRDefault="00C2150B" w:rsidP="007B0BB6">
      <w:pPr>
        <w:jc w:val="both"/>
        <w:rPr>
          <w:color w:val="000000" w:themeColor="text1"/>
          <w:sz w:val="24"/>
          <w:szCs w:val="24"/>
        </w:rPr>
      </w:pPr>
    </w:p>
    <w:p w:rsidR="00A779D4" w:rsidRPr="007B0BB6" w:rsidRDefault="00A779D4" w:rsidP="007B0BB6">
      <w:pPr>
        <w:jc w:val="both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t>4.Οι αθλητές που συμμετέχουν στον Μαραθώνιο πρέπει να καλύψουν απόσταση ίση με 42χμ.195μ.Ένας αθλητής εγκατέλειψε τον αγώνα, ενώ είχ</w:t>
      </w:r>
      <w:r w:rsidR="0080685E" w:rsidRPr="007B0BB6">
        <w:rPr>
          <w:color w:val="000000" w:themeColor="text1"/>
          <w:sz w:val="24"/>
          <w:szCs w:val="24"/>
        </w:rPr>
        <w:t>ε καλύψει απόσταση ίση με 39χμ.</w:t>
      </w:r>
      <w:r w:rsidRPr="007B0BB6">
        <w:rPr>
          <w:color w:val="000000" w:themeColor="text1"/>
          <w:sz w:val="24"/>
          <w:szCs w:val="24"/>
        </w:rPr>
        <w:t xml:space="preserve">48μ.Πόση ήταν </w:t>
      </w:r>
      <w:r w:rsidR="0080685E" w:rsidRPr="007B0BB6">
        <w:rPr>
          <w:color w:val="000000" w:themeColor="text1"/>
          <w:sz w:val="24"/>
          <w:szCs w:val="24"/>
        </w:rPr>
        <w:t>η απόσταση που του είχε απομείνει μέχρι να τερματίσει</w:t>
      </w:r>
      <w:r w:rsidRPr="007B0BB6">
        <w:rPr>
          <w:color w:val="000000" w:themeColor="text1"/>
          <w:sz w:val="24"/>
          <w:szCs w:val="24"/>
        </w:rPr>
        <w:t>;</w:t>
      </w:r>
    </w:p>
    <w:p w:rsidR="00A779D4" w:rsidRPr="007B0BB6" w:rsidRDefault="00A779D4" w:rsidP="007B0BB6">
      <w:pPr>
        <w:jc w:val="both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t>ΛΥΣΗ-ΑΠΑΝΤΗΣΗ</w:t>
      </w:r>
    </w:p>
    <w:p w:rsidR="00C2150B" w:rsidRPr="007B0BB6" w:rsidRDefault="00C2150B" w:rsidP="007B0BB6">
      <w:pPr>
        <w:jc w:val="both"/>
        <w:rPr>
          <w:color w:val="000000" w:themeColor="text1"/>
          <w:sz w:val="24"/>
          <w:szCs w:val="24"/>
        </w:rPr>
      </w:pPr>
    </w:p>
    <w:p w:rsidR="007518EC" w:rsidRPr="007B0BB6" w:rsidRDefault="007518EC" w:rsidP="007B0BB6">
      <w:pPr>
        <w:jc w:val="both"/>
        <w:rPr>
          <w:color w:val="000000" w:themeColor="text1"/>
          <w:sz w:val="24"/>
          <w:szCs w:val="24"/>
        </w:rPr>
      </w:pPr>
    </w:p>
    <w:p w:rsidR="007518EC" w:rsidRPr="007B0BB6" w:rsidRDefault="007518EC" w:rsidP="007B0BB6">
      <w:pPr>
        <w:jc w:val="both"/>
        <w:rPr>
          <w:color w:val="000000" w:themeColor="text1"/>
          <w:sz w:val="24"/>
          <w:szCs w:val="24"/>
        </w:rPr>
      </w:pPr>
    </w:p>
    <w:p w:rsidR="00A779D4" w:rsidRPr="007B0BB6" w:rsidRDefault="00A779D4" w:rsidP="007B0BB6">
      <w:pPr>
        <w:jc w:val="both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t>5.</w:t>
      </w:r>
      <w:r w:rsidR="00B37801" w:rsidRPr="007B0BB6">
        <w:rPr>
          <w:color w:val="000000" w:themeColor="text1"/>
          <w:sz w:val="24"/>
          <w:szCs w:val="24"/>
        </w:rPr>
        <w:t>Μια καμηλοπάρδαλη έχει ύψος 5μ.96εκ. και βάρος 1.725κ.Ένας ελέφαντας έχει ύψος 3,07μ. και ζυγίζει 4,5 τόνους. Ποιο από τα δυο ζώα: α) είναι ψηλότερο και πόσο; β) είναι βαρύτερο και πόσο;</w:t>
      </w:r>
    </w:p>
    <w:p w:rsidR="00B37801" w:rsidRPr="007B0BB6" w:rsidRDefault="007E4E61" w:rsidP="007B0BB6">
      <w:pPr>
        <w:jc w:val="both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t>ΛΥΣΗ-ΑΠΑΝΤΗΣΗ</w:t>
      </w:r>
    </w:p>
    <w:p w:rsidR="0080685E" w:rsidRDefault="0080685E" w:rsidP="00666ADF">
      <w:pPr>
        <w:rPr>
          <w:color w:val="000000" w:themeColor="text1"/>
          <w:sz w:val="36"/>
          <w:szCs w:val="36"/>
        </w:rPr>
      </w:pPr>
    </w:p>
    <w:p w:rsidR="0080685E" w:rsidRDefault="0080685E" w:rsidP="00666ADF">
      <w:pPr>
        <w:rPr>
          <w:color w:val="000000" w:themeColor="text1"/>
          <w:sz w:val="36"/>
          <w:szCs w:val="36"/>
        </w:rPr>
      </w:pPr>
    </w:p>
    <w:p w:rsidR="00501A78" w:rsidRPr="007B0BB6" w:rsidRDefault="00501A78" w:rsidP="00666ADF">
      <w:pPr>
        <w:rPr>
          <w:color w:val="000000" w:themeColor="text1"/>
          <w:sz w:val="28"/>
          <w:szCs w:val="28"/>
        </w:rPr>
      </w:pPr>
      <w:r w:rsidRPr="007B0BB6">
        <w:rPr>
          <w:color w:val="000000" w:themeColor="text1"/>
          <w:sz w:val="28"/>
          <w:szCs w:val="28"/>
        </w:rPr>
        <w:t>6.ΣΥΜΠΛΗΡΩΝΩ Ο,ΤΙ ΛΕΙΠΕΙ ΣΤΟΝ ΠΑΡΑΚΑΤΩ ΠΙΝΑΚΑ</w:t>
      </w:r>
      <w:r w:rsidR="00B564BC" w:rsidRPr="007B0BB6">
        <w:rPr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501A78" w:rsidTr="00501A78">
        <w:tc>
          <w:tcPr>
            <w:tcW w:w="2765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Συμμιγής αριθμός</w:t>
            </w:r>
          </w:p>
        </w:tc>
        <w:tc>
          <w:tcPr>
            <w:tcW w:w="2765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Δεκαδικός αριθμός</w:t>
            </w:r>
          </w:p>
        </w:tc>
        <w:tc>
          <w:tcPr>
            <w:tcW w:w="2766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Δεκαδικό κλάσμα</w:t>
            </w:r>
          </w:p>
        </w:tc>
      </w:tr>
      <w:tr w:rsidR="00501A78" w:rsidTr="00501A78">
        <w:tc>
          <w:tcPr>
            <w:tcW w:w="2765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2μ.46εκ.</w:t>
            </w:r>
          </w:p>
        </w:tc>
        <w:tc>
          <w:tcPr>
            <w:tcW w:w="2765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2766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………………….</w:t>
            </w:r>
          </w:p>
        </w:tc>
      </w:tr>
      <w:tr w:rsidR="00501A78" w:rsidTr="00501A78">
        <w:tc>
          <w:tcPr>
            <w:tcW w:w="2765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2765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1,98μ.</w:t>
            </w:r>
          </w:p>
        </w:tc>
        <w:tc>
          <w:tcPr>
            <w:tcW w:w="2766" w:type="dxa"/>
          </w:tcPr>
          <w:p w:rsidR="00501A78" w:rsidRPr="007B0BB6" w:rsidRDefault="00501A78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………………….</w:t>
            </w:r>
          </w:p>
        </w:tc>
      </w:tr>
      <w:tr w:rsidR="00501A78" w:rsidTr="00501A78">
        <w:tc>
          <w:tcPr>
            <w:tcW w:w="2765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0μ.73χιλ.</w:t>
            </w:r>
          </w:p>
        </w:tc>
        <w:tc>
          <w:tcPr>
            <w:tcW w:w="2765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2766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………………….</w:t>
            </w:r>
          </w:p>
        </w:tc>
      </w:tr>
      <w:tr w:rsidR="00501A78" w:rsidTr="00501A78">
        <w:tc>
          <w:tcPr>
            <w:tcW w:w="2765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</w:t>
            </w:r>
          </w:p>
        </w:tc>
        <w:tc>
          <w:tcPr>
            <w:tcW w:w="2765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………………..</w:t>
            </w:r>
          </w:p>
        </w:tc>
        <w:tc>
          <w:tcPr>
            <w:tcW w:w="2766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108/100</w:t>
            </w:r>
          </w:p>
        </w:tc>
      </w:tr>
      <w:tr w:rsidR="00501A78" w:rsidTr="00501A78">
        <w:tc>
          <w:tcPr>
            <w:tcW w:w="2765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0μ.22εκ.</w:t>
            </w:r>
          </w:p>
        </w:tc>
        <w:tc>
          <w:tcPr>
            <w:tcW w:w="2765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2766" w:type="dxa"/>
          </w:tcPr>
          <w:p w:rsidR="00501A78" w:rsidRPr="007B0BB6" w:rsidRDefault="00A95191" w:rsidP="00666ADF">
            <w:pPr>
              <w:rPr>
                <w:color w:val="000000" w:themeColor="text1"/>
                <w:sz w:val="28"/>
                <w:szCs w:val="28"/>
              </w:rPr>
            </w:pPr>
            <w:r w:rsidRPr="007B0BB6">
              <w:rPr>
                <w:color w:val="000000" w:themeColor="text1"/>
                <w:sz w:val="28"/>
                <w:szCs w:val="28"/>
              </w:rPr>
              <w:t>……………………</w:t>
            </w:r>
          </w:p>
        </w:tc>
      </w:tr>
    </w:tbl>
    <w:p w:rsidR="00501A78" w:rsidRDefault="00501A78" w:rsidP="00666ADF">
      <w:pPr>
        <w:rPr>
          <w:color w:val="000000" w:themeColor="text1"/>
          <w:sz w:val="36"/>
          <w:szCs w:val="36"/>
        </w:rPr>
      </w:pPr>
    </w:p>
    <w:p w:rsidR="007E4E61" w:rsidRDefault="00A95191" w:rsidP="00666ADF">
      <w:pPr>
        <w:rPr>
          <w:color w:val="000000" w:themeColor="text1"/>
          <w:sz w:val="36"/>
          <w:szCs w:val="36"/>
        </w:rPr>
      </w:pPr>
      <w:r w:rsidRPr="007B0BB6">
        <w:rPr>
          <w:color w:val="000000" w:themeColor="text1"/>
          <w:sz w:val="28"/>
          <w:szCs w:val="28"/>
        </w:rPr>
        <w:t>7.ΣΥΜΠΛΗΡΩΝΩ ΤΟΝ ΠΙΝΑΚΑ</w:t>
      </w:r>
      <w:r w:rsidR="00B564BC">
        <w:rPr>
          <w:color w:val="000000" w:themeColor="text1"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A95191" w:rsidTr="00A95191"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Με διαίρεση</w:t>
            </w:r>
          </w:p>
        </w:tc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Με δεκαδικό κλάσμα</w:t>
            </w:r>
          </w:p>
        </w:tc>
        <w:tc>
          <w:tcPr>
            <w:tcW w:w="2766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Με δεκαδικό αριθμό</w:t>
            </w:r>
          </w:p>
        </w:tc>
      </w:tr>
      <w:tr w:rsidR="00A95191" w:rsidTr="00A95191"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5</w:t>
            </w:r>
            <w:r w:rsidRPr="007B0BB6">
              <w:rPr>
                <w:color w:val="000000" w:themeColor="text1"/>
                <w:sz w:val="24"/>
                <w:szCs w:val="24"/>
                <w:lang w:val="en-US"/>
              </w:rPr>
              <w:t>:100</w:t>
            </w:r>
          </w:p>
        </w:tc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………………..</w:t>
            </w:r>
          </w:p>
        </w:tc>
        <w:tc>
          <w:tcPr>
            <w:tcW w:w="2766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…………….</w:t>
            </w:r>
          </w:p>
        </w:tc>
      </w:tr>
      <w:tr w:rsidR="00A95191" w:rsidTr="00A95191"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……………..</w:t>
            </w:r>
          </w:p>
        </w:tc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43/1.000</w:t>
            </w:r>
          </w:p>
        </w:tc>
        <w:tc>
          <w:tcPr>
            <w:tcW w:w="2766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…………….</w:t>
            </w:r>
          </w:p>
        </w:tc>
      </w:tr>
      <w:tr w:rsidR="00A95191" w:rsidTr="00A95191"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………………</w:t>
            </w:r>
          </w:p>
        </w:tc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………………..</w:t>
            </w:r>
          </w:p>
        </w:tc>
        <w:tc>
          <w:tcPr>
            <w:tcW w:w="2766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1,7</w:t>
            </w:r>
          </w:p>
        </w:tc>
      </w:tr>
      <w:tr w:rsidR="00A95191" w:rsidTr="00A95191"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……………..</w:t>
            </w:r>
          </w:p>
        </w:tc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302/10</w:t>
            </w:r>
          </w:p>
        </w:tc>
        <w:tc>
          <w:tcPr>
            <w:tcW w:w="2766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</w:rPr>
              <w:t>……………..</w:t>
            </w:r>
          </w:p>
        </w:tc>
      </w:tr>
      <w:tr w:rsidR="00A95191" w:rsidTr="00A95191">
        <w:tc>
          <w:tcPr>
            <w:tcW w:w="2765" w:type="dxa"/>
          </w:tcPr>
          <w:p w:rsidR="00A95191" w:rsidRPr="007B0BB6" w:rsidRDefault="004F085C" w:rsidP="00666ADF">
            <w:pPr>
              <w:rPr>
                <w:color w:val="000000" w:themeColor="text1"/>
                <w:sz w:val="24"/>
                <w:szCs w:val="24"/>
              </w:rPr>
            </w:pPr>
            <w:r w:rsidRPr="007B0BB6">
              <w:rPr>
                <w:color w:val="000000" w:themeColor="text1"/>
                <w:sz w:val="24"/>
                <w:szCs w:val="24"/>
                <w:lang w:val="en-US"/>
              </w:rPr>
              <w:t>2.015:1.000</w:t>
            </w:r>
          </w:p>
        </w:tc>
        <w:tc>
          <w:tcPr>
            <w:tcW w:w="2765" w:type="dxa"/>
          </w:tcPr>
          <w:p w:rsidR="00A95191" w:rsidRDefault="004F085C" w:rsidP="00666ADF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………………….</w:t>
            </w:r>
          </w:p>
        </w:tc>
        <w:tc>
          <w:tcPr>
            <w:tcW w:w="2766" w:type="dxa"/>
          </w:tcPr>
          <w:p w:rsidR="00A95191" w:rsidRDefault="004F085C" w:rsidP="00666ADF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………………</w:t>
            </w:r>
          </w:p>
        </w:tc>
      </w:tr>
    </w:tbl>
    <w:p w:rsidR="004D17BA" w:rsidRPr="007B0BB6" w:rsidRDefault="004D17BA" w:rsidP="007E4E61">
      <w:pPr>
        <w:tabs>
          <w:tab w:val="left" w:pos="2310"/>
        </w:tabs>
        <w:ind w:firstLine="72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EA697A" w:rsidRDefault="00EA697A" w:rsidP="007E4E61">
      <w:pPr>
        <w:tabs>
          <w:tab w:val="left" w:pos="2310"/>
        </w:tabs>
        <w:ind w:firstLine="720"/>
        <w:rPr>
          <w:color w:val="000000" w:themeColor="text1"/>
          <w:sz w:val="24"/>
          <w:szCs w:val="24"/>
        </w:rPr>
      </w:pPr>
      <w:r w:rsidRPr="007B0BB6">
        <w:rPr>
          <w:color w:val="000000" w:themeColor="text1"/>
          <w:sz w:val="24"/>
          <w:szCs w:val="24"/>
        </w:rPr>
        <w:t xml:space="preserve"> </w:t>
      </w:r>
    </w:p>
    <w:p w:rsidR="007B0BB6" w:rsidRPr="00550B65" w:rsidRDefault="007B0BB6" w:rsidP="007B0BB6">
      <w:pPr>
        <w:numPr>
          <w:ilvl w:val="0"/>
          <w:numId w:val="1"/>
        </w:numPr>
        <w:rPr>
          <w:rFonts w:ascii="Arial Black" w:hAnsi="Arial Black"/>
          <w:b/>
          <w:bCs/>
        </w:rPr>
      </w:pPr>
      <w:r w:rsidRPr="00550B65">
        <w:rPr>
          <w:rFonts w:ascii="Arial Black" w:hAnsi="Arial Black"/>
          <w:b/>
          <w:bCs/>
        </w:rPr>
        <w:lastRenderedPageBreak/>
        <w:t>Πατ</w:t>
      </w:r>
      <w:r>
        <w:rPr>
          <w:rFonts w:ascii="Arial Black" w:hAnsi="Arial Black"/>
          <w:b/>
          <w:bCs/>
        </w:rPr>
        <w:t xml:space="preserve">ήστε </w:t>
      </w:r>
      <w:r w:rsidRPr="00550B65">
        <w:rPr>
          <w:rFonts w:ascii="Arial Black" w:hAnsi="Arial Black"/>
          <w:b/>
          <w:bCs/>
        </w:rPr>
        <w:t>πάνω στο σύνδεσμο</w:t>
      </w:r>
    </w:p>
    <w:bookmarkStart w:id="1" w:name="_Hlk36716817"/>
    <w:p w:rsidR="007B0BB6" w:rsidRPr="00B35DC2" w:rsidRDefault="007B0BB6" w:rsidP="007B0BB6">
      <w:pPr>
        <w:pStyle w:val="a4"/>
        <w:rPr>
          <w:rFonts w:ascii="Arial" w:hAnsi="Arial" w:cs="Arial"/>
        </w:rPr>
      </w:pPr>
      <w:r w:rsidRPr="007E7555">
        <w:rPr>
          <w:rFonts w:ascii="Trebuchet MS" w:hAnsi="Trebuchet MS"/>
          <w:sz w:val="24"/>
          <w:szCs w:val="24"/>
        </w:rPr>
        <w:fldChar w:fldCharType="begin"/>
      </w:r>
      <w:r w:rsidRPr="007E7555">
        <w:rPr>
          <w:rFonts w:ascii="Trebuchet MS" w:hAnsi="Trebuchet MS"/>
          <w:sz w:val="24"/>
          <w:szCs w:val="24"/>
        </w:rPr>
        <w:instrText xml:space="preserve"> HYPERLINK "http://photodentro.edu.gr/v/item/ds/8521/4333" </w:instrText>
      </w:r>
      <w:r w:rsidRPr="007E7555">
        <w:rPr>
          <w:rFonts w:ascii="Trebuchet MS" w:hAnsi="Trebuchet MS"/>
          <w:sz w:val="24"/>
          <w:szCs w:val="24"/>
        </w:rPr>
        <w:fldChar w:fldCharType="separate"/>
      </w:r>
      <w:r w:rsidRPr="007E7555">
        <w:rPr>
          <w:rStyle w:val="-"/>
          <w:rFonts w:ascii="Trebuchet MS" w:hAnsi="Trebuchet MS"/>
          <w:sz w:val="24"/>
          <w:szCs w:val="24"/>
        </w:rPr>
        <w:t>http://photo</w:t>
      </w:r>
      <w:r w:rsidRPr="007E7555">
        <w:rPr>
          <w:rStyle w:val="-"/>
          <w:rFonts w:ascii="Trebuchet MS" w:hAnsi="Trebuchet MS"/>
          <w:sz w:val="24"/>
          <w:szCs w:val="24"/>
        </w:rPr>
        <w:t>d</w:t>
      </w:r>
      <w:r w:rsidRPr="007E7555">
        <w:rPr>
          <w:rStyle w:val="-"/>
          <w:rFonts w:ascii="Trebuchet MS" w:hAnsi="Trebuchet MS"/>
          <w:sz w:val="24"/>
          <w:szCs w:val="24"/>
        </w:rPr>
        <w:t>en</w:t>
      </w:r>
      <w:r w:rsidRPr="007E7555">
        <w:rPr>
          <w:rStyle w:val="-"/>
          <w:rFonts w:ascii="Trebuchet MS" w:hAnsi="Trebuchet MS"/>
          <w:sz w:val="24"/>
          <w:szCs w:val="24"/>
        </w:rPr>
        <w:t>t</w:t>
      </w:r>
      <w:r w:rsidRPr="007E7555">
        <w:rPr>
          <w:rStyle w:val="-"/>
          <w:rFonts w:ascii="Trebuchet MS" w:hAnsi="Trebuchet MS"/>
          <w:sz w:val="24"/>
          <w:szCs w:val="24"/>
        </w:rPr>
        <w:t>ro.edu.gr/v/item/ds/8521/4333</w:t>
      </w:r>
      <w:r w:rsidRPr="007E7555">
        <w:rPr>
          <w:rFonts w:ascii="Trebuchet MS" w:hAnsi="Trebuchet MS"/>
          <w:sz w:val="24"/>
          <w:szCs w:val="24"/>
        </w:rPr>
        <w:fldChar w:fldCharType="end"/>
      </w:r>
      <w:r w:rsidRPr="007E7555">
        <w:rPr>
          <w:rFonts w:ascii="Trebuchet MS" w:hAnsi="Trebuchet MS"/>
          <w:sz w:val="24"/>
          <w:szCs w:val="24"/>
        </w:rPr>
        <w:t xml:space="preserve">.  </w:t>
      </w:r>
    </w:p>
    <w:p w:rsidR="007B0BB6" w:rsidRPr="00276A82" w:rsidRDefault="007B0BB6" w:rsidP="007B0BB6">
      <w:pPr>
        <w:pStyle w:val="a4"/>
        <w:rPr>
          <w:rFonts w:ascii="Arial" w:hAnsi="Arial" w:cs="Arial"/>
        </w:rPr>
      </w:pPr>
    </w:p>
    <w:bookmarkEnd w:id="1"/>
    <w:p w:rsidR="007B0BB6" w:rsidRPr="00AF1DBC" w:rsidRDefault="007B0BB6" w:rsidP="007B0BB6">
      <w:pPr>
        <w:pStyle w:val="a4"/>
        <w:ind w:left="284"/>
        <w:jc w:val="both"/>
        <w:rPr>
          <w:rFonts w:ascii="Arial" w:hAnsi="Arial" w:cs="Arial"/>
          <w:sz w:val="24"/>
          <w:szCs w:val="24"/>
        </w:rPr>
      </w:pPr>
      <w:r w:rsidRPr="00AF1DBC">
        <w:rPr>
          <w:rFonts w:ascii="Arial" w:hAnsi="Arial" w:cs="Arial"/>
          <w:sz w:val="24"/>
          <w:szCs w:val="24"/>
        </w:rPr>
        <w:t xml:space="preserve">θα βρείτε το </w:t>
      </w:r>
      <w:proofErr w:type="spellStart"/>
      <w:r w:rsidRPr="00AF1DBC">
        <w:rPr>
          <w:rFonts w:ascii="Arial" w:hAnsi="Arial" w:cs="Arial"/>
          <w:sz w:val="24"/>
          <w:szCs w:val="24"/>
        </w:rPr>
        <w:t>εφαρμογίδιο</w:t>
      </w:r>
      <w:proofErr w:type="spellEnd"/>
      <w:r w:rsidRPr="00AF1DBC">
        <w:rPr>
          <w:rFonts w:ascii="Arial" w:hAnsi="Arial" w:cs="Arial"/>
          <w:sz w:val="24"/>
          <w:szCs w:val="24"/>
        </w:rPr>
        <w:t xml:space="preserve"> . θα πατήσετε πάνω στην εικόνα και θα σας ανοίξει.</w:t>
      </w:r>
    </w:p>
    <w:p w:rsidR="007B0BB6" w:rsidRDefault="007B0BB6" w:rsidP="007B0BB6">
      <w:pPr>
        <w:pStyle w:val="a4"/>
        <w:jc w:val="both"/>
        <w:rPr>
          <w:rFonts w:cs="Calibri"/>
        </w:rPr>
      </w:pPr>
    </w:p>
    <w:p w:rsidR="007B0BB6" w:rsidRDefault="007B0BB6" w:rsidP="007B0BB6">
      <w:pPr>
        <w:pStyle w:val="a4"/>
        <w:rPr>
          <w:rFonts w:cs="Calibri"/>
        </w:rPr>
      </w:pPr>
      <w:r>
        <w:rPr>
          <w:rFonts w:ascii="Trebuchet MS" w:hAnsi="Trebuchet MS" w:cs="Calibri"/>
          <w:noProof/>
          <w:lang w:eastAsia="el-GR"/>
        </w:rPr>
        <w:drawing>
          <wp:inline distT="0" distB="0" distL="0" distR="0">
            <wp:extent cx="5295900" cy="3543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BB6" w:rsidRDefault="007B0BB6" w:rsidP="007B0BB6">
      <w:pPr>
        <w:pStyle w:val="a4"/>
        <w:jc w:val="both"/>
        <w:rPr>
          <w:rFonts w:cs="Calibri"/>
        </w:rPr>
      </w:pPr>
    </w:p>
    <w:p w:rsidR="007B0BB6" w:rsidRDefault="007B0BB6" w:rsidP="007B0BB6">
      <w:pPr>
        <w:pStyle w:val="a4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33C4">
        <w:rPr>
          <w:rFonts w:ascii="Arial" w:hAnsi="Arial" w:cs="Arial"/>
          <w:sz w:val="24"/>
          <w:szCs w:val="24"/>
        </w:rPr>
        <w:t xml:space="preserve">Η δραστηριότητα σας ζητάει να </w:t>
      </w:r>
      <w:r>
        <w:rPr>
          <w:rFonts w:ascii="Arial" w:hAnsi="Arial" w:cs="Arial"/>
          <w:sz w:val="24"/>
          <w:szCs w:val="24"/>
        </w:rPr>
        <w:t>εκτιμήσετε το άθροισμα δύο</w:t>
      </w:r>
      <w:r w:rsidRPr="00D43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δεκαδικών αριθμών</w:t>
      </w:r>
      <w:r w:rsidRPr="00D433C4">
        <w:rPr>
          <w:rFonts w:ascii="Arial" w:hAnsi="Arial" w:cs="Arial"/>
          <w:sz w:val="24"/>
          <w:szCs w:val="24"/>
        </w:rPr>
        <w:t xml:space="preserve"> και να τους </w:t>
      </w:r>
      <w:r>
        <w:rPr>
          <w:rFonts w:ascii="Arial" w:hAnsi="Arial" w:cs="Arial"/>
          <w:sz w:val="24"/>
          <w:szCs w:val="24"/>
        </w:rPr>
        <w:t xml:space="preserve">τοποθετήσετε σε μια </w:t>
      </w:r>
      <w:proofErr w:type="spellStart"/>
      <w:r w:rsidRPr="00AA512F">
        <w:rPr>
          <w:rFonts w:ascii="Arial" w:hAnsi="Arial" w:cs="Arial"/>
          <w:b/>
          <w:sz w:val="24"/>
          <w:szCs w:val="24"/>
        </w:rPr>
        <w:t>αριθμογραμμή</w:t>
      </w:r>
      <w:proofErr w:type="spellEnd"/>
      <w:r>
        <w:rPr>
          <w:rFonts w:ascii="Arial" w:hAnsi="Arial" w:cs="Arial"/>
          <w:sz w:val="24"/>
          <w:szCs w:val="24"/>
        </w:rPr>
        <w:t xml:space="preserve">  που είναι χωρισμένη   σε  20 ίσα μέρη </w:t>
      </w:r>
      <w:r w:rsidRPr="00D433C4">
        <w:rPr>
          <w:rFonts w:ascii="Arial" w:hAnsi="Arial" w:cs="Arial"/>
          <w:sz w:val="24"/>
          <w:szCs w:val="24"/>
        </w:rPr>
        <w:t xml:space="preserve">στρογγυλοποιώντας το άθροισμα στο πλησιέστερο δέκατο. </w:t>
      </w:r>
    </w:p>
    <w:p w:rsidR="007B0BB6" w:rsidRDefault="007B0BB6" w:rsidP="007B0BB6">
      <w:pPr>
        <w:pStyle w:val="a4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Πατώντας το κουμπί </w:t>
      </w:r>
      <w:r w:rsidRPr="00AA512F">
        <w:rPr>
          <w:rFonts w:ascii="Arial" w:hAnsi="Arial" w:cs="Arial"/>
          <w:b/>
          <w:sz w:val="24"/>
          <w:szCs w:val="24"/>
        </w:rPr>
        <w:t>Βοήθεια</w:t>
      </w:r>
      <w:r>
        <w:rPr>
          <w:rFonts w:ascii="Arial" w:hAnsi="Arial" w:cs="Arial"/>
          <w:sz w:val="24"/>
          <w:szCs w:val="24"/>
        </w:rPr>
        <w:t xml:space="preserve"> θα βγει ένας δρομέας που θα το σύρετε στο σημείο εκείνο που το θεωρείτε σωστό. </w:t>
      </w:r>
    </w:p>
    <w:p w:rsidR="007B0BB6" w:rsidRDefault="007B0BB6" w:rsidP="007B0BB6">
      <w:pPr>
        <w:pStyle w:val="a4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Έπειτα πατάτε </w:t>
      </w:r>
      <w:r w:rsidRPr="00AA512F">
        <w:rPr>
          <w:rFonts w:ascii="Arial" w:hAnsi="Arial" w:cs="Arial"/>
          <w:b/>
          <w:sz w:val="24"/>
          <w:szCs w:val="24"/>
        </w:rPr>
        <w:t>Έλεγχο</w:t>
      </w:r>
      <w:r>
        <w:rPr>
          <w:rFonts w:ascii="Arial" w:hAnsi="Arial" w:cs="Arial"/>
          <w:sz w:val="24"/>
          <w:szCs w:val="24"/>
        </w:rPr>
        <w:t xml:space="preserve">  και βλέπετε αν το κάνατε σωστά.</w:t>
      </w:r>
    </w:p>
    <w:p w:rsidR="007B0BB6" w:rsidRPr="00D433C4" w:rsidRDefault="007B0BB6" w:rsidP="007B0BB6">
      <w:pPr>
        <w:pStyle w:val="a4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 συνέχεια πατάτε </w:t>
      </w:r>
      <w:r w:rsidRPr="00AA512F">
        <w:rPr>
          <w:rFonts w:ascii="Arial" w:hAnsi="Arial" w:cs="Arial"/>
          <w:b/>
          <w:sz w:val="24"/>
          <w:szCs w:val="24"/>
        </w:rPr>
        <w:t>Από την αρχή</w:t>
      </w:r>
      <w:r>
        <w:rPr>
          <w:rFonts w:ascii="Arial" w:hAnsi="Arial" w:cs="Arial"/>
          <w:sz w:val="24"/>
          <w:szCs w:val="24"/>
        </w:rPr>
        <w:t xml:space="preserve"> για να έρθει νέα πρόσθεση.</w:t>
      </w:r>
    </w:p>
    <w:p w:rsidR="007B0BB6" w:rsidRPr="00D433C4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Αφού</w:t>
      </w:r>
      <w:r w:rsidRPr="00D433C4">
        <w:rPr>
          <w:rFonts w:ascii="Arial" w:hAnsi="Arial" w:cs="Arial"/>
          <w:sz w:val="24"/>
          <w:szCs w:val="24"/>
        </w:rPr>
        <w:t xml:space="preserve"> κάνετε τη δραστηριότητα </w:t>
      </w:r>
      <w:r>
        <w:rPr>
          <w:rFonts w:ascii="Arial" w:hAnsi="Arial" w:cs="Arial"/>
          <w:sz w:val="24"/>
          <w:szCs w:val="24"/>
        </w:rPr>
        <w:t>……..</w:t>
      </w: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Pr="00D433C4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Pr="00F90F15" w:rsidRDefault="007B0BB6" w:rsidP="007B0BB6">
      <w:pPr>
        <w:pStyle w:val="a4"/>
        <w:numPr>
          <w:ilvl w:val="0"/>
          <w:numId w:val="1"/>
        </w:numPr>
        <w:ind w:left="142" w:hanging="142"/>
        <w:jc w:val="both"/>
        <w:rPr>
          <w:rFonts w:ascii="Arial Black" w:hAnsi="Arial Black" w:cs="Arial"/>
          <w:b/>
        </w:rPr>
      </w:pPr>
      <w:r w:rsidRPr="00F90F15">
        <w:rPr>
          <w:rFonts w:ascii="Arial Black" w:hAnsi="Arial Black" w:cs="Arial"/>
          <w:b/>
        </w:rPr>
        <w:lastRenderedPageBreak/>
        <w:t xml:space="preserve">Απαντήστε στα παρακάτω ερωτήματα </w:t>
      </w:r>
    </w:p>
    <w:p w:rsidR="007B0BB6" w:rsidRPr="00D433C4" w:rsidRDefault="007B0BB6" w:rsidP="007B0BB6">
      <w:pPr>
        <w:pStyle w:val="a4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ποιους τρόπους  προσθέσα</w:t>
      </w:r>
      <w:r w:rsidRPr="00D433C4">
        <w:rPr>
          <w:rFonts w:ascii="Arial" w:hAnsi="Arial" w:cs="Arial"/>
          <w:sz w:val="24"/>
          <w:szCs w:val="24"/>
        </w:rPr>
        <w:t xml:space="preserve">τε τους </w:t>
      </w:r>
      <w:r>
        <w:rPr>
          <w:rFonts w:ascii="Arial" w:hAnsi="Arial" w:cs="Arial"/>
          <w:sz w:val="24"/>
          <w:szCs w:val="24"/>
        </w:rPr>
        <w:t>δεκαδικούς αριθμούς, τι είπατε;</w:t>
      </w: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D433C4">
        <w:rPr>
          <w:rFonts w:ascii="Arial" w:hAnsi="Arial" w:cs="Arial"/>
          <w:sz w:val="24"/>
          <w:szCs w:val="24"/>
        </w:rPr>
        <w:t>Α)</w:t>
      </w:r>
    </w:p>
    <w:p w:rsidR="007B0BB6" w:rsidRPr="00D433C4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D433C4">
        <w:rPr>
          <w:rFonts w:ascii="Arial" w:hAnsi="Arial" w:cs="Arial"/>
          <w:sz w:val="24"/>
          <w:szCs w:val="24"/>
        </w:rPr>
        <w:t>Β)</w:t>
      </w:r>
    </w:p>
    <w:p w:rsidR="007B0BB6" w:rsidRPr="00D433C4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7B0BB6" w:rsidRPr="00D433C4" w:rsidRDefault="007B0BB6" w:rsidP="007B0BB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D433C4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)</w:t>
      </w:r>
    </w:p>
    <w:p w:rsidR="007B0BB6" w:rsidRDefault="007B0BB6" w:rsidP="007B0BB6">
      <w:pPr>
        <w:jc w:val="both"/>
      </w:pPr>
      <w:r>
        <w:rPr>
          <w:rFonts w:cs="Calibri"/>
        </w:rPr>
        <w:t xml:space="preserve">              </w:t>
      </w:r>
      <w:r w:rsidRPr="00E757CD">
        <w:rPr>
          <w:rFonts w:cs="Calibri"/>
        </w:rPr>
        <w:tab/>
      </w:r>
      <w:r w:rsidRPr="001727D7">
        <w:rPr>
          <w:b/>
          <w:bCs/>
          <w:sz w:val="40"/>
          <w:szCs w:val="40"/>
        </w:rPr>
        <w:t xml:space="preserve">  </w:t>
      </w:r>
      <w:bookmarkStart w:id="2" w:name="_Hlk36716913"/>
    </w:p>
    <w:p w:rsidR="007B0BB6" w:rsidRPr="007B0BB6" w:rsidRDefault="007B0BB6" w:rsidP="007B0BB6">
      <w:pPr>
        <w:numPr>
          <w:ilvl w:val="0"/>
          <w:numId w:val="2"/>
        </w:numPr>
        <w:ind w:left="709" w:hanging="709"/>
        <w:jc w:val="both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r w:rsidRPr="007B0BB6">
        <w:rPr>
          <w:rStyle w:val="-"/>
          <w:rFonts w:ascii="Arial" w:hAnsi="Arial" w:cs="Arial"/>
          <w:color w:val="auto"/>
          <w:sz w:val="24"/>
          <w:szCs w:val="24"/>
          <w:u w:val="none"/>
        </w:rPr>
        <w:t xml:space="preserve">Τι σκεφτήκατε για να στρογγυλοποιήσατε το άθροισμα του δεκαδικού αριθμού στο πλησιέστερο δέκατο; </w:t>
      </w:r>
    </w:p>
    <w:p w:rsidR="007B0BB6" w:rsidRPr="007B0BB6" w:rsidRDefault="007B0BB6" w:rsidP="007B0BB6">
      <w:pPr>
        <w:ind w:left="709"/>
        <w:jc w:val="both"/>
        <w:rPr>
          <w:rStyle w:val="-"/>
          <w:rFonts w:ascii="Arial" w:hAnsi="Arial" w:cs="Arial"/>
          <w:color w:val="auto"/>
          <w:sz w:val="24"/>
          <w:szCs w:val="24"/>
          <w:u w:val="none"/>
        </w:rPr>
      </w:pPr>
    </w:p>
    <w:p w:rsidR="007B0BB6" w:rsidRPr="007B0BB6" w:rsidRDefault="007B0BB6" w:rsidP="007B0BB6">
      <w:pPr>
        <w:jc w:val="both"/>
        <w:rPr>
          <w:rStyle w:val="-"/>
          <w:rFonts w:ascii="Arial" w:hAnsi="Arial" w:cs="Arial"/>
          <w:color w:val="auto"/>
          <w:sz w:val="24"/>
          <w:szCs w:val="24"/>
        </w:rPr>
      </w:pPr>
      <w:r w:rsidRPr="007B0BB6">
        <w:rPr>
          <w:rStyle w:val="-"/>
          <w:rFonts w:ascii="Arial" w:hAnsi="Arial" w:cs="Arial"/>
          <w:color w:val="auto"/>
          <w:sz w:val="24"/>
          <w:szCs w:val="24"/>
        </w:rPr>
        <w:t>Απάντηση:</w:t>
      </w:r>
    </w:p>
    <w:p w:rsidR="007B0BB6" w:rsidRDefault="007B0BB6" w:rsidP="007B0BB6">
      <w:pPr>
        <w:rPr>
          <w:rStyle w:val="-"/>
        </w:rPr>
      </w:pPr>
    </w:p>
    <w:bookmarkEnd w:id="2"/>
    <w:p w:rsidR="007B0BB6" w:rsidRDefault="007B0BB6" w:rsidP="007B0BB6">
      <w:pPr>
        <w:pStyle w:val="a4"/>
        <w:rPr>
          <w:b/>
          <w:bCs/>
        </w:rPr>
      </w:pPr>
    </w:p>
    <w:p w:rsidR="007B0BB6" w:rsidRDefault="007B0BB6" w:rsidP="007B0BB6">
      <w:pPr>
        <w:pStyle w:val="a4"/>
        <w:rPr>
          <w:b/>
          <w:bCs/>
        </w:rPr>
      </w:pPr>
    </w:p>
    <w:p w:rsidR="007B0BB6" w:rsidRDefault="007B0BB6" w:rsidP="007B0BB6">
      <w:pPr>
        <w:pStyle w:val="a4"/>
        <w:rPr>
          <w:b/>
          <w:bCs/>
        </w:rPr>
      </w:pPr>
    </w:p>
    <w:p w:rsidR="007B0BB6" w:rsidRDefault="007B0BB6" w:rsidP="007B0BB6">
      <w:pPr>
        <w:pStyle w:val="a4"/>
        <w:rPr>
          <w:b/>
          <w:bCs/>
        </w:rPr>
      </w:pPr>
    </w:p>
    <w:p w:rsidR="007B0BB6" w:rsidRDefault="007B0BB6" w:rsidP="007B0BB6">
      <w:pPr>
        <w:pStyle w:val="a4"/>
        <w:rPr>
          <w:b/>
          <w:bCs/>
        </w:rPr>
      </w:pPr>
    </w:p>
    <w:p w:rsidR="007B0BB6" w:rsidRPr="007B0BB6" w:rsidRDefault="007B0BB6" w:rsidP="007B0BB6">
      <w:pPr>
        <w:pStyle w:val="a4"/>
        <w:ind w:left="142" w:hanging="578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7B0BB6">
        <w:rPr>
          <w:rFonts w:ascii="Arial" w:hAnsi="Arial" w:cs="Arial"/>
          <w:b/>
          <w:bCs/>
          <w:sz w:val="32"/>
          <w:szCs w:val="32"/>
        </w:rPr>
        <w:t>Σας άρεσε η δραστηριότητα ,  την καταλάβατε, σας δυσκόλεψε κάπου;</w:t>
      </w:r>
    </w:p>
    <w:p w:rsidR="007B0BB6" w:rsidRPr="007B0BB6" w:rsidRDefault="007B0BB6" w:rsidP="007B0BB6">
      <w:pPr>
        <w:pStyle w:val="a4"/>
        <w:ind w:left="142" w:hanging="578"/>
        <w:jc w:val="both"/>
        <w:rPr>
          <w:rFonts w:ascii="Arial" w:hAnsi="Arial" w:cs="Arial"/>
          <w:b/>
          <w:bCs/>
          <w:sz w:val="32"/>
          <w:szCs w:val="32"/>
        </w:rPr>
      </w:pPr>
    </w:p>
    <w:p w:rsidR="007B0BB6" w:rsidRPr="007B0BB6" w:rsidRDefault="007B0BB6" w:rsidP="007B0BB6">
      <w:pPr>
        <w:pStyle w:val="a4"/>
        <w:ind w:left="142" w:hanging="578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Pr="007B0BB6">
        <w:rPr>
          <w:rFonts w:ascii="Arial" w:hAnsi="Arial" w:cs="Arial"/>
          <w:b/>
          <w:bCs/>
          <w:sz w:val="32"/>
          <w:szCs w:val="32"/>
        </w:rPr>
        <w:t xml:space="preserve">Γράφω λίγα λόγια: </w:t>
      </w:r>
    </w:p>
    <w:p w:rsidR="007B0BB6" w:rsidRPr="007B0BB6" w:rsidRDefault="007B0BB6" w:rsidP="007E4E61">
      <w:pPr>
        <w:tabs>
          <w:tab w:val="left" w:pos="2310"/>
        </w:tabs>
        <w:ind w:firstLine="720"/>
        <w:rPr>
          <w:color w:val="000000" w:themeColor="text1"/>
          <w:sz w:val="24"/>
          <w:szCs w:val="24"/>
        </w:rPr>
      </w:pPr>
    </w:p>
    <w:sectPr w:rsidR="007B0BB6" w:rsidRPr="007B0BB6" w:rsidSect="00D17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1DDC"/>
    <w:multiLevelType w:val="hybridMultilevel"/>
    <w:tmpl w:val="B5B42974"/>
    <w:lvl w:ilvl="0" w:tplc="8DE89D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17577E"/>
    <w:multiLevelType w:val="hybridMultilevel"/>
    <w:tmpl w:val="76DC5E08"/>
    <w:lvl w:ilvl="0" w:tplc="E57A0740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162"/>
    <w:rsid w:val="0015184F"/>
    <w:rsid w:val="002A18B2"/>
    <w:rsid w:val="00305033"/>
    <w:rsid w:val="00385430"/>
    <w:rsid w:val="003F015A"/>
    <w:rsid w:val="00403675"/>
    <w:rsid w:val="0048611B"/>
    <w:rsid w:val="004D17BA"/>
    <w:rsid w:val="004D6C04"/>
    <w:rsid w:val="004F085C"/>
    <w:rsid w:val="00501A78"/>
    <w:rsid w:val="00594CA6"/>
    <w:rsid w:val="00666ADF"/>
    <w:rsid w:val="007518EC"/>
    <w:rsid w:val="0079095C"/>
    <w:rsid w:val="007B0BB6"/>
    <w:rsid w:val="007E4E61"/>
    <w:rsid w:val="007F1162"/>
    <w:rsid w:val="0080685E"/>
    <w:rsid w:val="00855FB3"/>
    <w:rsid w:val="00883B20"/>
    <w:rsid w:val="008B65B3"/>
    <w:rsid w:val="00A779D4"/>
    <w:rsid w:val="00A95191"/>
    <w:rsid w:val="00B11EAF"/>
    <w:rsid w:val="00B25D62"/>
    <w:rsid w:val="00B37801"/>
    <w:rsid w:val="00B564BC"/>
    <w:rsid w:val="00BA704B"/>
    <w:rsid w:val="00C2150B"/>
    <w:rsid w:val="00C243F3"/>
    <w:rsid w:val="00D170F9"/>
    <w:rsid w:val="00E635A0"/>
    <w:rsid w:val="00E92095"/>
    <w:rsid w:val="00EA697A"/>
    <w:rsid w:val="00F7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Επεξήγηση με σύννεφο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BB6"/>
    <w:pPr>
      <w:ind w:left="720"/>
      <w:contextualSpacing/>
    </w:pPr>
    <w:rPr>
      <w:rFonts w:ascii="Calibri" w:eastAsia="Calibri" w:hAnsi="Calibri" w:cs="Times New Roman"/>
    </w:rPr>
  </w:style>
  <w:style w:type="character" w:styleId="-">
    <w:name w:val="Hyperlink"/>
    <w:basedOn w:val="a0"/>
    <w:unhideWhenUsed/>
    <w:rsid w:val="007B0BB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B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Βιολετί ΙΙ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E021-FFE0-4E7A-9FCE-2BFEBC6B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nomiizeis1990@gmail.com</dc:creator>
  <cp:lastModifiedBy>HP</cp:lastModifiedBy>
  <cp:revision>3</cp:revision>
  <dcterms:created xsi:type="dcterms:W3CDTF">2020-04-11T03:00:00Z</dcterms:created>
  <dcterms:modified xsi:type="dcterms:W3CDTF">2020-04-11T04:50:00Z</dcterms:modified>
</cp:coreProperties>
</file>