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45AD" w:rsidRPr="00010D10" w:rsidRDefault="00010D10" w:rsidP="00880ED0">
      <w:pPr>
        <w:pStyle w:val="10"/>
        <w:ind w:left="1701" w:right="1701"/>
      </w:pPr>
      <w:r>
        <w:t>Μια κρούση και ένα σύστημα</w:t>
      </w:r>
    </w:p>
    <w:p w:rsidR="00B820C2" w:rsidRDefault="00010D10" w:rsidP="00A953F9">
      <w:r w:rsidRPr="00010D10">
        <w:rPr>
          <w:rFonts w:asciiTheme="minorHAnsi" w:eastAsiaTheme="minorEastAsia" w:hAnsiTheme="minorHAnsi" w:cstheme="minorBidi"/>
          <w:noProof/>
          <w:lang w:eastAsia="el-GR"/>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82pt;margin-top:6pt;width:199.2pt;height:69.65pt;z-index:251659264;mso-position-horizontal-relative:text;mso-position-vertical-relative:text" filled="t" fillcolor="#bdd6ee [1300]">
            <v:fill color2="fill lighten(51)" focusposition="1" focussize="" method="linear sigma" type="gradient"/>
            <v:imagedata r:id="rId8" o:title=""/>
            <w10:wrap type="square"/>
          </v:shape>
          <o:OLEObject Type="Embed" ProgID="Visio.Drawing.15" ShapeID="_x0000_s1026" DrawAspect="Content" ObjectID="_1683019403" r:id="rId9"/>
        </w:object>
      </w:r>
      <w:r>
        <w:t>Τα σώματα Α και Β με μάζες m</w:t>
      </w:r>
      <w:r>
        <w:rPr>
          <w:vertAlign w:val="subscript"/>
        </w:rPr>
        <w:t>1</w:t>
      </w:r>
      <w:r>
        <w:t>=1,9kg και m</w:t>
      </w:r>
      <w:r>
        <w:rPr>
          <w:vertAlign w:val="subscript"/>
        </w:rPr>
        <w:t>2</w:t>
      </w:r>
      <w:r>
        <w:t>=3kg ηρεμούν σε λείο οριζόντιο επίπεδο, δεμένα στα άκρα ενός ιδανικού ελατηρίου, αμελητέας μάζας. Ένα βλήμα μάζας m=0,1kg κινείται οριζόντια με ταχύτητα u=</w:t>
      </w:r>
      <w:r w:rsidR="00C86536">
        <w:t>4</w:t>
      </w:r>
      <w:r>
        <w:t>0m/s και</w:t>
      </w:r>
      <w:r w:rsidR="0014155C">
        <w:t xml:space="preserve"> τη χρονική στιγμή t</w:t>
      </w:r>
      <w:r w:rsidR="0014155C">
        <w:rPr>
          <w:vertAlign w:val="subscript"/>
        </w:rPr>
        <w:t>0</w:t>
      </w:r>
      <w:r w:rsidR="0014155C">
        <w:t>=0,</w:t>
      </w:r>
      <w:r>
        <w:t xml:space="preserve"> σφηνώνεται στο Α σώμα.</w:t>
      </w:r>
    </w:p>
    <w:p w:rsidR="00010D10" w:rsidRDefault="00010D10" w:rsidP="00A45248">
      <w:pPr>
        <w:ind w:left="453" w:hanging="340"/>
      </w:pPr>
      <w:r>
        <w:t>i) Να υπολογιστεί η κοινή ταχύτητα μετά την κρούση, που αποκτούν το σώμα Α με το βλήμα.</w:t>
      </w:r>
    </w:p>
    <w:p w:rsidR="00010D10" w:rsidRDefault="00010D10" w:rsidP="00A45248">
      <w:pPr>
        <w:ind w:left="453" w:hanging="340"/>
      </w:pPr>
      <w:proofErr w:type="spellStart"/>
      <w:r>
        <w:t>ii</w:t>
      </w:r>
      <w:proofErr w:type="spellEnd"/>
      <w:r>
        <w:t xml:space="preserve">) </w:t>
      </w:r>
      <w:r w:rsidR="0014155C">
        <w:t>Πόση</w:t>
      </w:r>
      <w:r w:rsidR="00767380">
        <w:t xml:space="preserve"> είναι</w:t>
      </w:r>
      <w:r w:rsidR="0014155C">
        <w:t xml:space="preserve"> η απώλεια της κινητικής ενέργειας </w:t>
      </w:r>
      <w:r w:rsidR="00767380">
        <w:t>που οφείλεται σ</w:t>
      </w:r>
      <w:r w:rsidR="0014155C">
        <w:t>την κρούση;</w:t>
      </w:r>
    </w:p>
    <w:p w:rsidR="0014155C" w:rsidRDefault="0014155C" w:rsidP="00A45248">
      <w:pPr>
        <w:ind w:left="453" w:hanging="340"/>
      </w:pPr>
      <w:proofErr w:type="spellStart"/>
      <w:r>
        <w:t>iii</w:t>
      </w:r>
      <w:proofErr w:type="spellEnd"/>
      <w:r>
        <w:t>) Λίγο μετά την κρούση, τη στιγμή t</w:t>
      </w:r>
      <w:r>
        <w:rPr>
          <w:vertAlign w:val="subscript"/>
        </w:rPr>
        <w:t>1</w:t>
      </w:r>
      <w:r>
        <w:t>, το συσσωμάτωμα Α-βλήμα, έχει ταχύτητα</w:t>
      </w:r>
      <w:r w:rsidR="00767380">
        <w:t xml:space="preserve"> προς τα δεξιά μέτρου</w:t>
      </w:r>
      <w:r>
        <w:t xml:space="preserve"> υ</w:t>
      </w:r>
      <w:r>
        <w:rPr>
          <w:vertAlign w:val="subscript"/>
        </w:rPr>
        <w:t>1</w:t>
      </w:r>
      <w:r>
        <w:t>=</w:t>
      </w:r>
      <w:r w:rsidR="0085412E">
        <w:t>0,5</w:t>
      </w:r>
      <w:r>
        <w:t>m/s.</w:t>
      </w:r>
    </w:p>
    <w:p w:rsidR="0014155C" w:rsidRPr="006F7AFC" w:rsidRDefault="005D29F1" w:rsidP="00A45248">
      <w:pPr>
        <w:ind w:left="794" w:hanging="340"/>
      </w:pPr>
      <w:r>
        <w:t>α</w:t>
      </w:r>
      <w:r w:rsidR="0014155C">
        <w:t>) Πόση είναι τη στιγμή αυτή η ταχύτητα του σώματος Β</w:t>
      </w:r>
      <w:r w:rsidR="006F7AFC">
        <w:t>;</w:t>
      </w:r>
    </w:p>
    <w:p w:rsidR="0014155C" w:rsidRDefault="005D29F1" w:rsidP="00A45248">
      <w:pPr>
        <w:ind w:left="794" w:hanging="340"/>
      </w:pPr>
      <w:r>
        <w:t>β</w:t>
      </w:r>
      <w:r w:rsidR="0014155C">
        <w:t>) Πόση ενέργεια αφαιρέθηκε από το συσσωμάτωμα, μέσω του έργου της δύναμης του ελατηρίου, μέχρι τη στιγμή t</w:t>
      </w:r>
      <w:r w:rsidR="0014155C">
        <w:rPr>
          <w:vertAlign w:val="subscript"/>
        </w:rPr>
        <w:t>1</w:t>
      </w:r>
      <w:r w:rsidR="0014155C">
        <w:t>;</w:t>
      </w:r>
    </w:p>
    <w:p w:rsidR="001177A9" w:rsidRDefault="00AA1405" w:rsidP="00A45248">
      <w:pPr>
        <w:ind w:left="794" w:hanging="340"/>
      </w:pPr>
      <w:r>
        <w:t>γ</w:t>
      </w:r>
      <w:r w:rsidR="001177A9">
        <w:t>) Πόση ενέργεια στο ίδιο χρονικό διάστημα, μεταφέρθηκε στο σώμα Β;</w:t>
      </w:r>
    </w:p>
    <w:p w:rsidR="001177A9" w:rsidRDefault="00AA1405" w:rsidP="00A45248">
      <w:pPr>
        <w:ind w:left="794" w:hanging="340"/>
      </w:pPr>
      <w:r>
        <w:t>δ</w:t>
      </w:r>
      <w:r w:rsidR="001177A9">
        <w:t>) Υποστηρίζεται ότι το ελατήριο τη στιγμή t</w:t>
      </w:r>
      <w:r w:rsidR="001177A9">
        <w:rPr>
          <w:vertAlign w:val="subscript"/>
        </w:rPr>
        <w:t>1</w:t>
      </w:r>
      <w:r w:rsidR="001177A9">
        <w:t xml:space="preserve"> έχει αποθηκευμένη κάποια ενέργεια, με την μορφή της δυναμικής ενέργειας. Μπορείτε να βρείτε πόση είναι αυτή;</w:t>
      </w:r>
    </w:p>
    <w:p w:rsidR="001177A9" w:rsidRDefault="001177A9" w:rsidP="00A45248">
      <w:pPr>
        <w:ind w:left="453" w:hanging="340"/>
      </w:pPr>
      <w:proofErr w:type="spellStart"/>
      <w:r>
        <w:t>iv</w:t>
      </w:r>
      <w:proofErr w:type="spellEnd"/>
      <w:r>
        <w:t>) Αν τη στιγμή t</w:t>
      </w:r>
      <w:r>
        <w:rPr>
          <w:vertAlign w:val="subscript"/>
        </w:rPr>
        <w:t>1</w:t>
      </w:r>
      <w:r>
        <w:t xml:space="preserve"> το συσσωμάτωμα επιβραδύνεται έχοντας επιτάχυνση μέτρου </w:t>
      </w:r>
      <w:r w:rsidR="0085412E">
        <w:t>α</w:t>
      </w:r>
      <w:r w:rsidR="0085412E">
        <w:rPr>
          <w:vertAlign w:val="subscript"/>
        </w:rPr>
        <w:t>1</w:t>
      </w:r>
      <w:r w:rsidR="0085412E">
        <w:t>=7,5m/s</w:t>
      </w:r>
      <w:r w:rsidR="0085412E">
        <w:rPr>
          <w:vertAlign w:val="superscript"/>
        </w:rPr>
        <w:t>2</w:t>
      </w:r>
      <w:r w:rsidR="0085412E">
        <w:t>, να υπολογιστεί ο ρυθμός μεταβολής της ορμής του σώματος Β.</w:t>
      </w:r>
    </w:p>
    <w:p w:rsidR="0085412E" w:rsidRPr="0082359B" w:rsidRDefault="0085412E" w:rsidP="0082359B">
      <w:pPr>
        <w:spacing w:before="120" w:after="120"/>
        <w:rPr>
          <w:b/>
          <w:i/>
          <w:color w:val="0070C0"/>
          <w:sz w:val="24"/>
          <w:szCs w:val="24"/>
        </w:rPr>
      </w:pPr>
      <w:r w:rsidRPr="0082359B">
        <w:rPr>
          <w:b/>
          <w:i/>
          <w:color w:val="0070C0"/>
          <w:sz w:val="24"/>
          <w:szCs w:val="24"/>
        </w:rPr>
        <w:t>Απάντηση:</w:t>
      </w:r>
    </w:p>
    <w:p w:rsidR="0085412E" w:rsidRDefault="0094534E" w:rsidP="0094534E">
      <w:pPr>
        <w:pStyle w:val="1"/>
      </w:pPr>
      <w:r>
        <w:t>Εφαρμόζουμε για την κρούση της αρχή  διατήρησης της ορμής, αφού το σύστημα των σωμάτων βλήμα-σώμα Α είναι μονωμένο</w:t>
      </w:r>
      <w:r w:rsidR="00D04BB0">
        <w:t>, με θετική την προς τα δεξιά κατεύθυνση</w:t>
      </w:r>
      <w:r>
        <w:t>:</w:t>
      </w:r>
    </w:p>
    <w:p w:rsidR="0094534E" w:rsidRDefault="00D04BB0" w:rsidP="00D04BB0">
      <w:pPr>
        <w:jc w:val="center"/>
        <w:rPr>
          <w:lang w:val="en-US"/>
        </w:rPr>
      </w:pPr>
      <w:r w:rsidRPr="00D04BB0">
        <w:rPr>
          <w:position w:val="-48"/>
        </w:rPr>
        <w:object w:dxaOrig="3580" w:dyaOrig="1080">
          <v:shape id="_x0000_i1034" type="#_x0000_t75" style="width:179.2pt;height:54pt" o:ole="">
            <v:imagedata r:id="rId10" o:title=""/>
          </v:shape>
          <o:OLEObject Type="Embed" ProgID="Equation.DSMT4" ShapeID="_x0000_i1034" DrawAspect="Content" ObjectID="_1683019392" r:id="rId11"/>
        </w:object>
      </w:r>
    </w:p>
    <w:p w:rsidR="00D04BB0" w:rsidRDefault="00D04BB0" w:rsidP="00D04BB0">
      <w:pPr>
        <w:pStyle w:val="1"/>
      </w:pPr>
      <w:r>
        <w:t xml:space="preserve">Η </w:t>
      </w:r>
      <w:r w:rsidRPr="00C2335F">
        <w:rPr>
          <w:b/>
        </w:rPr>
        <w:t>απώλεια</w:t>
      </w:r>
      <w:r>
        <w:t xml:space="preserve"> της κινητικής ενέργειας (κινητική ενέργεια πριν την κρούση, μείον, την κινητική ενέργεια μετά) είναι ίση:</w:t>
      </w:r>
    </w:p>
    <w:p w:rsidR="00D04BB0" w:rsidRDefault="00D04BB0" w:rsidP="00D04BB0">
      <w:pPr>
        <w:jc w:val="center"/>
        <w:rPr>
          <w:lang w:val="en-US"/>
        </w:rPr>
      </w:pPr>
      <w:r w:rsidRPr="00D04BB0">
        <w:rPr>
          <w:position w:val="-58"/>
        </w:rPr>
        <w:object w:dxaOrig="5480" w:dyaOrig="1280">
          <v:shape id="_x0000_i1037" type="#_x0000_t75" style="width:274pt;height:64pt" o:ole="">
            <v:imagedata r:id="rId12" o:title=""/>
          </v:shape>
          <o:OLEObject Type="Embed" ProgID="Equation.DSMT4" ShapeID="_x0000_i1037" DrawAspect="Content" ObjectID="_1683019393" r:id="rId13"/>
        </w:object>
      </w:r>
    </w:p>
    <w:p w:rsidR="00337202" w:rsidRDefault="008D293E" w:rsidP="00C2335F">
      <w:pPr>
        <w:pStyle w:val="1"/>
      </w:pPr>
      <w:r>
        <w:t>Μετά την κρούση το συσσωμάτωμα κινείται προς τα δεξιά συμπιέζοντας τ</w:t>
      </w:r>
      <w:r w:rsidR="003A704F">
        <w:t xml:space="preserve">ο </w:t>
      </w:r>
      <w:r>
        <w:t>ελατήριο</w:t>
      </w:r>
      <w:r w:rsidR="003A704F">
        <w:t>, το οποίο ασκεί στο συσσωμάτωμα την δύναμη F</w:t>
      </w:r>
      <w:r w:rsidR="003A704F">
        <w:rPr>
          <w:vertAlign w:val="subscript"/>
        </w:rPr>
        <w:t>ελ,1</w:t>
      </w:r>
      <w:r w:rsidR="003A704F">
        <w:t xml:space="preserve"> επιβραδύνοντάς το και στο σώμα Β την δύναμη F</w:t>
      </w:r>
      <w:r w:rsidR="003A704F">
        <w:rPr>
          <w:vertAlign w:val="subscript"/>
        </w:rPr>
        <w:t>ελ,2</w:t>
      </w:r>
      <w:r w:rsidR="003A704F">
        <w:t xml:space="preserve">, η οποία το επιταχύνει. Οι δυνάμεις αυτές έχουν ίσα μέτρα, υπακούοντας στο νόμο του </w:t>
      </w:r>
      <w:r w:rsidR="003A704F">
        <w:rPr>
          <w:lang w:val="en-US"/>
        </w:rPr>
        <w:t>Hooke</w:t>
      </w:r>
      <w:r w:rsidR="003A704F">
        <w:t xml:space="preserve">, </w:t>
      </w:r>
      <w:proofErr w:type="spellStart"/>
      <w:r w:rsidR="003A704F">
        <w:t>F</w:t>
      </w:r>
      <w:r w:rsidR="003A704F">
        <w:rPr>
          <w:vertAlign w:val="subscript"/>
        </w:rPr>
        <w:t>ελ</w:t>
      </w:r>
      <w:proofErr w:type="spellEnd"/>
      <w:r w:rsidR="003A704F">
        <w:t>=</w:t>
      </w:r>
      <w:proofErr w:type="spellStart"/>
      <w:r w:rsidR="003A704F">
        <w:t>k∙Δℓ</w:t>
      </w:r>
      <w:proofErr w:type="spellEnd"/>
      <w:r w:rsidR="003A704F">
        <w:t>. Στο σχήμα έχουν σχεδιαστεί οι παραπάνω δυνάμεις μαζί με τις εξωτερικές δυνάμεις w</w:t>
      </w:r>
      <w:r w:rsidR="003A704F">
        <w:rPr>
          <w:vertAlign w:val="subscript"/>
        </w:rPr>
        <w:t>1</w:t>
      </w:r>
      <w:r w:rsidR="003A704F">
        <w:t>, Ν</w:t>
      </w:r>
      <w:r w:rsidR="003A704F">
        <w:rPr>
          <w:vertAlign w:val="subscript"/>
        </w:rPr>
        <w:t>1</w:t>
      </w:r>
      <w:r w:rsidR="003A704F">
        <w:t>, w</w:t>
      </w:r>
      <w:r w:rsidR="003A704F">
        <w:rPr>
          <w:vertAlign w:val="subscript"/>
        </w:rPr>
        <w:t>2</w:t>
      </w:r>
      <w:r w:rsidR="003A704F">
        <w:t xml:space="preserve"> και Ν</w:t>
      </w:r>
      <w:r w:rsidR="003A704F">
        <w:rPr>
          <w:vertAlign w:val="subscript"/>
        </w:rPr>
        <w:t>2</w:t>
      </w:r>
      <w:r w:rsidR="003A704F">
        <w:t>, όπου</w:t>
      </w:r>
      <w:r w:rsidR="003A704F" w:rsidRPr="003A704F">
        <w:t xml:space="preserve"> </w:t>
      </w:r>
      <w:r w:rsidR="003A704F">
        <w:t xml:space="preserve">από τις ισορροπίες </w:t>
      </w:r>
      <w:r w:rsidR="0082359B" w:rsidRPr="003A704F">
        <w:rPr>
          <w:rFonts w:asciiTheme="minorHAnsi" w:eastAsiaTheme="minorEastAsia" w:hAnsiTheme="minorHAnsi" w:cstheme="minorBidi"/>
          <w:noProof/>
        </w:rPr>
        <w:lastRenderedPageBreak/>
        <w:object w:dxaOrig="225" w:dyaOrig="225">
          <v:shape id="_x0000_s1028" type="#_x0000_t75" style="position:absolute;left:0;text-align:left;margin-left:333.3pt;margin-top:1pt;width:150.7pt;height:76.35pt;z-index:251661312;mso-position-horizontal-relative:text;mso-position-vertical-relative:text" filled="t" fillcolor="#bdd6ee [1300]">
            <v:fill color2="fill lighten(51)" focusposition="1" focussize="" method="linear sigma" type="gradient"/>
            <v:imagedata r:id="rId14" o:title=""/>
            <w10:wrap type="square"/>
          </v:shape>
          <o:OLEObject Type="Embed" ProgID="Visio.Drawing.15" ShapeID="_x0000_s1028" DrawAspect="Content" ObjectID="_1683019404" r:id="rId15"/>
        </w:object>
      </w:r>
      <w:r w:rsidR="003A704F">
        <w:t>τω</w:t>
      </w:r>
      <w:r w:rsidR="00337202">
        <w:t xml:space="preserve">ν </w:t>
      </w:r>
      <w:r w:rsidR="003A704F">
        <w:t>δύο σωμάτων</w:t>
      </w:r>
      <w:r w:rsidR="00337202">
        <w:t xml:space="preserve"> προκύπτει ότι:</w:t>
      </w:r>
    </w:p>
    <w:p w:rsidR="00C2335F" w:rsidRDefault="003A704F" w:rsidP="00337202">
      <w:pPr>
        <w:jc w:val="center"/>
      </w:pPr>
      <w:r w:rsidRPr="003A704F">
        <w:rPr>
          <w:position w:val="-12"/>
        </w:rPr>
        <w:object w:dxaOrig="1200" w:dyaOrig="400">
          <v:shape id="_x0000_i1057" type="#_x0000_t75" style="width:60pt;height:20pt" o:ole="">
            <v:imagedata r:id="rId16" o:title=""/>
          </v:shape>
          <o:OLEObject Type="Embed" ProgID="Equation.DSMT4" ShapeID="_x0000_i1057" DrawAspect="Content" ObjectID="_1683019394" r:id="rId17"/>
        </w:object>
      </w:r>
      <w:r w:rsidR="00337202">
        <w:t xml:space="preserve">  και  </w:t>
      </w:r>
      <w:r w:rsidR="00337202" w:rsidRPr="003A704F">
        <w:rPr>
          <w:position w:val="-12"/>
        </w:rPr>
        <w:object w:dxaOrig="1219" w:dyaOrig="400">
          <v:shape id="_x0000_i1061" type="#_x0000_t75" style="width:60.8pt;height:20pt" o:ole="">
            <v:imagedata r:id="rId18" o:title=""/>
          </v:shape>
          <o:OLEObject Type="Embed" ProgID="Equation.DSMT4" ShapeID="_x0000_i1061" DrawAspect="Content" ObjectID="_1683019395" r:id="rId19"/>
        </w:object>
      </w:r>
    </w:p>
    <w:p w:rsidR="00F21A85" w:rsidRDefault="00337202" w:rsidP="00337202">
      <w:pPr>
        <w:ind w:left="340"/>
      </w:pPr>
      <w:r>
        <w:t xml:space="preserve">Αλλά τότε το σύστημα των σωμάτων ελατήριο- συσσωμάτωμα βλήμα-Α και σώμα Β είναι μονωμένο αφού οι δυο δυνάμεις από το ελατήριο θεωρούνται εσωτερικές ενώ </w:t>
      </w:r>
      <w:proofErr w:type="spellStart"/>
      <w:r>
        <w:t>ΣF</w:t>
      </w:r>
      <w:r>
        <w:rPr>
          <w:vertAlign w:val="subscript"/>
        </w:rPr>
        <w:t>εξ</w:t>
      </w:r>
      <w:proofErr w:type="spellEnd"/>
      <w:r>
        <w:t xml:space="preserve">=0. </w:t>
      </w:r>
    </w:p>
    <w:p w:rsidR="00337202" w:rsidRDefault="00F21A85" w:rsidP="00F21A85">
      <w:pPr>
        <w:pStyle w:val="abc"/>
      </w:pPr>
      <w:r>
        <w:t xml:space="preserve">α) </w:t>
      </w:r>
      <w:r w:rsidR="00337202">
        <w:t>Έτσι από την αρχή διατήρησης της ορμής παίρνουμε:</w:t>
      </w:r>
    </w:p>
    <w:p w:rsidR="00337202" w:rsidRDefault="00F21A85" w:rsidP="00F21A85">
      <w:pPr>
        <w:jc w:val="center"/>
      </w:pPr>
      <w:r w:rsidRPr="00F21A85">
        <w:rPr>
          <w:position w:val="-50"/>
        </w:rPr>
        <w:object w:dxaOrig="5319" w:dyaOrig="1120">
          <v:shape id="_x0000_i1068" type="#_x0000_t75" style="width:266pt;height:56pt" o:ole="">
            <v:imagedata r:id="rId20" o:title=""/>
          </v:shape>
          <o:OLEObject Type="Embed" ProgID="Equation.DSMT4" ShapeID="_x0000_i1068" DrawAspect="Content" ObjectID="_1683019396" r:id="rId21"/>
        </w:object>
      </w:r>
    </w:p>
    <w:p w:rsidR="00F21A85" w:rsidRDefault="00F21A85" w:rsidP="00F21A85">
      <w:pPr>
        <w:pStyle w:val="abc"/>
      </w:pPr>
      <w:r>
        <w:t>β) Εφαρμόζουμε για το συσσωμάτωμα το Θ.Μ.Κ.Ε. από τη στιγμή αμέσως μετά την κρούση, μέχρι τη στιγμή t</w:t>
      </w:r>
      <w:r>
        <w:rPr>
          <w:vertAlign w:val="subscript"/>
        </w:rPr>
        <w:t>1</w:t>
      </w:r>
      <w:r>
        <w:t xml:space="preserve"> παίρνοντας:</w:t>
      </w:r>
    </w:p>
    <w:p w:rsidR="00F21A85" w:rsidRDefault="00CC0ABB" w:rsidP="00F21A85">
      <w:pPr>
        <w:pStyle w:val="abc"/>
        <w:jc w:val="center"/>
        <w:rPr>
          <w:lang w:val="en-US"/>
        </w:rPr>
      </w:pPr>
      <w:r w:rsidRPr="00CC0ABB">
        <w:rPr>
          <w:position w:val="-88"/>
        </w:rPr>
        <w:object w:dxaOrig="4239" w:dyaOrig="1760">
          <v:shape id="_x0000_i1118" type="#_x0000_t75" style="width:212pt;height:88pt" o:ole="">
            <v:imagedata r:id="rId22" o:title=""/>
          </v:shape>
          <o:OLEObject Type="Embed" ProgID="Equation.DSMT4" ShapeID="_x0000_i1118" DrawAspect="Content" ObjectID="_1683019397" r:id="rId23"/>
        </w:object>
      </w:r>
    </w:p>
    <w:p w:rsidR="00E147F1" w:rsidRDefault="00E147F1" w:rsidP="00E147F1">
      <w:pPr>
        <w:ind w:left="568"/>
      </w:pPr>
      <w:r>
        <w:t>Το (-) στο παραπάνω αποτέλεσμα, σημαίνει ότι μέσω της δύναμης του ελατηρίου, αφαιρέθηκε ενέργεια 3,75J από το συσσωμάτωμα.</w:t>
      </w:r>
    </w:p>
    <w:p w:rsidR="00E147F1" w:rsidRDefault="00E147F1" w:rsidP="00E147F1">
      <w:pPr>
        <w:pStyle w:val="abc"/>
      </w:pPr>
      <w:r>
        <w:t>γ) Εφαρμόζουμε τώρα το Θ.Μ.Κ.Ε. για το σώμα Β, στο ίδιο χρονικό διάστημα, με παραπάνω:</w:t>
      </w:r>
    </w:p>
    <w:p w:rsidR="00E147F1" w:rsidRDefault="00E147F1" w:rsidP="00E147F1">
      <w:pPr>
        <w:pStyle w:val="abc"/>
        <w:jc w:val="center"/>
      </w:pPr>
      <w:r w:rsidRPr="00F21A85">
        <w:rPr>
          <w:position w:val="-50"/>
        </w:rPr>
        <w:object w:dxaOrig="4300" w:dyaOrig="1120">
          <v:shape id="_x0000_i1075" type="#_x0000_t75" style="width:215.2pt;height:56pt" o:ole="">
            <v:imagedata r:id="rId24" o:title=""/>
          </v:shape>
          <o:OLEObject Type="Embed" ProgID="Equation.DSMT4" ShapeID="_x0000_i1075" DrawAspect="Content" ObjectID="_1683019398" r:id="rId25"/>
        </w:object>
      </w:r>
    </w:p>
    <w:p w:rsidR="00E147F1" w:rsidRDefault="00E147F1" w:rsidP="00E147F1">
      <w:pPr>
        <w:ind w:left="568"/>
      </w:pPr>
      <w:r>
        <w:t>Δηλαδή το ελατήριο μεταφέρει στο Β σώμα ενέργεια ίση με 1,5J.</w:t>
      </w:r>
    </w:p>
    <w:p w:rsidR="00027479" w:rsidRDefault="00027479" w:rsidP="00027479">
      <w:pPr>
        <w:pStyle w:val="abc"/>
      </w:pPr>
      <w:r>
        <w:t>δ)  Με βάση τα παραπάνω αποτελέσματα, βλέπουμε ότι το ελατήριο ενώ πήρε ενέργεια 3,75J από το συσσωμάτωμα, μεταφέρει ενέργεια 1,5J στο Β σώμα, πράγμα που σημαίνει ότι το ελατήριο κράτησε ενέργεια Ε=3,75J-1,5J=2,25J, την οποία προφανώς έχει. Την ενέργεια αυτή την κατέχει με τη μορφή της δυναμικής ενέργειας παραμόρφωσης. Θεωρώντας δηλαδή ότι αρχικά το ελατήριο, δεν έχει δυναμική ενέργεια αφού έχει το φυσικό μήκος του</w:t>
      </w:r>
      <w:r w:rsidR="00A53332">
        <w:t>, τη στιγμή t</w:t>
      </w:r>
      <w:r w:rsidR="00A53332">
        <w:rPr>
          <w:vertAlign w:val="subscript"/>
        </w:rPr>
        <w:t>1</w:t>
      </w:r>
      <w:r w:rsidR="00A53332">
        <w:t xml:space="preserve"> έχει δυναμική ενέργεια:</w:t>
      </w:r>
    </w:p>
    <w:p w:rsidR="00A53332" w:rsidRDefault="00A53332" w:rsidP="00A53332">
      <w:pPr>
        <w:pStyle w:val="abc"/>
        <w:jc w:val="center"/>
      </w:pPr>
      <w:r w:rsidRPr="00A53332">
        <w:rPr>
          <w:position w:val="-12"/>
        </w:rPr>
        <w:object w:dxaOrig="1280" w:dyaOrig="360">
          <v:shape id="_x0000_i1078" type="#_x0000_t75" style="width:64pt;height:18pt" o:ole="">
            <v:imagedata r:id="rId26" o:title=""/>
          </v:shape>
          <o:OLEObject Type="Embed" ProgID="Equation.DSMT4" ShapeID="_x0000_i1078" DrawAspect="Content" ObjectID="_1683019399" r:id="rId27"/>
        </w:object>
      </w:r>
    </w:p>
    <w:p w:rsidR="005714CF" w:rsidRDefault="005714CF" w:rsidP="005714CF">
      <w:pPr>
        <w:pStyle w:val="1"/>
      </w:pPr>
      <w:r>
        <w:t xml:space="preserve">Από τον </w:t>
      </w:r>
      <w:r w:rsidR="00CC0ABB">
        <w:t>2</w:t>
      </w:r>
      <w:r w:rsidR="00CC0ABB" w:rsidRPr="00CC0ABB">
        <w:rPr>
          <w:vertAlign w:val="superscript"/>
        </w:rPr>
        <w:t>ο</w:t>
      </w:r>
      <w:r w:rsidR="00CC0ABB">
        <w:t xml:space="preserve"> νόμο του Νεύτωνα για το συσσωμάτωμα παίρνουμε:</w:t>
      </w:r>
    </w:p>
    <w:p w:rsidR="00CC0ABB" w:rsidRDefault="00CC0ABB" w:rsidP="00CC0ABB">
      <w:pPr>
        <w:jc w:val="center"/>
      </w:pPr>
      <w:r w:rsidRPr="00CC0ABB">
        <w:rPr>
          <w:position w:val="-14"/>
        </w:rPr>
        <w:object w:dxaOrig="4819" w:dyaOrig="420">
          <v:shape id="_x0000_i1112" type="#_x0000_t75" style="width:240.8pt;height:21.2pt" o:ole="">
            <v:imagedata r:id="rId28" o:title=""/>
          </v:shape>
          <o:OLEObject Type="Embed" ProgID="Equation.DSMT4" ShapeID="_x0000_i1112" DrawAspect="Content" ObjectID="_1683019400" r:id="rId29"/>
        </w:object>
      </w:r>
    </w:p>
    <w:p w:rsidR="00CC0ABB" w:rsidRDefault="00CC0ABB" w:rsidP="00CC0ABB">
      <w:pPr>
        <w:ind w:left="340"/>
      </w:pPr>
      <w:r>
        <w:t xml:space="preserve">Αλλά τότε στο σώμα Β ασκείται η δύναμη του ελατηρίου με τιμή </w:t>
      </w:r>
      <w:r w:rsidRPr="00CC0ABB">
        <w:rPr>
          <w:position w:val="-14"/>
        </w:rPr>
        <w:object w:dxaOrig="1359" w:dyaOrig="380">
          <v:shape id="_x0000_i1115" type="#_x0000_t75" style="width:68pt;height:19.2pt" o:ole="">
            <v:imagedata r:id="rId30" o:title=""/>
          </v:shape>
          <o:OLEObject Type="Embed" ProgID="Equation.DSMT4" ShapeID="_x0000_i1115" DrawAspect="Content" ObjectID="_1683019401" r:id="rId31"/>
        </w:object>
      </w:r>
    </w:p>
    <w:p w:rsidR="00CC0ABB" w:rsidRDefault="00CC0ABB" w:rsidP="00CC0ABB">
      <w:pPr>
        <w:ind w:left="340"/>
      </w:pPr>
      <w:r>
        <w:t>Οπότε από το γενικευμένο νόμο του Νεύτωνα, θα έχουμε για το Β σώμα:</w:t>
      </w:r>
    </w:p>
    <w:p w:rsidR="00CC0ABB" w:rsidRDefault="00961B40" w:rsidP="00961B40">
      <w:pPr>
        <w:ind w:left="340"/>
        <w:jc w:val="center"/>
      </w:pPr>
      <w:r w:rsidRPr="00961B40">
        <w:rPr>
          <w:position w:val="-58"/>
        </w:rPr>
        <w:object w:dxaOrig="2659" w:dyaOrig="1280">
          <v:shape id="_x0000_i1123" type="#_x0000_t75" style="width:132.8pt;height:64pt" o:ole="">
            <v:imagedata r:id="rId32" o:title=""/>
          </v:shape>
          <o:OLEObject Type="Embed" ProgID="Equation.DSMT4" ShapeID="_x0000_i1123" DrawAspect="Content" ObjectID="_1683019402" r:id="rId33"/>
        </w:object>
      </w:r>
    </w:p>
    <w:p w:rsidR="00961B40" w:rsidRPr="00961B40" w:rsidRDefault="00177C9E" w:rsidP="00177C9E">
      <w:pPr>
        <w:ind w:left="340"/>
        <w:jc w:val="right"/>
        <w:rPr>
          <w:lang w:val="en-US"/>
        </w:rPr>
      </w:pPr>
      <w:r w:rsidRPr="00177C9E">
        <w:rPr>
          <w:b/>
          <w:i/>
          <w:color w:val="0070C0"/>
          <w:sz w:val="24"/>
          <w:szCs w:val="24"/>
          <w:lang w:val="en-US"/>
        </w:rPr>
        <w:t>dmargaris@gmail.com</w:t>
      </w:r>
      <w:bookmarkStart w:id="0" w:name="_GoBack"/>
      <w:bookmarkEnd w:id="0"/>
    </w:p>
    <w:sectPr w:rsidR="00961B40" w:rsidRPr="00961B40" w:rsidSect="00465D8E">
      <w:headerReference w:type="default" r:id="rId34"/>
      <w:footerReference w:type="default" r:id="rId35"/>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7DA" w:rsidRDefault="000C27DA">
      <w:pPr>
        <w:spacing w:after="0" w:line="240" w:lineRule="auto"/>
      </w:pPr>
      <w:r>
        <w:separator/>
      </w:r>
    </w:p>
  </w:endnote>
  <w:endnote w:type="continuationSeparator" w:id="0">
    <w:p w:rsidR="000C27DA" w:rsidRDefault="000C2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Default="00CA7A43" w:rsidP="00465D8E">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CA7A43" w:rsidRPr="00D56705" w:rsidRDefault="00CA7A43" w:rsidP="00465D8E">
    <w:pPr>
      <w:pStyle w:val="a5"/>
      <w:pBdr>
        <w:top w:val="single" w:sz="4" w:space="1" w:color="auto"/>
      </w:pBdr>
      <w:tabs>
        <w:tab w:val="clear" w:pos="4153"/>
        <w:tab w:val="left" w:pos="2888"/>
        <w:tab w:val="center" w:pos="4862"/>
      </w:tabs>
      <w:jc w:val="center"/>
      <w:rPr>
        <w:i/>
        <w:color w:val="0000FF"/>
        <w:lang w:val="en-US"/>
      </w:rPr>
    </w:pPr>
    <w:r w:rsidRPr="00D56705">
      <w:rPr>
        <w:i/>
        <w:color w:val="0000FF"/>
        <w:lang w:val="en-US"/>
      </w:rPr>
      <w:t>www.ylikonet.gr</w:t>
    </w:r>
  </w:p>
  <w:p w:rsidR="00CA7A43" w:rsidRDefault="00CA7A4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7DA" w:rsidRDefault="000C27DA">
      <w:pPr>
        <w:spacing w:after="0" w:line="240" w:lineRule="auto"/>
      </w:pPr>
      <w:r>
        <w:separator/>
      </w:r>
    </w:p>
  </w:footnote>
  <w:footnote w:type="continuationSeparator" w:id="0">
    <w:p w:rsidR="000C27DA" w:rsidRDefault="000C2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7A43" w:rsidRPr="00010D10" w:rsidRDefault="00CA7A43" w:rsidP="00465D8E">
    <w:pPr>
      <w:pStyle w:val="a4"/>
      <w:pBdr>
        <w:bottom w:val="single" w:sz="4" w:space="1" w:color="auto"/>
      </w:pBdr>
      <w:tabs>
        <w:tab w:val="clear" w:pos="4153"/>
        <w:tab w:val="clear" w:pos="8306"/>
        <w:tab w:val="right" w:pos="9639"/>
      </w:tabs>
      <w:rPr>
        <w:i/>
      </w:rPr>
    </w:pPr>
    <w:r w:rsidRPr="00950928">
      <w:rPr>
        <w:i/>
      </w:rPr>
      <w:t>Υλικό Φυσικής-Χημείας</w:t>
    </w:r>
    <w:r w:rsidRPr="00950928">
      <w:rPr>
        <w:i/>
      </w:rPr>
      <w:tab/>
    </w:r>
    <w:r w:rsidR="00010D10">
      <w:rPr>
        <w:i/>
      </w:rPr>
      <w:t>Ορμή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DB133D"/>
    <w:multiLevelType w:val="hybridMultilevel"/>
    <w:tmpl w:val="7ABC1464"/>
    <w:lvl w:ilvl="0" w:tplc="BBA2B44A">
      <w:start w:val="1"/>
      <w:numFmt w:val="lowerRoman"/>
      <w:pStyle w:val="i"/>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95C24B4"/>
    <w:multiLevelType w:val="multilevel"/>
    <w:tmpl w:val="5ABE9B04"/>
    <w:lvl w:ilvl="0">
      <w:start w:val="1"/>
      <w:numFmt w:val="decimal"/>
      <w:lvlText w:val="%1)"/>
      <w:lvlJc w:val="left"/>
      <w:pPr>
        <w:tabs>
          <w:tab w:val="num" w:pos="360"/>
        </w:tabs>
        <w:ind w:left="360" w:hanging="360"/>
      </w:pPr>
      <w:rPr>
        <w:rFonts w:ascii="Times New Roman" w:hAnsi="Times New Roman" w:hint="default"/>
        <w:sz w:val="22"/>
        <w:szCs w:val="22"/>
      </w:rPr>
    </w:lvl>
    <w:lvl w:ilvl="1">
      <w:start w:val="1"/>
      <w:numFmt w:val="lowerRoman"/>
      <w:pStyle w:val="1"/>
      <w:lvlText w:val="%2)"/>
      <w:lvlJc w:val="left"/>
      <w:pPr>
        <w:tabs>
          <w:tab w:val="num" w:pos="680"/>
        </w:tabs>
        <w:ind w:left="680" w:hanging="3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4E4D2A2A"/>
    <w:multiLevelType w:val="hybridMultilevel"/>
    <w:tmpl w:val="B6F455C8"/>
    <w:lvl w:ilvl="0" w:tplc="9B1612B2">
      <w:start w:val="1"/>
      <w:numFmt w:val="decimal"/>
      <w:pStyle w:val="a"/>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1"/>
  </w:num>
  <w:num w:numId="3">
    <w:abstractNumId w:val="2"/>
  </w:num>
  <w:num w:numId="4">
    <w:abstractNumId w:val="2"/>
  </w:num>
  <w:num w:numId="5">
    <w:abstractNumId w:val="2"/>
  </w:num>
  <w:num w:numId="6">
    <w:abstractNumId w:val="2"/>
  </w:num>
  <w:num w:numId="7">
    <w:abstractNumId w:val="0"/>
  </w:num>
  <w:num w:numId="8">
    <w:abstractNumId w:val="0"/>
  </w:num>
  <w:num w:numId="9">
    <w:abstractNumId w:val="1"/>
  </w:num>
  <w:num w:numId="10">
    <w:abstractNumId w:val="1"/>
  </w:num>
  <w:num w:numId="11">
    <w:abstractNumId w:val="1"/>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D10"/>
    <w:rsid w:val="00010D10"/>
    <w:rsid w:val="00027479"/>
    <w:rsid w:val="000701A8"/>
    <w:rsid w:val="000A5A2D"/>
    <w:rsid w:val="000C27DA"/>
    <w:rsid w:val="000C34FC"/>
    <w:rsid w:val="001177A9"/>
    <w:rsid w:val="0014155C"/>
    <w:rsid w:val="001460FF"/>
    <w:rsid w:val="001764F7"/>
    <w:rsid w:val="00177C9E"/>
    <w:rsid w:val="001865ED"/>
    <w:rsid w:val="002D5901"/>
    <w:rsid w:val="00334BD8"/>
    <w:rsid w:val="00337202"/>
    <w:rsid w:val="00342B66"/>
    <w:rsid w:val="00355EF4"/>
    <w:rsid w:val="003A704F"/>
    <w:rsid w:val="003B4900"/>
    <w:rsid w:val="003D2058"/>
    <w:rsid w:val="003D5E6E"/>
    <w:rsid w:val="0041752B"/>
    <w:rsid w:val="0044454D"/>
    <w:rsid w:val="00465D8E"/>
    <w:rsid w:val="00497E08"/>
    <w:rsid w:val="004F7518"/>
    <w:rsid w:val="005428E3"/>
    <w:rsid w:val="005714CF"/>
    <w:rsid w:val="00572886"/>
    <w:rsid w:val="005C059F"/>
    <w:rsid w:val="005D29F1"/>
    <w:rsid w:val="00667E23"/>
    <w:rsid w:val="006F7AFC"/>
    <w:rsid w:val="00717932"/>
    <w:rsid w:val="00767380"/>
    <w:rsid w:val="00791F4A"/>
    <w:rsid w:val="0079679D"/>
    <w:rsid w:val="007E115B"/>
    <w:rsid w:val="007E656A"/>
    <w:rsid w:val="0081576D"/>
    <w:rsid w:val="0082359B"/>
    <w:rsid w:val="0085412E"/>
    <w:rsid w:val="00880ED0"/>
    <w:rsid w:val="008945AD"/>
    <w:rsid w:val="008D293E"/>
    <w:rsid w:val="0094534E"/>
    <w:rsid w:val="00961B40"/>
    <w:rsid w:val="009A1C4D"/>
    <w:rsid w:val="00A45248"/>
    <w:rsid w:val="00A53332"/>
    <w:rsid w:val="00A953F9"/>
    <w:rsid w:val="00AA1405"/>
    <w:rsid w:val="00AC5AC3"/>
    <w:rsid w:val="00AD0B00"/>
    <w:rsid w:val="00B01F92"/>
    <w:rsid w:val="00B11C3D"/>
    <w:rsid w:val="00B820C2"/>
    <w:rsid w:val="00B83363"/>
    <w:rsid w:val="00BF1BBB"/>
    <w:rsid w:val="00BF3A44"/>
    <w:rsid w:val="00C2335F"/>
    <w:rsid w:val="00C86536"/>
    <w:rsid w:val="00CA3C2C"/>
    <w:rsid w:val="00CA7A43"/>
    <w:rsid w:val="00CC0ABB"/>
    <w:rsid w:val="00D045EF"/>
    <w:rsid w:val="00D04BB0"/>
    <w:rsid w:val="00D82210"/>
    <w:rsid w:val="00DE49E1"/>
    <w:rsid w:val="00E147F1"/>
    <w:rsid w:val="00EA64C4"/>
    <w:rsid w:val="00EB2362"/>
    <w:rsid w:val="00EB6640"/>
    <w:rsid w:val="00EC647B"/>
    <w:rsid w:val="00EE7957"/>
    <w:rsid w:val="00F21A85"/>
    <w:rsid w:val="00F6515A"/>
    <w:rsid w:val="00FD54F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0C59D11"/>
  <w15:chartTrackingRefBased/>
  <w15:docId w15:val="{AE9BA305-6F71-4692-B380-7C9D5FFE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Calibr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rsid w:val="008945AD"/>
    <w:pPr>
      <w:widowControl w:val="0"/>
      <w:tabs>
        <w:tab w:val="left" w:pos="340"/>
      </w:tabs>
      <w:spacing w:after="60" w:line="360" w:lineRule="auto"/>
      <w:jc w:val="both"/>
    </w:pPr>
    <w:rPr>
      <w:rFonts w:ascii="Times New Roman" w:hAnsi="Times New Roman" w:cs="Times New Roman"/>
    </w:rPr>
  </w:style>
  <w:style w:type="paragraph" w:styleId="10">
    <w:name w:val="heading 1"/>
    <w:basedOn w:val="a0"/>
    <w:next w:val="a0"/>
    <w:link w:val="1Char"/>
    <w:qFormat/>
    <w:rsid w:val="00EB6640"/>
    <w:pPr>
      <w:keepNext/>
      <w:shd w:val="clear" w:color="auto" w:fill="0070C0"/>
      <w:spacing w:before="120" w:after="120"/>
      <w:jc w:val="center"/>
      <w:outlineLvl w:val="0"/>
    </w:pPr>
    <w:rPr>
      <w:rFonts w:ascii="Cambria" w:eastAsia="Times New Roman" w:hAnsi="Cambria" w:cs="Arial"/>
      <w:b/>
      <w:bCs/>
      <w:i/>
      <w:color w:val="FFFFFF" w:themeColor="background1"/>
      <w:kern w:val="32"/>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
    <w:name w:val="Αριθμός 1"/>
    <w:basedOn w:val="a0"/>
    <w:qFormat/>
    <w:rsid w:val="00A953F9"/>
    <w:pPr>
      <w:numPr>
        <w:ilvl w:val="1"/>
        <w:numId w:val="12"/>
      </w:numPr>
      <w:tabs>
        <w:tab w:val="clear" w:pos="340"/>
        <w:tab w:val="clear" w:pos="680"/>
      </w:tabs>
      <w:spacing w:after="0"/>
      <w:ind w:left="318" w:hanging="318"/>
    </w:pPr>
    <w:rPr>
      <w:rFonts w:eastAsia="Times New Roman"/>
      <w:szCs w:val="20"/>
      <w:lang w:eastAsia="el-GR"/>
    </w:rPr>
  </w:style>
  <w:style w:type="character" w:customStyle="1" w:styleId="1Char">
    <w:name w:val="Επικεφαλίδα 1 Char"/>
    <w:basedOn w:val="a1"/>
    <w:link w:val="10"/>
    <w:rsid w:val="00EB6640"/>
    <w:rPr>
      <w:rFonts w:ascii="Cambria" w:eastAsia="Times New Roman" w:hAnsi="Cambria" w:cs="Arial"/>
      <w:b/>
      <w:bCs/>
      <w:i/>
      <w:color w:val="FFFFFF" w:themeColor="background1"/>
      <w:kern w:val="32"/>
      <w:sz w:val="28"/>
      <w:szCs w:val="28"/>
      <w:shd w:val="clear" w:color="auto" w:fill="0070C0"/>
    </w:rPr>
  </w:style>
  <w:style w:type="paragraph" w:styleId="a4">
    <w:name w:val="header"/>
    <w:basedOn w:val="a0"/>
    <w:link w:val="Char"/>
    <w:uiPriority w:val="99"/>
    <w:unhideWhenUsed/>
    <w:rsid w:val="008945AD"/>
    <w:pPr>
      <w:tabs>
        <w:tab w:val="center" w:pos="4153"/>
        <w:tab w:val="right" w:pos="8306"/>
      </w:tabs>
      <w:spacing w:after="0" w:line="240" w:lineRule="auto"/>
    </w:pPr>
  </w:style>
  <w:style w:type="character" w:customStyle="1" w:styleId="Char">
    <w:name w:val="Κεφαλίδα Char"/>
    <w:basedOn w:val="a1"/>
    <w:link w:val="a4"/>
    <w:uiPriority w:val="99"/>
    <w:rsid w:val="008945AD"/>
    <w:rPr>
      <w:rFonts w:ascii="Times New Roman" w:hAnsi="Times New Roman" w:cs="Times New Roman"/>
    </w:rPr>
  </w:style>
  <w:style w:type="paragraph" w:styleId="a5">
    <w:name w:val="footer"/>
    <w:basedOn w:val="a0"/>
    <w:link w:val="Char0"/>
    <w:unhideWhenUsed/>
    <w:rsid w:val="008945AD"/>
    <w:pPr>
      <w:tabs>
        <w:tab w:val="center" w:pos="4153"/>
        <w:tab w:val="right" w:pos="8306"/>
      </w:tabs>
      <w:spacing w:after="0" w:line="240" w:lineRule="auto"/>
    </w:pPr>
  </w:style>
  <w:style w:type="character" w:customStyle="1" w:styleId="Char0">
    <w:name w:val="Υποσέλιδο Char"/>
    <w:basedOn w:val="a1"/>
    <w:link w:val="a5"/>
    <w:rsid w:val="008945AD"/>
    <w:rPr>
      <w:rFonts w:ascii="Times New Roman" w:hAnsi="Times New Roman" w:cs="Times New Roman"/>
    </w:rPr>
  </w:style>
  <w:style w:type="character" w:styleId="a6">
    <w:name w:val="page number"/>
    <w:basedOn w:val="a1"/>
    <w:rsid w:val="008945AD"/>
  </w:style>
  <w:style w:type="paragraph" w:customStyle="1" w:styleId="a">
    <w:name w:val="Αριθμός"/>
    <w:basedOn w:val="a0"/>
    <w:rsid w:val="002D5901"/>
    <w:pPr>
      <w:numPr>
        <w:numId w:val="13"/>
      </w:numPr>
      <w:tabs>
        <w:tab w:val="clear" w:pos="340"/>
        <w:tab w:val="left" w:pos="425"/>
      </w:tabs>
      <w:spacing w:before="120" w:after="0"/>
    </w:pPr>
    <w:rPr>
      <w:rFonts w:eastAsia="Times New Roman"/>
      <w:szCs w:val="24"/>
      <w:shd w:val="clear" w:color="auto" w:fill="FFFFFF"/>
      <w:lang w:eastAsia="el-GR"/>
    </w:rPr>
  </w:style>
  <w:style w:type="paragraph" w:customStyle="1" w:styleId="abc">
    <w:name w:val="abc"/>
    <w:basedOn w:val="a0"/>
    <w:qFormat/>
    <w:rsid w:val="004F7518"/>
    <w:pPr>
      <w:ind w:left="568" w:hanging="284"/>
    </w:pPr>
  </w:style>
  <w:style w:type="paragraph" w:customStyle="1" w:styleId="i">
    <w:name w:val="Αριθμός i"/>
    <w:basedOn w:val="a0"/>
    <w:qFormat/>
    <w:rsid w:val="00D045EF"/>
    <w:pPr>
      <w:numPr>
        <w:numId w:val="8"/>
      </w:numPr>
      <w:tabs>
        <w:tab w:val="clear" w:pos="340"/>
      </w:tabs>
    </w:pPr>
    <w:rPr>
      <w:rFonts w:eastAsia="Times New Roman"/>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9.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Microsoft_Visio_Drawing1.vsdx"/><Relationship Id="rId23" Type="http://schemas.openxmlformats.org/officeDocument/2006/relationships/oleObject" Target="embeddings/oleObject6.bin"/><Relationship Id="rId28" Type="http://schemas.openxmlformats.org/officeDocument/2006/relationships/image" Target="media/image11.wmf"/><Relationship Id="rId36"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4.bin"/><Relationship Id="rId31"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wmf"/><Relationship Id="rId27" Type="http://schemas.openxmlformats.org/officeDocument/2006/relationships/oleObject" Target="embeddings/oleObject8.bin"/><Relationship Id="rId30" Type="http://schemas.openxmlformats.org/officeDocument/2006/relationships/image" Target="media/image12.wmf"/><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96AE5-9BB7-4CF6-AA6C-9BD68B7FC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529</Words>
  <Characters>2857</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dmarg</dc:creator>
  <cp:keywords/>
  <dc:description/>
  <cp:lastModifiedBy>dmarg</cp:lastModifiedBy>
  <cp:revision>15</cp:revision>
  <dcterms:created xsi:type="dcterms:W3CDTF">2021-05-20T07:16:00Z</dcterms:created>
  <dcterms:modified xsi:type="dcterms:W3CDTF">2021-05-20T09:34:00Z</dcterms:modified>
</cp:coreProperties>
</file>