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5AD" w:rsidRPr="00D67BD2" w:rsidRDefault="00D67BD2" w:rsidP="00880ED0">
      <w:pPr>
        <w:pStyle w:val="Heading1"/>
        <w:ind w:left="1701" w:right="1701"/>
      </w:pPr>
      <w:r>
        <w:t>Η χρήση της γωνιακής ταχύτητας</w:t>
      </w:r>
    </w:p>
    <w:p w:rsidR="00B820C2" w:rsidRDefault="00C8689E" w:rsidP="001A0B26">
      <w:pPr>
        <w:spacing w:before="240"/>
      </w:pPr>
      <w:r w:rsidRPr="007800AC">
        <w:rPr>
          <w:rFonts w:ascii="Calibri" w:eastAsia="Times New Roman" w:hAnsi="Calibri"/>
          <w:noProof/>
          <w:lang w:eastAsia="el-GR"/>
        </w:rPr>
        <w:object w:dxaOrig="3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1.1pt;margin-top:7.05pt;width:173.4pt;height:151.8pt;z-index:251656704" filled="t" fillcolor="#bdd6ee">
            <v:fill color2="fill lighten(51)" angle="-135" focusposition=".5,.5" focussize="" method="linear sigma" type="gradient"/>
            <v:imagedata r:id="rId8" o:title=""/>
            <w10:wrap type="square"/>
          </v:shape>
          <o:OLEObject Type="Embed" ProgID="Visio.Drawing.15" ShapeID="_x0000_s1026" DrawAspect="Content" ObjectID="_1691044545" r:id="rId9"/>
        </w:object>
      </w:r>
      <w:r w:rsidR="00D67BD2">
        <w:t>Μια μικρή σφαίρα κινείται πάνω σε λείο οριζόντιο επίπεδο, διαγράφοντας κυκλική τροχιά κέντρου Ο, δεμένη στο άκρο νήματος μήκους ℓ, με σταθερή γωνιακή ταχύτητα, κάθετη στο επίπεδο, όπως στο σχήμα, με μέτρο ω=</w:t>
      </w:r>
      <w:r w:rsidR="001A0B26">
        <w:t xml:space="preserve">(π/6) </w:t>
      </w:r>
      <w:r w:rsidR="001A0B26">
        <w:rPr>
          <w:lang w:val="en-US"/>
        </w:rPr>
        <w:t>rad</w:t>
      </w:r>
      <w:r w:rsidR="001A0B26" w:rsidRPr="001A0B26">
        <w:t>/</w:t>
      </w:r>
      <w:r w:rsidR="001A0B26">
        <w:rPr>
          <w:lang w:val="en-US"/>
        </w:rPr>
        <w:t>s</w:t>
      </w:r>
      <w:r w:rsidR="001A0B26" w:rsidRPr="001A0B26">
        <w:t>.</w:t>
      </w:r>
      <w:r w:rsidR="001A0B26">
        <w:t xml:space="preserve"> Τη χρονική στιγμή t=0, η σφαίρα περνά από το σημείο Α.</w:t>
      </w:r>
    </w:p>
    <w:p w:rsidR="001A0B26" w:rsidRDefault="001A0B26" w:rsidP="008D7FD4">
      <w:pPr>
        <w:ind w:left="453" w:hanging="340"/>
      </w:pPr>
      <w:r>
        <w:t>i) Να βρεθεί η θέση Β της σφαίρας τη χρονική στιγμή t</w:t>
      </w:r>
      <w:r>
        <w:rPr>
          <w:vertAlign w:val="subscript"/>
        </w:rPr>
        <w:t>1</w:t>
      </w:r>
      <w:r>
        <w:t>=4s.</w:t>
      </w:r>
    </w:p>
    <w:p w:rsidR="001A0B26" w:rsidRDefault="001A0B26" w:rsidP="008D7FD4">
      <w:pPr>
        <w:ind w:left="453" w:hanging="340"/>
      </w:pPr>
      <w:r>
        <w:t>ii) Ποια χρονική στιγμή</w:t>
      </w:r>
      <w:r w:rsidR="00DE07A0" w:rsidRPr="00DE07A0">
        <w:t xml:space="preserve"> </w:t>
      </w:r>
      <w:r w:rsidR="00DE07A0">
        <w:t>t</w:t>
      </w:r>
      <w:r w:rsidR="00DE07A0" w:rsidRPr="00DE07A0">
        <w:rPr>
          <w:vertAlign w:val="subscript"/>
        </w:rPr>
        <w:t>2</w:t>
      </w:r>
      <w:r>
        <w:t xml:space="preserve"> το σώμα περνά από τη θέση Β για 3</w:t>
      </w:r>
      <w:r w:rsidRPr="001A0B26">
        <w:rPr>
          <w:vertAlign w:val="superscript"/>
        </w:rPr>
        <w:t>η</w:t>
      </w:r>
      <w:r>
        <w:t xml:space="preserve"> φορά;</w:t>
      </w:r>
    </w:p>
    <w:p w:rsidR="00025CD1" w:rsidRPr="00025CD1" w:rsidRDefault="00025CD1" w:rsidP="008D7FD4">
      <w:pPr>
        <w:ind w:left="453" w:hanging="340"/>
      </w:pPr>
      <w:r w:rsidRPr="00025CD1">
        <w:rPr>
          <w:lang w:val="en-US"/>
        </w:rPr>
        <w:t>iii</w:t>
      </w:r>
      <w:r w:rsidRPr="00025CD1">
        <w:t xml:space="preserve">) </w:t>
      </w:r>
      <w:r w:rsidR="00C43E82">
        <w:t>Αν το μήκος του νήματος είναι ℓ=2m</w:t>
      </w:r>
      <w:r w:rsidR="00C43E82" w:rsidRPr="00C43E82">
        <w:t xml:space="preserve">, </w:t>
      </w:r>
      <w:r w:rsidR="00C43E82">
        <w:t>ν</w:t>
      </w:r>
      <w:r>
        <w:t>α υπολογιστεί η γωνία που έχει διαγράψει η επιβατική ακτίνα και το μήκος του τόξου s</w:t>
      </w:r>
      <w:r>
        <w:rPr>
          <w:vertAlign w:val="subscript"/>
        </w:rPr>
        <w:t>2</w:t>
      </w:r>
      <w:r>
        <w:t xml:space="preserve"> που έχει διανύ</w:t>
      </w:r>
      <w:r w:rsidR="002121F2">
        <w:t>σ</w:t>
      </w:r>
      <w:r>
        <w:t>ει η σφαίρα</w:t>
      </w:r>
      <w:r w:rsidR="00C43E82">
        <w:t>,</w:t>
      </w:r>
      <w:r>
        <w:t xml:space="preserve"> μέχρι τη στιγμή t</w:t>
      </w:r>
      <w:r>
        <w:rPr>
          <w:vertAlign w:val="subscript"/>
        </w:rPr>
        <w:t>2</w:t>
      </w:r>
      <w:r>
        <w:t>;</w:t>
      </w:r>
    </w:p>
    <w:p w:rsidR="001A0B26" w:rsidRDefault="001A0B26" w:rsidP="008D7FD4">
      <w:pPr>
        <w:ind w:left="453" w:hanging="340"/>
      </w:pPr>
      <w:r>
        <w:t>i</w:t>
      </w:r>
      <w:r w:rsidR="00343788">
        <w:rPr>
          <w:lang w:val="en-US"/>
        </w:rPr>
        <w:t>v</w:t>
      </w:r>
      <w:r>
        <w:t>)</w:t>
      </w:r>
      <w:r w:rsidR="00C43E82" w:rsidRPr="00C43E82">
        <w:t xml:space="preserve"> </w:t>
      </w:r>
      <w:r w:rsidR="00C43E82">
        <w:rPr>
          <w:lang w:val="en-US"/>
        </w:rPr>
        <w:t>N</w:t>
      </w:r>
      <w:r w:rsidR="008D7FD4">
        <w:t>α σχεδιάσετε πάνω στο σχήμα την ταχύτητα και την επιτάχυνση της σφαίρας, τη στιγμή t</w:t>
      </w:r>
      <w:r w:rsidR="008D7FD4">
        <w:rPr>
          <w:vertAlign w:val="subscript"/>
        </w:rPr>
        <w:t>1</w:t>
      </w:r>
      <w:r w:rsidR="008D7FD4">
        <w:t>, υπολογίζοντας τα μέτρα τους.</w:t>
      </w:r>
    </w:p>
    <w:p w:rsidR="008D7FD4" w:rsidRPr="00332B8B" w:rsidRDefault="008D7FD4" w:rsidP="001A0B26">
      <w:pPr>
        <w:rPr>
          <w:b/>
          <w:i/>
          <w:color w:val="0070C0"/>
          <w:sz w:val="24"/>
          <w:szCs w:val="24"/>
        </w:rPr>
      </w:pPr>
      <w:r w:rsidRPr="00332B8B">
        <w:rPr>
          <w:b/>
          <w:i/>
          <w:color w:val="0070C0"/>
          <w:sz w:val="24"/>
          <w:szCs w:val="24"/>
        </w:rPr>
        <w:t>Απάντηση:</w:t>
      </w:r>
    </w:p>
    <w:p w:rsidR="008D7FD4" w:rsidRDefault="00C8689E" w:rsidP="00E17A27">
      <w:pPr>
        <w:pStyle w:val="1"/>
      </w:pPr>
      <w:r w:rsidRPr="007800AC">
        <w:rPr>
          <w:rFonts w:ascii="Calibri" w:hAnsi="Calibri"/>
          <w:noProof/>
          <w:szCs w:val="22"/>
        </w:rPr>
        <w:object w:dxaOrig="3760" w:dyaOrig="620">
          <v:shape id="_x0000_s1042" type="#_x0000_t75" style="position:absolute;left:0;text-align:left;margin-left:313.8pt;margin-top:4.05pt;width:166.8pt;height:2in;z-index:251658752" filled="t" fillcolor="#bdd6ee">
            <v:fill color2="fill lighten(51)" focusposition="1" focussize="" method="linear sigma" type="gradient"/>
            <v:imagedata r:id="rId10" o:title=""/>
            <w10:wrap type="square"/>
          </v:shape>
          <o:OLEObject Type="Embed" ProgID="Visio.Drawing.15" ShapeID="_x0000_s1042" DrawAspect="Content" ObjectID="_1691044546" r:id="rId11"/>
        </w:object>
      </w:r>
      <w:r w:rsidR="00E17A27">
        <w:t>Η σφαίρα κινείται με σταθερή γωνιακή ταχύτητα εκτελώντας ομαλή κυκλική κίνηση</w:t>
      </w:r>
      <w:r w:rsidR="00C43E00">
        <w:t xml:space="preserve">. Με βάση τη φορά του διανύσματος της γωνιακής ταχύτητας, βρίσκουμε ότι κινείται «αριστερόστροφα», με φορά δηλαδή αντίθετη από την φορά κίνησης των δεικτών του ρολογιού. </w:t>
      </w:r>
      <w:r w:rsidR="00E17A27">
        <w:t xml:space="preserve"> </w:t>
      </w:r>
      <w:r w:rsidR="00C43E00">
        <w:t>Έτσι</w:t>
      </w:r>
      <w:r w:rsidR="00E17A27">
        <w:t xml:space="preserve"> σε χρονικό διάστημα Δt=t</w:t>
      </w:r>
      <w:r w:rsidR="00E17A27">
        <w:rPr>
          <w:vertAlign w:val="subscript"/>
        </w:rPr>
        <w:t>1</w:t>
      </w:r>
      <w:r w:rsidR="00E17A27">
        <w:t>-0=t</w:t>
      </w:r>
      <w:r w:rsidR="00E17A27">
        <w:rPr>
          <w:vertAlign w:val="subscript"/>
        </w:rPr>
        <w:t>1</w:t>
      </w:r>
      <w:r w:rsidR="00E17A27">
        <w:t xml:space="preserve"> η επιβατική ακτίνα διαγράφει γωνία:</w:t>
      </w:r>
    </w:p>
    <w:p w:rsidR="00E17A27" w:rsidRDefault="00A760F1" w:rsidP="00A760F1">
      <w:pPr>
        <w:jc w:val="center"/>
      </w:pPr>
      <w:r w:rsidRPr="00E17A27">
        <w:rPr>
          <w:position w:val="-24"/>
        </w:rPr>
        <w:object w:dxaOrig="3760" w:dyaOrig="620">
          <v:shape id="_x0000_i1028" type="#_x0000_t75" style="width:187.8pt;height:31.2pt" o:ole="">
            <v:imagedata r:id="rId12" o:title=""/>
          </v:shape>
          <o:OLEObject Type="Embed" ProgID="Equation.DSMT4" ShapeID="_x0000_i1028" DrawAspect="Content" ObjectID="_1691044535" r:id="rId13"/>
        </w:object>
      </w:r>
    </w:p>
    <w:p w:rsidR="00A760F1" w:rsidRDefault="00A760F1" w:rsidP="00A760F1">
      <w:pPr>
        <w:ind w:left="340"/>
      </w:pPr>
      <w:r>
        <w:t>Στο σχήμα, φαίνεται η σφαίρα στη θέση Β και η γωνία</w:t>
      </w:r>
      <w:r w:rsidR="0047196C">
        <w:t xml:space="preserve"> που έχει διαγράψει το νήμα</w:t>
      </w:r>
      <w:r>
        <w:t xml:space="preserve"> </w:t>
      </w:r>
      <w:r w:rsidRPr="00E17A27">
        <w:rPr>
          <w:position w:val="-24"/>
        </w:rPr>
        <w:object w:dxaOrig="1300" w:dyaOrig="620">
          <v:shape id="_x0000_i1029" type="#_x0000_t75" style="width:65.4pt;height:31.2pt" o:ole="">
            <v:imagedata r:id="rId14" o:title=""/>
          </v:shape>
          <o:OLEObject Type="Embed" ProgID="Equation.DSMT4" ShapeID="_x0000_i1029" DrawAspect="Content" ObjectID="_1691044536" r:id="rId15"/>
        </w:object>
      </w:r>
      <w:r>
        <w:t xml:space="preserve"> (θ</w:t>
      </w:r>
      <w:r>
        <w:rPr>
          <w:vertAlign w:val="subscript"/>
        </w:rPr>
        <w:t>1</w:t>
      </w:r>
      <w:r>
        <w:t xml:space="preserve"> =120°, γιατί;)</w:t>
      </w:r>
    </w:p>
    <w:p w:rsidR="0047196C" w:rsidRDefault="0047196C" w:rsidP="0047196C">
      <w:pPr>
        <w:pStyle w:val="1"/>
      </w:pPr>
      <w:r>
        <w:t>Η περίοδος της κυκλικής κίνησης είναι:</w:t>
      </w:r>
    </w:p>
    <w:p w:rsidR="0047196C" w:rsidRDefault="00332B8B" w:rsidP="002A658B">
      <w:pPr>
        <w:jc w:val="center"/>
        <w:rPr>
          <w:lang w:val="en-US"/>
        </w:rPr>
      </w:pPr>
      <w:r w:rsidRPr="00332B8B">
        <w:rPr>
          <w:position w:val="-66"/>
        </w:rPr>
        <w:object w:dxaOrig="1960" w:dyaOrig="1440">
          <v:shape id="_x0000_i1030" type="#_x0000_t75" style="width:98.4pt;height:1in" o:ole="">
            <v:imagedata r:id="rId16" o:title=""/>
          </v:shape>
          <o:OLEObject Type="Embed" ProgID="Equation.DSMT4" ShapeID="_x0000_i1030" DrawAspect="Content" ObjectID="_1691044537" r:id="rId17"/>
        </w:object>
      </w:r>
    </w:p>
    <w:p w:rsidR="002A658B" w:rsidRDefault="002A658B" w:rsidP="002A658B">
      <w:pPr>
        <w:ind w:left="340"/>
      </w:pPr>
      <w:r>
        <w:t>Η σφαίρα περνά από το σημείο Β, για πρώτη φορά, τη στιγμή t</w:t>
      </w:r>
      <w:r>
        <w:rPr>
          <w:vertAlign w:val="subscript"/>
        </w:rPr>
        <w:t>1</w:t>
      </w:r>
      <w:r>
        <w:t>, για δεύτερη φορά τη στιγμή t</w:t>
      </w:r>
      <w:r>
        <w:rPr>
          <w:vertAlign w:val="subscript"/>
        </w:rPr>
        <w:t>1</w:t>
      </w:r>
      <w:r>
        <w:t>+Τ και για τρίτη φορά τη στιγμή t</w:t>
      </w:r>
      <w:r>
        <w:rPr>
          <w:vertAlign w:val="subscript"/>
        </w:rPr>
        <w:t>2</w:t>
      </w:r>
      <w:r>
        <w:t>=t</w:t>
      </w:r>
      <w:r>
        <w:rPr>
          <w:vertAlign w:val="subscript"/>
        </w:rPr>
        <w:t>1</w:t>
      </w:r>
      <w:r>
        <w:t>+2Τ, δηλαδή τη στιγμή:</w:t>
      </w:r>
    </w:p>
    <w:p w:rsidR="002A658B" w:rsidRDefault="002A658B" w:rsidP="002A658B">
      <w:pPr>
        <w:ind w:left="340"/>
        <w:jc w:val="center"/>
      </w:pPr>
      <w:r w:rsidRPr="002A658B">
        <w:rPr>
          <w:position w:val="-12"/>
        </w:rPr>
        <w:object w:dxaOrig="3000" w:dyaOrig="360">
          <v:shape id="_x0000_i1031" type="#_x0000_t75" style="width:150pt;height:18pt" o:ole="">
            <v:imagedata r:id="rId18" o:title=""/>
          </v:shape>
          <o:OLEObject Type="Embed" ProgID="Equation.DSMT4" ShapeID="_x0000_i1031" DrawAspect="Content" ObjectID="_1691044538" r:id="rId19"/>
        </w:object>
      </w:r>
    </w:p>
    <w:p w:rsidR="00025CD1" w:rsidRDefault="00025CD1" w:rsidP="00025CD1">
      <w:pPr>
        <w:pStyle w:val="1"/>
      </w:pPr>
      <w:r>
        <w:lastRenderedPageBreak/>
        <w:t>Η γωνία που έχει διαγράψει η επιβατική ακτίνα μέχρι τη στιγμή t</w:t>
      </w:r>
      <w:r>
        <w:rPr>
          <w:vertAlign w:val="subscript"/>
        </w:rPr>
        <w:t>2</w:t>
      </w:r>
      <w:r>
        <w:t xml:space="preserve"> είναι ίση:</w:t>
      </w:r>
    </w:p>
    <w:p w:rsidR="00025CD1" w:rsidRDefault="00025CD1" w:rsidP="00025CD1">
      <w:pPr>
        <w:jc w:val="center"/>
      </w:pPr>
      <w:r w:rsidRPr="00025CD1">
        <w:rPr>
          <w:position w:val="-28"/>
        </w:rPr>
        <w:object w:dxaOrig="5560" w:dyaOrig="680">
          <v:shape id="_x0000_i1032" type="#_x0000_t75" style="width:277.8pt;height:34.2pt" o:ole="">
            <v:imagedata r:id="rId20" o:title=""/>
          </v:shape>
          <o:OLEObject Type="Embed" ProgID="Equation.DSMT4" ShapeID="_x0000_i1032" DrawAspect="Content" ObjectID="_1691044539" r:id="rId21"/>
        </w:object>
      </w:r>
    </w:p>
    <w:p w:rsidR="00025CD1" w:rsidRDefault="007048B3" w:rsidP="007048B3">
      <w:pPr>
        <w:ind w:left="318"/>
      </w:pPr>
      <w:r w:rsidRPr="007048B3">
        <w:t>(</w:t>
      </w:r>
      <w:r>
        <w:t>αξίζει να παρατηρήσουμε ότι η συνολική γωνία είναι ίση με την αρχική (2π/3) συν</w:t>
      </w:r>
      <w:r w:rsidR="00BF459E">
        <w:t xml:space="preserve"> γωνία</w:t>
      </w:r>
      <w:r>
        <w:t xml:space="preserve"> 4π που είναι η γωνία για τις δύο περιστροφές…).</w:t>
      </w:r>
    </w:p>
    <w:p w:rsidR="007048B3" w:rsidRDefault="007048B3" w:rsidP="007048B3">
      <w:pPr>
        <w:ind w:left="318"/>
      </w:pPr>
      <w:r>
        <w:t>Η παραπάνω γωνία με το μήκος του αντίστοιχου τόξου, συνδέονται με τη σχέση:</w:t>
      </w:r>
    </w:p>
    <w:p w:rsidR="007048B3" w:rsidRPr="007048B3" w:rsidRDefault="007048B3" w:rsidP="007048B3">
      <w:pPr>
        <w:ind w:left="318"/>
        <w:jc w:val="center"/>
        <w:rPr>
          <w:lang w:val="en-US"/>
        </w:rPr>
      </w:pPr>
      <w:r w:rsidRPr="007048B3">
        <w:rPr>
          <w:position w:val="-24"/>
        </w:rPr>
        <w:object w:dxaOrig="4940" w:dyaOrig="620">
          <v:shape id="_x0000_i1033" type="#_x0000_t75" style="width:247.2pt;height:31.2pt" o:ole="">
            <v:imagedata r:id="rId22" o:title=""/>
          </v:shape>
          <o:OLEObject Type="Embed" ProgID="Equation.DSMT4" ShapeID="_x0000_i1033" DrawAspect="Content" ObjectID="_1691044540" r:id="rId23"/>
        </w:object>
      </w:r>
    </w:p>
    <w:p w:rsidR="002A658B" w:rsidRDefault="00C8689E" w:rsidP="002A658B">
      <w:pPr>
        <w:pStyle w:val="1"/>
      </w:pPr>
      <w:r>
        <w:rPr>
          <w:noProof/>
        </w:rPr>
        <w:object w:dxaOrig="3760" w:dyaOrig="620">
          <v:shape id="_x0000_s1031" type="#_x0000_t75" style="position:absolute;left:0;text-align:left;margin-left:304.3pt;margin-top:3.7pt;width:177.6pt;height:138.65pt;z-index:251657728" filled="t" fillcolor="#bdd6ee">
            <v:fill color2="fill lighten(51)" angle="-135" focusposition=".5,.5" focussize="" method="linear sigma" type="gradient"/>
            <v:imagedata r:id="rId24" o:title=""/>
            <w10:wrap type="square"/>
          </v:shape>
          <o:OLEObject Type="Embed" ProgID="Visio.Drawing.15" ShapeID="_x0000_s1031" DrawAspect="Content" ObjectID="_1691044547" r:id="rId25"/>
        </w:object>
      </w:r>
      <w:r w:rsidR="002A658B">
        <w:t xml:space="preserve">Στο σχήμα έχει σχεδιαστεί η ταχύτητα </w:t>
      </w:r>
      <w:r w:rsidR="00500DB1" w:rsidRPr="00500DB1">
        <w:rPr>
          <w:position w:val="-6"/>
        </w:rPr>
        <w:object w:dxaOrig="220" w:dyaOrig="300">
          <v:shape id="_x0000_i1034" type="#_x0000_t75" style="width:10.8pt;height:15pt" o:ole="">
            <v:imagedata r:id="rId26" o:title=""/>
          </v:shape>
          <o:OLEObject Type="Embed" ProgID="Equation.DSMT4" ShapeID="_x0000_i1034" DrawAspect="Content" ObjectID="_1691044541" r:id="rId27"/>
        </w:object>
      </w:r>
      <w:r w:rsidR="00500DB1">
        <w:t xml:space="preserve"> εφαπτόμενη στην τροχιά και η επιτάχυνση (η κεντρομόλος επιτάχυνση) </w:t>
      </w:r>
      <w:r w:rsidR="00500DB1" w:rsidRPr="00500DB1">
        <w:rPr>
          <w:position w:val="-12"/>
        </w:rPr>
        <w:object w:dxaOrig="320" w:dyaOrig="360">
          <v:shape id="_x0000_i1035" type="#_x0000_t75" style="width:16.2pt;height:18pt" o:ole="">
            <v:imagedata r:id="rId28" o:title=""/>
          </v:shape>
          <o:OLEObject Type="Embed" ProgID="Equation.DSMT4" ShapeID="_x0000_i1035" DrawAspect="Content" ObjectID="_1691044542" r:id="rId29"/>
        </w:object>
      </w:r>
      <w:r w:rsidR="00500DB1">
        <w:t>, με κατεύθυνση προς το κέντρο Ο της κυκλικής τροχιάς, της σφαίρας στη θέση Β. Για τα μέτρα τους έχουμε:</w:t>
      </w:r>
    </w:p>
    <w:p w:rsidR="00500DB1" w:rsidRDefault="00500DB1" w:rsidP="00500DB1">
      <w:pPr>
        <w:jc w:val="center"/>
      </w:pPr>
      <w:r w:rsidRPr="00500DB1">
        <w:rPr>
          <w:position w:val="-24"/>
        </w:rPr>
        <w:object w:dxaOrig="4480" w:dyaOrig="620">
          <v:shape id="_x0000_i1036" type="#_x0000_t75" style="width:223.8pt;height:31.2pt" o:ole="">
            <v:imagedata r:id="rId30" o:title=""/>
          </v:shape>
          <o:OLEObject Type="Embed" ProgID="Equation.DSMT4" ShapeID="_x0000_i1036" DrawAspect="Content" ObjectID="_1691044543" r:id="rId31"/>
        </w:object>
      </w:r>
    </w:p>
    <w:p w:rsidR="00332B8B" w:rsidRDefault="00332B8B" w:rsidP="00500DB1">
      <w:pPr>
        <w:jc w:val="center"/>
        <w:rPr>
          <w:lang w:val="en-US"/>
        </w:rPr>
      </w:pPr>
      <w:r w:rsidRPr="00332B8B">
        <w:rPr>
          <w:position w:val="-28"/>
          <w:lang w:val="en-US"/>
        </w:rPr>
        <w:object w:dxaOrig="5100" w:dyaOrig="740">
          <v:shape id="_x0000_i1037" type="#_x0000_t75" style="width:255pt;height:36.6pt" o:ole="">
            <v:imagedata r:id="rId32" o:title=""/>
          </v:shape>
          <o:OLEObject Type="Embed" ProgID="Equation.DSMT4" ShapeID="_x0000_i1037" DrawAspect="Content" ObjectID="_1691044544" r:id="rId33"/>
        </w:object>
      </w:r>
    </w:p>
    <w:p w:rsidR="00D22C09" w:rsidRPr="00500DB1" w:rsidRDefault="00D22C09" w:rsidP="00D22C09">
      <w:pPr>
        <w:jc w:val="right"/>
        <w:rPr>
          <w:lang w:val="en-US"/>
        </w:rPr>
      </w:pPr>
      <w:r w:rsidRPr="00D22C09">
        <w:rPr>
          <w:b/>
          <w:i/>
          <w:color w:val="0070C0"/>
          <w:sz w:val="24"/>
          <w:szCs w:val="24"/>
          <w:lang w:val="en-US"/>
        </w:rPr>
        <w:t>dmargaris@gmail.com</w:t>
      </w:r>
    </w:p>
    <w:sectPr w:rsidR="00D22C09" w:rsidRPr="00500DB1" w:rsidSect="00465D8E">
      <w:headerReference w:type="default" r:id="rId34"/>
      <w:footerReference w:type="default" r:id="rId3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77D" w:rsidRDefault="003C377D">
      <w:pPr>
        <w:spacing w:after="0" w:line="240" w:lineRule="auto"/>
      </w:pPr>
      <w:r>
        <w:separator/>
      </w:r>
    </w:p>
  </w:endnote>
  <w:endnote w:type="continuationSeparator" w:id="0">
    <w:p w:rsidR="003C377D" w:rsidRDefault="003C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77D" w:rsidRDefault="003C377D">
      <w:pPr>
        <w:spacing w:after="0" w:line="240" w:lineRule="auto"/>
      </w:pPr>
      <w:r>
        <w:separator/>
      </w:r>
    </w:p>
  </w:footnote>
  <w:footnote w:type="continuationSeparator" w:id="0">
    <w:p w:rsidR="003C377D" w:rsidRDefault="003C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D67BD2">
      <w:rPr>
        <w:i/>
      </w:rPr>
      <w:t>Κυκλική κίνηση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D2"/>
    <w:rsid w:val="00025CD1"/>
    <w:rsid w:val="000701A8"/>
    <w:rsid w:val="000A5A2D"/>
    <w:rsid w:val="000C34FC"/>
    <w:rsid w:val="00111600"/>
    <w:rsid w:val="001764F7"/>
    <w:rsid w:val="001865ED"/>
    <w:rsid w:val="001A0B26"/>
    <w:rsid w:val="002121F2"/>
    <w:rsid w:val="002A658B"/>
    <w:rsid w:val="002D5901"/>
    <w:rsid w:val="00332B8B"/>
    <w:rsid w:val="00334BD8"/>
    <w:rsid w:val="00342B66"/>
    <w:rsid w:val="00343788"/>
    <w:rsid w:val="00355EF4"/>
    <w:rsid w:val="003B4900"/>
    <w:rsid w:val="003C377D"/>
    <w:rsid w:val="003D2058"/>
    <w:rsid w:val="003D5E6E"/>
    <w:rsid w:val="00415780"/>
    <w:rsid w:val="0041752B"/>
    <w:rsid w:val="0044454D"/>
    <w:rsid w:val="00451BA5"/>
    <w:rsid w:val="00465D8E"/>
    <w:rsid w:val="0047196C"/>
    <w:rsid w:val="00497E08"/>
    <w:rsid w:val="004F7518"/>
    <w:rsid w:val="00500DB1"/>
    <w:rsid w:val="005428E3"/>
    <w:rsid w:val="00572886"/>
    <w:rsid w:val="00574513"/>
    <w:rsid w:val="005C059F"/>
    <w:rsid w:val="00667E23"/>
    <w:rsid w:val="007048B3"/>
    <w:rsid w:val="00717932"/>
    <w:rsid w:val="007800AC"/>
    <w:rsid w:val="0079679D"/>
    <w:rsid w:val="007A2027"/>
    <w:rsid w:val="007D29DD"/>
    <w:rsid w:val="007E115B"/>
    <w:rsid w:val="007E656A"/>
    <w:rsid w:val="0081576D"/>
    <w:rsid w:val="00877A84"/>
    <w:rsid w:val="00880ED0"/>
    <w:rsid w:val="008945AD"/>
    <w:rsid w:val="008D7FD4"/>
    <w:rsid w:val="009A1C4D"/>
    <w:rsid w:val="00A760F1"/>
    <w:rsid w:val="00A953F9"/>
    <w:rsid w:val="00AC5AC3"/>
    <w:rsid w:val="00B01F92"/>
    <w:rsid w:val="00B11C3D"/>
    <w:rsid w:val="00B820C2"/>
    <w:rsid w:val="00BF459E"/>
    <w:rsid w:val="00C43E00"/>
    <w:rsid w:val="00C43E82"/>
    <w:rsid w:val="00C8689E"/>
    <w:rsid w:val="00CA7A43"/>
    <w:rsid w:val="00D045EF"/>
    <w:rsid w:val="00D078FD"/>
    <w:rsid w:val="00D22C09"/>
    <w:rsid w:val="00D67BD2"/>
    <w:rsid w:val="00D82210"/>
    <w:rsid w:val="00DE07A0"/>
    <w:rsid w:val="00DE49E1"/>
    <w:rsid w:val="00E17A27"/>
    <w:rsid w:val="00E17E75"/>
    <w:rsid w:val="00EA64C4"/>
    <w:rsid w:val="00EB2362"/>
    <w:rsid w:val="00EB6640"/>
    <w:rsid w:val="00EC647B"/>
    <w:rsid w:val="00EE7957"/>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C4954C74-5B98-4AC9-95BB-C3A2601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5AD"/>
    <w:pPr>
      <w:widowControl w:val="0"/>
      <w:tabs>
        <w:tab w:val="left" w:pos="340"/>
      </w:tabs>
      <w:spacing w:after="60" w:line="360" w:lineRule="auto"/>
      <w:jc w:val="both"/>
    </w:pPr>
    <w:rPr>
      <w:rFonts w:ascii="Times New Roman" w:hAnsi="Times New Roman"/>
      <w:sz w:val="22"/>
      <w:szCs w:val="22"/>
      <w:lang w:eastAsia="en-US"/>
    </w:rPr>
  </w:style>
  <w:style w:type="paragraph" w:styleId="Heading1">
    <w:name w:val="heading 1"/>
    <w:basedOn w:val="Normal"/>
    <w:next w:val="Normal"/>
    <w:link w:val="Heading1Char"/>
    <w:qFormat/>
    <w:rsid w:val="00EB6640"/>
    <w:pPr>
      <w:keepNext/>
      <w:shd w:val="clear" w:color="auto" w:fill="0070C0"/>
      <w:spacing w:before="120" w:after="120"/>
      <w:jc w:val="center"/>
      <w:outlineLvl w:val="0"/>
    </w:pPr>
    <w:rPr>
      <w:rFonts w:ascii="Cambria" w:eastAsia="Times New Roman" w:hAnsi="Cambria" w:cs="Arial"/>
      <w:b/>
      <w:bCs/>
      <w:i/>
      <w:color w:val="FFFFFF"/>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link w:val="Heading1"/>
    <w:rsid w:val="00EB6640"/>
    <w:rPr>
      <w:rFonts w:ascii="Cambria" w:eastAsia="Times New Roman" w:hAnsi="Cambria" w:cs="Arial"/>
      <w:b/>
      <w:bCs/>
      <w:i/>
      <w:color w:val="FFFFFF"/>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package" Target="embeddings/Microsoft_Visio_Drawing2.vsdx"/><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0EF7-5AB6-4D4C-BDF8-CAF8ED28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1803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2</cp:revision>
  <cp:lastPrinted>2020-10-21T15:43:00Z</cp:lastPrinted>
  <dcterms:created xsi:type="dcterms:W3CDTF">2021-08-21T06:21:00Z</dcterms:created>
  <dcterms:modified xsi:type="dcterms:W3CDTF">2021-08-21T06:21:00Z</dcterms:modified>
</cp:coreProperties>
</file>