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C52E5C" w:rsidRDefault="00C52E5C" w:rsidP="00880ED0">
      <w:pPr>
        <w:pStyle w:val="10"/>
        <w:ind w:left="1701" w:right="1701"/>
      </w:pPr>
      <w:r>
        <w:t>Κινήσεις αγωγού και διαγράμματα</w:t>
      </w:r>
    </w:p>
    <w:p w:rsidR="00B820C2" w:rsidRDefault="00C52E5C" w:rsidP="00A953F9">
      <w:r>
        <w:t>Ο ευθύγραμμος αγωγός ΑΓ</w:t>
      </w:r>
      <w:r w:rsidR="00AE1D4A">
        <w:t>, με μηδενική αντίσταση,</w:t>
      </w:r>
      <w:r>
        <w:t xml:space="preserve"> μπορεί να κινείται κατακόρυφα χωρίς τριβές</w:t>
      </w:r>
      <w:r w:rsidR="00AE1D4A">
        <w:t>,</w:t>
      </w:r>
      <w:r>
        <w:t xml:space="preserve"> σε επαφή με δύο κατακόρυφους στύλους οι οποίοι δεν έχουν αντίσταση. Στο παρακάτω σχήμα δίνονται τρεις διαφορετικές εκδοχές, όπου στο σχήμα (1) ο αγωγός αφήνεται να κινηθεί χωρίς αρχική ταχύτητα, ενώ στα άλλα δύο εκτοξεύεται με κατακόρυφη ταχύτητα </w:t>
      </w:r>
      <w:proofErr w:type="spellStart"/>
      <w:r>
        <w:t>υ</w:t>
      </w:r>
      <w:r>
        <w:rPr>
          <w:vertAlign w:val="subscript"/>
        </w:rPr>
        <w:t>ο</w:t>
      </w:r>
      <w:proofErr w:type="spellEnd"/>
      <w:r>
        <w:t>, προς τα κάτω (2) και προς τα πάνω (3).</w:t>
      </w:r>
    </w:p>
    <w:p w:rsidR="00C52E5C" w:rsidRDefault="00C52E5C" w:rsidP="00C52E5C">
      <w:pPr>
        <w:jc w:val="center"/>
      </w:pPr>
      <w:r>
        <w:object w:dxaOrig="6924" w:dyaOrig="2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25pt;height:137.95pt" o:ole="" filled="t" fillcolor="#bdd6ee [1300]">
            <v:fill color2="fill lighten(51)" focusposition="1" focussize="" method="linear sigma" type="gradient"/>
            <v:imagedata r:id="rId8" o:title=""/>
          </v:shape>
          <o:OLEObject Type="Embed" ProgID="Visio.Drawing.15" ShapeID="_x0000_i1025" DrawAspect="Content" ObjectID="_1695882973" r:id="rId9"/>
        </w:object>
      </w:r>
    </w:p>
    <w:p w:rsidR="00C52E5C" w:rsidRDefault="00305D90" w:rsidP="008C4780">
      <w:r>
        <w:t>Θεωρώντας την προς τα κ</w:t>
      </w:r>
      <w:r w:rsidR="008C4780">
        <w:t>ά</w:t>
      </w:r>
      <w:r>
        <w:t xml:space="preserve">τω κατεύθυνση ως </w:t>
      </w:r>
      <w:r w:rsidR="008C4780">
        <w:t>θετική, μας δίνουν τα παρακάτω έξι διαγράμματα ταχύτητας – χρόνου για την κίνηση του ΑΓ.</w:t>
      </w:r>
    </w:p>
    <w:p w:rsidR="008C4780" w:rsidRDefault="008C4780" w:rsidP="008C4780">
      <w:pPr>
        <w:jc w:val="center"/>
      </w:pPr>
      <w:r>
        <w:object w:dxaOrig="6553" w:dyaOrig="3456">
          <v:shape id="_x0000_i1026" type="#_x0000_t75" style="width:327.5pt;height:172.45pt" o:ole="" filled="t" fillcolor="#f2f2f2 [3052]">
            <v:imagedata r:id="rId10" o:title=""/>
          </v:shape>
          <o:OLEObject Type="Embed" ProgID="Visio.Drawing.15" ShapeID="_x0000_i1026" DrawAspect="Content" ObjectID="_1695882974" r:id="rId11"/>
        </w:object>
      </w:r>
    </w:p>
    <w:p w:rsidR="008C4780" w:rsidRDefault="008C4780" w:rsidP="00AE1D4A">
      <w:pPr>
        <w:ind w:left="453" w:hanging="340"/>
      </w:pPr>
      <w:r>
        <w:t>i) Με δεδομένο ότι σε μια κίνηση, μπορούν να αντιστοιχηθούν περισσότερα του ενός διαγράμματα υ-t, να κάνετε τις δυνατές αντιστοιχίσεις, δίνοντας σύντομες δικαιολογήσεις.</w:t>
      </w:r>
    </w:p>
    <w:p w:rsidR="008C4780" w:rsidRDefault="008C4780" w:rsidP="00AE1D4A">
      <w:pPr>
        <w:ind w:left="453" w:hanging="340"/>
      </w:pPr>
      <w:proofErr w:type="spellStart"/>
      <w:r>
        <w:t>ii</w:t>
      </w:r>
      <w:proofErr w:type="spellEnd"/>
      <w:r>
        <w:t xml:space="preserve">) Σε μια από τις παραπάνω περιπτώσεις η δυναμική ενέργεια </w:t>
      </w:r>
      <w:r w:rsidR="00AE1D4A">
        <w:t xml:space="preserve">του αγωγού μειώνεται με σταθερό ρυθμό 2J/s. </w:t>
      </w:r>
    </w:p>
    <w:p w:rsidR="00AE1D4A" w:rsidRDefault="00AE1D4A" w:rsidP="00AE1D4A">
      <w:pPr>
        <w:ind w:left="737" w:hanging="340"/>
      </w:pPr>
      <w:r>
        <w:t xml:space="preserve">α) Σε ποια κίνηση συμβαίνει αυτό και ποιο είναι στην περίπτωση αυτή το διάγραμμα υ-t. </w:t>
      </w:r>
    </w:p>
    <w:p w:rsidR="00AE1D4A" w:rsidRDefault="00AE1D4A" w:rsidP="00AE1D4A">
      <w:pPr>
        <w:ind w:left="737" w:hanging="340"/>
      </w:pPr>
      <w:r>
        <w:t xml:space="preserve">β) Πόση θερμότητα παράγεται στον αντιστάτη στην περίπτωση αυτή, σε χρονικό διάστημα </w:t>
      </w:r>
      <w:proofErr w:type="spellStart"/>
      <w:r>
        <w:t>Δt</w:t>
      </w:r>
      <w:proofErr w:type="spellEnd"/>
      <w:r>
        <w:t>=2s;</w:t>
      </w:r>
    </w:p>
    <w:p w:rsidR="00AE1D4A" w:rsidRPr="008E5EA3" w:rsidRDefault="00AE1D4A" w:rsidP="008C4780">
      <w:pPr>
        <w:rPr>
          <w:b/>
          <w:i/>
          <w:noProof/>
          <w:color w:val="0070C0"/>
          <w:sz w:val="24"/>
          <w:szCs w:val="24"/>
        </w:rPr>
      </w:pPr>
      <w:r w:rsidRPr="008E5EA3">
        <w:rPr>
          <w:b/>
          <w:i/>
          <w:noProof/>
          <w:color w:val="0070C0"/>
          <w:sz w:val="24"/>
          <w:szCs w:val="24"/>
        </w:rPr>
        <w:t>Απάντηση:</w:t>
      </w:r>
    </w:p>
    <w:p w:rsidR="00AE1D4A" w:rsidRDefault="00182087" w:rsidP="00DD00FC">
      <w:pPr>
        <w:pStyle w:val="1"/>
      </w:pPr>
      <w:r>
        <w:t xml:space="preserve">Ο αγωγός και στις τρεις περιπτώσεις συμπεριφέρεται σαν πηγή, αφού αναπτύσσεται πάνω του μια </w:t>
      </w:r>
      <w:r w:rsidR="00DD00FC">
        <w:t>ΗΕΔ λόγω επαγωγής με μέτρο Ε=</w:t>
      </w:r>
      <w:proofErr w:type="spellStart"/>
      <w:r w:rsidR="00DD00FC">
        <w:t>Βυℓ</w:t>
      </w:r>
      <w:proofErr w:type="spellEnd"/>
      <w:r w:rsidR="00DD00FC">
        <w:t xml:space="preserve"> και με πολικότητα, όπως στο παρακάτω σχήμα.</w:t>
      </w:r>
    </w:p>
    <w:p w:rsidR="00DD00FC" w:rsidRDefault="00DD00FC" w:rsidP="00DD00FC">
      <w:pPr>
        <w:ind w:left="318"/>
      </w:pPr>
      <w:r>
        <w:t xml:space="preserve">Στο σχήμα (1) λόγω βάρους ο αγωγός ΑΓ επιταχύνεται προς τα κάτω, οπότε αποκτά ταχύτητα, αναπτύσσεται ΗΕΔ και αρχίζει τότε να διαρρέεται από ηλεκτρικό ρεύμα. </w:t>
      </w:r>
    </w:p>
    <w:p w:rsidR="00DD00FC" w:rsidRDefault="00DD00FC" w:rsidP="00DD00FC">
      <w:pPr>
        <w:jc w:val="center"/>
      </w:pPr>
      <w:r>
        <w:object w:dxaOrig="6720" w:dyaOrig="2689">
          <v:shape id="_x0000_i1027" type="#_x0000_t75" style="width:335.9pt;height:134.3pt" o:ole="" filled="t" fillcolor="#bdd6ee [1300]">
            <v:fill color2="fill lighten(51)" focusposition="1" focussize="" method="linear sigma" type="gradient"/>
            <v:imagedata r:id="rId12" o:title=""/>
          </v:shape>
          <o:OLEObject Type="Embed" ProgID="Visio.Drawing.15" ShapeID="_x0000_i1027" DrawAspect="Content" ObjectID="_1695882975" r:id="rId13"/>
        </w:object>
      </w:r>
    </w:p>
    <w:p w:rsidR="00DD00FC" w:rsidRDefault="00DD00FC" w:rsidP="00D7336E">
      <w:pPr>
        <w:ind w:left="340"/>
      </w:pPr>
      <w:r>
        <w:t xml:space="preserve">Αυτό προκαλεί και την εμφάνιση δύναμης </w:t>
      </w:r>
      <w:r>
        <w:rPr>
          <w:lang w:val="en-US"/>
        </w:rPr>
        <w:t>Laplace</w:t>
      </w:r>
      <w:r w:rsidRPr="00DD00FC">
        <w:t xml:space="preserve">, </w:t>
      </w:r>
      <w:r>
        <w:t>με φορά προς τα πάνω, οπότε οδηγείται στην απόκτηση μιας σταθερής οριακής ταχύτητας όταν w=F</w:t>
      </w:r>
      <w:r>
        <w:rPr>
          <w:vertAlign w:val="subscript"/>
        </w:rPr>
        <w:t>L</w:t>
      </w:r>
      <w:r w:rsidR="00D7336E">
        <w:t xml:space="preserve">. </w:t>
      </w:r>
    </w:p>
    <w:p w:rsidR="00D7336E" w:rsidRDefault="00D7336E" w:rsidP="00D7336E">
      <w:pPr>
        <w:ind w:left="340"/>
      </w:pPr>
      <w:r>
        <w:t>Αυτό σημαίνει ότι η ταχύτητά του αυξάνεται με ρυθμό που διαρκώς μειώνεται και το σωστό διάγραμμα είναι το (β). Δηλαδή το σχήμα (1) αντιστοιχεί στο διάγραμμα (β).</w:t>
      </w:r>
    </w:p>
    <w:p w:rsidR="00D7336E" w:rsidRDefault="0031560F" w:rsidP="00D7336E">
      <w:pPr>
        <w:ind w:left="340"/>
      </w:pPr>
      <w:r>
        <w:t>Στο σχήμα (2) ο αγωγός εκτοξεύεται προς τα κάτω με αρχική ταχύτητα υ</w:t>
      </w:r>
      <w:r>
        <w:rPr>
          <w:vertAlign w:val="subscript"/>
        </w:rPr>
        <w:t>0</w:t>
      </w:r>
      <w:r>
        <w:t xml:space="preserve">. Αλλά τότε αναπτύσσεται πάνω του μια ΗΕΔ με πολικότητα όπως στο σχήμα και διαρρέεται από ρεύμα με φορά από το Γ στο Α. Αλλά τότε ασκείται πάνω του δύναμη </w:t>
      </w:r>
      <w:r>
        <w:rPr>
          <w:lang w:val="en-US"/>
        </w:rPr>
        <w:t>Laplace</w:t>
      </w:r>
      <w:r w:rsidRPr="0031560F">
        <w:t xml:space="preserve"> </w:t>
      </w:r>
      <w:r>
        <w:t>με φορά προς τα πάνω, ενώ το βάρος έχει φορά προς τα κάτω. Αλλά τότε διακρίνουμε τρεις περιπτώσεις:</w:t>
      </w:r>
    </w:p>
    <w:p w:rsidR="0031560F" w:rsidRDefault="0031560F" w:rsidP="000A1FBD">
      <w:pPr>
        <w:ind w:left="794" w:hanging="340"/>
      </w:pPr>
      <w:r>
        <w:t xml:space="preserve"> α) Αν </w:t>
      </w:r>
      <w:r w:rsidR="00954612">
        <w:t xml:space="preserve"> για τα μέτρα των δυνάμεων, </w:t>
      </w:r>
      <w:r>
        <w:t>F</w:t>
      </w:r>
      <w:r>
        <w:rPr>
          <w:vertAlign w:val="subscript"/>
        </w:rPr>
        <w:t>L</w:t>
      </w:r>
      <w:r>
        <w:t>=</w:t>
      </w:r>
      <w:r w:rsidR="00954612">
        <w:t>w, τότε ο αγωγός ΑΓ θα συνεχίσει να κινείται με σταθερή ταχύτητα υ</w:t>
      </w:r>
      <w:r w:rsidR="00954612">
        <w:rPr>
          <w:vertAlign w:val="subscript"/>
        </w:rPr>
        <w:t>0</w:t>
      </w:r>
      <w:r w:rsidR="00954612">
        <w:t xml:space="preserve"> και το διάγραμμα υ-t, θα είναι το διάγραμμα </w:t>
      </w:r>
      <w:r w:rsidR="00371D9C">
        <w:t>(</w:t>
      </w:r>
      <w:r w:rsidR="00954612">
        <w:t>α). Με άλλα λόγια η αρχική ταχύτητα θα είναι ίση και με την οριακή ταχύτητα.</w:t>
      </w:r>
    </w:p>
    <w:p w:rsidR="00954612" w:rsidRDefault="00954612" w:rsidP="000A1FBD">
      <w:pPr>
        <w:ind w:left="794" w:hanging="340"/>
      </w:pPr>
      <w:r>
        <w:t>β) Αν F</w:t>
      </w:r>
      <w:r>
        <w:rPr>
          <w:vertAlign w:val="subscript"/>
        </w:rPr>
        <w:t>L</w:t>
      </w:r>
      <w:r>
        <w:t xml:space="preserve">&lt;w τότε ο αγωγός θα επιταχυνθεί προς τα κάτω και θα αυξηθεί η ταχύτητά του μέχρι να αποκτήσει οριακή ταχύτητα, οπότε το διάγραμμα υ-t θα έχει την μορφή του διαγράμματος </w:t>
      </w:r>
      <w:r w:rsidR="00371D9C">
        <w:t>(</w:t>
      </w:r>
      <w:r>
        <w:t>δ).</w:t>
      </w:r>
    </w:p>
    <w:p w:rsidR="00954612" w:rsidRDefault="00954612" w:rsidP="000A1FBD">
      <w:pPr>
        <w:ind w:left="794" w:hanging="340"/>
      </w:pPr>
      <w:r>
        <w:t>γ) Αν F</w:t>
      </w:r>
      <w:r>
        <w:rPr>
          <w:vertAlign w:val="subscript"/>
        </w:rPr>
        <w:t>L</w:t>
      </w:r>
      <w:r>
        <w:t>&gt;w τότε ο αγωγός θα επιβραδυνθεί μέχρι να γίνει F</w:t>
      </w:r>
      <w:r>
        <w:rPr>
          <w:vertAlign w:val="subscript"/>
        </w:rPr>
        <w:t>L</w:t>
      </w:r>
      <w:r>
        <w:t>=w και ο αγωγός να αποκτήσει ξανά οριακή ταχύτητα. Τότε το αν</w:t>
      </w:r>
      <w:r w:rsidR="00371D9C">
        <w:t>τί</w:t>
      </w:r>
      <w:r>
        <w:t xml:space="preserve">στοιχο διάγραμμα θα ήταν το </w:t>
      </w:r>
      <w:r w:rsidR="00371D9C">
        <w:t>(ε).</w:t>
      </w:r>
    </w:p>
    <w:p w:rsidR="00371D9C" w:rsidRDefault="00371D9C" w:rsidP="00D7336E">
      <w:pPr>
        <w:ind w:left="340"/>
      </w:pPr>
      <w:r>
        <w:t xml:space="preserve">Στο σχήμα (3) ο αγωγός ΑΓ δέχεται δύναμη </w:t>
      </w:r>
      <w:r>
        <w:rPr>
          <w:lang w:val="en-US"/>
        </w:rPr>
        <w:t>Laplace</w:t>
      </w:r>
      <w:r w:rsidRPr="00371D9C">
        <w:t xml:space="preserve"> </w:t>
      </w:r>
      <w:r>
        <w:t xml:space="preserve">με φορά προς τα κάτω, οπότε ο αγωγός επιβραδύνεται, μέχρι να μηδενιστεί  η ταχύτητά του, οπότε λόγω βάρους, θα επιταχυνθεί προς τα κάτω, μέχρι να αποκτήσει οριακή ταχύτητα, αφού η δύναμη </w:t>
      </w:r>
      <w:r>
        <w:rPr>
          <w:lang w:val="en-US"/>
        </w:rPr>
        <w:t>Laplace</w:t>
      </w:r>
      <w:r w:rsidRPr="00371D9C">
        <w:t xml:space="preserve"> </w:t>
      </w:r>
      <w:r>
        <w:t>θα έχει αλλάξει φορά και το μέτρο της θα εξισωθεί με το μέτρο του βάρους. Σωστό το  διάγραμμα (</w:t>
      </w:r>
      <w:proofErr w:type="spellStart"/>
      <w:r>
        <w:t>στ</w:t>
      </w:r>
      <w:proofErr w:type="spellEnd"/>
      <w:r>
        <w:t>).</w:t>
      </w:r>
    </w:p>
    <w:p w:rsidR="00371D9C" w:rsidRDefault="009431FB" w:rsidP="009431FB">
      <w:pPr>
        <w:pStyle w:val="1"/>
      </w:pPr>
      <w:r>
        <w:t>Ο ρυθμός μεταβολής της  δυναμικής ενέργειας του αγωγού είναι ίσος με:</w:t>
      </w:r>
    </w:p>
    <w:p w:rsidR="009431FB" w:rsidRDefault="009431FB" w:rsidP="009431FB">
      <w:pPr>
        <w:jc w:val="center"/>
      </w:pPr>
      <w:r w:rsidRPr="009431FB">
        <w:rPr>
          <w:position w:val="-24"/>
        </w:rPr>
        <w:object w:dxaOrig="4819" w:dyaOrig="620">
          <v:shape id="_x0000_i1030" type="#_x0000_t75" style="width:241.1pt;height:31.15pt" o:ole="">
            <v:imagedata r:id="rId14" o:title=""/>
          </v:shape>
          <o:OLEObject Type="Embed" ProgID="Equation.DSMT4" ShapeID="_x0000_i1030" DrawAspect="Content" ObjectID="_1695882976" r:id="rId15"/>
        </w:object>
      </w:r>
    </w:p>
    <w:p w:rsidR="009431FB" w:rsidRDefault="009431FB" w:rsidP="009431FB">
      <w:pPr>
        <w:ind w:left="340"/>
      </w:pPr>
      <w:r>
        <w:t>Όπου α η γωνία μεταξύ βάρους και ταχύτητας (0° κατά την κάθοδο και 180° κατά την άνοδο).</w:t>
      </w:r>
    </w:p>
    <w:p w:rsidR="0019358C" w:rsidRDefault="0019358C" w:rsidP="0019358C">
      <w:pPr>
        <w:pStyle w:val="abc"/>
      </w:pPr>
      <w:r>
        <w:t>α) Αλλά τότε για να έχουμε σταθερή μείωση δυναμικής ενέργειας ο αγωγός θα κινείται προς τα κάτω με σταθερή ταχύτητα.  Αλλά αυτό συμβαίνει στην κίνηση του σχήματος (2) και στην περίπτωση του διαγράμματος (α).</w:t>
      </w:r>
    </w:p>
    <w:p w:rsidR="0019358C" w:rsidRDefault="0019358C" w:rsidP="0019358C">
      <w:pPr>
        <w:pStyle w:val="abc"/>
      </w:pPr>
      <w:r>
        <w:t xml:space="preserve">β) Κατά την πτώση του αγωγού ΑΓ με σταθερή ταχύτητα η δύναμη </w:t>
      </w:r>
      <w:r>
        <w:rPr>
          <w:lang w:val="en-US"/>
        </w:rPr>
        <w:t>Laplace</w:t>
      </w:r>
      <w:r>
        <w:t xml:space="preserve"> έχει το ίδιο μέτρο με το βάρος, με αποτέλεσμα η παραπάνω μείωση της δυναμικής ενέργειας να εμφανίζ</w:t>
      </w:r>
      <w:r w:rsidR="001A54D5">
        <w:t xml:space="preserve">εται ως ηλεκτρική ενέργεια </w:t>
      </w:r>
      <w:r w:rsidR="001A54D5">
        <w:lastRenderedPageBreak/>
        <w:t xml:space="preserve">στο κύκλωμα. Πράγματι αν βρούμε την ισχύ της δύναμης </w:t>
      </w:r>
      <w:r w:rsidR="001A54D5">
        <w:rPr>
          <w:lang w:val="en-US"/>
        </w:rPr>
        <w:t>Laplace</w:t>
      </w:r>
      <w:r w:rsidR="001A54D5" w:rsidRPr="001A54D5">
        <w:t xml:space="preserve">, </w:t>
      </w:r>
      <w:r w:rsidR="001A54D5">
        <w:t>θα βρούμε:</w:t>
      </w:r>
    </w:p>
    <w:p w:rsidR="001A54D5" w:rsidRDefault="001A54D5" w:rsidP="001A54D5">
      <w:pPr>
        <w:pStyle w:val="abc"/>
        <w:jc w:val="center"/>
      </w:pPr>
      <w:r w:rsidRPr="001A54D5">
        <w:rPr>
          <w:position w:val="-24"/>
        </w:rPr>
        <w:object w:dxaOrig="6180" w:dyaOrig="680">
          <v:shape id="_x0000_i1033" type="#_x0000_t75" style="width:309.1pt;height:34.15pt" o:ole="">
            <v:imagedata r:id="rId16" o:title=""/>
          </v:shape>
          <o:OLEObject Type="Embed" ProgID="Equation.DSMT4" ShapeID="_x0000_i1033" DrawAspect="Content" ObjectID="_1695882977" r:id="rId17"/>
        </w:object>
      </w:r>
    </w:p>
    <w:p w:rsidR="001A54D5" w:rsidRDefault="001A54D5" w:rsidP="00C24163">
      <w:pPr>
        <w:ind w:left="568"/>
      </w:pPr>
      <w:r>
        <w:t>Όπου το πρόσημο (-) μας λέει ότι</w:t>
      </w:r>
      <w:r w:rsidR="00C24163">
        <w:t>,</w:t>
      </w:r>
      <w:r>
        <w:t xml:space="preserve"> αφαιρείται ενέργεια από τον αγωγό και </w:t>
      </w:r>
      <w:r w:rsidR="00DD46B8">
        <w:t xml:space="preserve">μετατρέπεται σε ηλεκτρική στο κύκλωμα και τελικά εμφανίζεται ως θερμότητα στον αντιστάτη </w:t>
      </w:r>
      <w:r w:rsidR="00DD46B8">
        <w:rPr>
          <w:rFonts w:ascii="Cambria Math" w:hAnsi="Cambria Math"/>
        </w:rPr>
        <w:t>R</w:t>
      </w:r>
      <w:r w:rsidR="00DD46B8">
        <w:rPr>
          <w:vertAlign w:val="subscript"/>
        </w:rPr>
        <w:t>2</w:t>
      </w:r>
      <w:r w:rsidR="00DD46B8">
        <w:t>. Συνεπώς Ρ</w:t>
      </w:r>
      <w:r w:rsidR="00DD46B8">
        <w:rPr>
          <w:vertAlign w:val="subscript"/>
        </w:rPr>
        <w:t>Q</w:t>
      </w:r>
      <w:r w:rsidR="00DD46B8">
        <w:t>=+2W.</w:t>
      </w:r>
    </w:p>
    <w:p w:rsidR="00DD46B8" w:rsidRDefault="00DD46B8" w:rsidP="00C24163">
      <w:pPr>
        <w:ind w:left="568"/>
      </w:pPr>
      <w:r>
        <w:t xml:space="preserve">Αλλά τότε η θερμότητα στον αντιστάτη σε χρονικό διάστημα </w:t>
      </w:r>
      <w:proofErr w:type="spellStart"/>
      <w:r>
        <w:t>Δt</w:t>
      </w:r>
      <w:proofErr w:type="spellEnd"/>
      <w:r>
        <w:t xml:space="preserve"> είναι ίση:</w:t>
      </w:r>
    </w:p>
    <w:p w:rsidR="00DD46B8" w:rsidRPr="00DD46B8" w:rsidRDefault="00DD46B8" w:rsidP="00DD46B8">
      <w:pPr>
        <w:ind w:left="284"/>
        <w:jc w:val="center"/>
        <w:rPr>
          <w:i/>
          <w:sz w:val="24"/>
          <w:szCs w:val="24"/>
        </w:rPr>
      </w:pPr>
      <w:r w:rsidRPr="00DD46B8">
        <w:rPr>
          <w:i/>
          <w:sz w:val="24"/>
          <w:szCs w:val="24"/>
        </w:rPr>
        <w:t>Q=</w:t>
      </w:r>
      <w:proofErr w:type="spellStart"/>
      <w:r w:rsidRPr="00DD46B8">
        <w:rPr>
          <w:i/>
          <w:sz w:val="24"/>
          <w:szCs w:val="24"/>
        </w:rPr>
        <w:t>Ρ∙Δt</w:t>
      </w:r>
      <w:proofErr w:type="spellEnd"/>
      <w:r w:rsidRPr="00DD46B8">
        <w:rPr>
          <w:i/>
          <w:sz w:val="24"/>
          <w:szCs w:val="24"/>
        </w:rPr>
        <w:t>= 2∙2 J=4J.</w:t>
      </w:r>
    </w:p>
    <w:p w:rsidR="00DD46B8" w:rsidRPr="00DD46B8" w:rsidRDefault="00C24163" w:rsidP="00C24163">
      <w:pPr>
        <w:ind w:left="284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p w:rsidR="00DD46B8" w:rsidRPr="00DD46B8" w:rsidRDefault="00DD46B8" w:rsidP="00DD46B8">
      <w:pPr>
        <w:ind w:left="284"/>
      </w:pPr>
    </w:p>
    <w:sectPr w:rsidR="00DD46B8" w:rsidRPr="00DD46B8" w:rsidSect="00465D8E">
      <w:headerReference w:type="default" r:id="rId18"/>
      <w:footerReference w:type="default" r:id="rId1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AB9" w:rsidRDefault="00066AB9">
      <w:pPr>
        <w:spacing w:after="0" w:line="240" w:lineRule="auto"/>
      </w:pPr>
      <w:r>
        <w:separator/>
      </w:r>
    </w:p>
  </w:endnote>
  <w:endnote w:type="continuationSeparator" w:id="0">
    <w:p w:rsidR="00066AB9" w:rsidRDefault="0006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AB9" w:rsidRDefault="00066AB9">
      <w:pPr>
        <w:spacing w:after="0" w:line="240" w:lineRule="auto"/>
      </w:pPr>
      <w:r>
        <w:separator/>
      </w:r>
    </w:p>
  </w:footnote>
  <w:footnote w:type="continuationSeparator" w:id="0">
    <w:p w:rsidR="00066AB9" w:rsidRDefault="0006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C52E5C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5C"/>
    <w:rsid w:val="00066AB9"/>
    <w:rsid w:val="000701A8"/>
    <w:rsid w:val="000A1FBD"/>
    <w:rsid w:val="000A5A2D"/>
    <w:rsid w:val="000C34FC"/>
    <w:rsid w:val="001764F7"/>
    <w:rsid w:val="00182087"/>
    <w:rsid w:val="001865ED"/>
    <w:rsid w:val="0019358C"/>
    <w:rsid w:val="001A54D5"/>
    <w:rsid w:val="001F65A0"/>
    <w:rsid w:val="002D5901"/>
    <w:rsid w:val="00305D90"/>
    <w:rsid w:val="0031560F"/>
    <w:rsid w:val="00334BD8"/>
    <w:rsid w:val="00342B66"/>
    <w:rsid w:val="00355EF4"/>
    <w:rsid w:val="00371D9C"/>
    <w:rsid w:val="003B4900"/>
    <w:rsid w:val="003D2058"/>
    <w:rsid w:val="003D5E6E"/>
    <w:rsid w:val="0041752B"/>
    <w:rsid w:val="0044454D"/>
    <w:rsid w:val="00465D8E"/>
    <w:rsid w:val="00497E08"/>
    <w:rsid w:val="004F7518"/>
    <w:rsid w:val="005428E3"/>
    <w:rsid w:val="00572886"/>
    <w:rsid w:val="005C059F"/>
    <w:rsid w:val="00667E23"/>
    <w:rsid w:val="00717932"/>
    <w:rsid w:val="0079679D"/>
    <w:rsid w:val="007E115B"/>
    <w:rsid w:val="007E656A"/>
    <w:rsid w:val="0081576D"/>
    <w:rsid w:val="00880ED0"/>
    <w:rsid w:val="008945AD"/>
    <w:rsid w:val="008C4780"/>
    <w:rsid w:val="008E5EA3"/>
    <w:rsid w:val="009431FB"/>
    <w:rsid w:val="00954612"/>
    <w:rsid w:val="009A1C4D"/>
    <w:rsid w:val="00A86917"/>
    <w:rsid w:val="00A953F9"/>
    <w:rsid w:val="00AC5AC3"/>
    <w:rsid w:val="00AE1D4A"/>
    <w:rsid w:val="00B01F92"/>
    <w:rsid w:val="00B11C3D"/>
    <w:rsid w:val="00B820C2"/>
    <w:rsid w:val="00C24163"/>
    <w:rsid w:val="00C52E5C"/>
    <w:rsid w:val="00CA7A43"/>
    <w:rsid w:val="00D045EF"/>
    <w:rsid w:val="00D7336E"/>
    <w:rsid w:val="00D82210"/>
    <w:rsid w:val="00DD00FC"/>
    <w:rsid w:val="00DD46B8"/>
    <w:rsid w:val="00DE49E1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4E85"/>
  <w15:chartTrackingRefBased/>
  <w15:docId w15:val="{E6297702-9757-4D3A-953D-C10DB90A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4ABB-9D77-4737-A7D8-2CEE3D1D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8</cp:revision>
  <dcterms:created xsi:type="dcterms:W3CDTF">2021-10-15T16:50:00Z</dcterms:created>
  <dcterms:modified xsi:type="dcterms:W3CDTF">2021-10-16T06:50:00Z</dcterms:modified>
</cp:coreProperties>
</file>