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F23E6A" w:rsidRDefault="00F23E6A" w:rsidP="00880ED0">
      <w:pPr>
        <w:pStyle w:val="10"/>
        <w:ind w:left="1701" w:right="1701"/>
        <w:rPr>
          <w:lang w:val="en-US"/>
        </w:rPr>
      </w:pPr>
      <w:r>
        <w:t>Πληροφορίες από ένα διάγραμμα ορμής</w:t>
      </w:r>
    </w:p>
    <w:p w:rsidR="00F23E6A" w:rsidRDefault="00F23E6A" w:rsidP="00A953F9">
      <w:r>
        <w:t xml:space="preserve">Ένα σώμα κινείται σε λείο οριζόντιο επίπεδο </w:t>
      </w:r>
      <w:r w:rsidR="00A86776">
        <w:t>και στο</w:t>
      </w:r>
      <w:r w:rsidR="00FD7D4A">
        <w:t xml:space="preserve"> παρακάτω</w:t>
      </w:r>
      <w:r w:rsidR="00A86776">
        <w:t xml:space="preserve"> διάγραμμα δίνεται η μεταβολή της ορμής του σε συνάρτηση με το χρόνο</w:t>
      </w:r>
      <w:r w:rsidR="00FD7D4A">
        <w:t xml:space="preserve"> (p-t)</w:t>
      </w:r>
      <w:r w:rsidR="00A86776">
        <w:t>.</w:t>
      </w:r>
      <w:r w:rsidR="00FD7D4A">
        <w:t xml:space="preserve"> </w:t>
      </w:r>
      <w:r w:rsidR="00A86776">
        <w:t xml:space="preserve">Στο σχήμα δίνονται </w:t>
      </w:r>
      <w:r w:rsidR="00FD7D4A">
        <w:t xml:space="preserve">επίσης </w:t>
      </w:r>
      <w:r w:rsidR="00A86776">
        <w:t>έξι ενδεχόμενα, όσον αφορά την ταχύτητα του σώματος και την ασκούμενη οριζόντια δύναμη στο σώμα.</w:t>
      </w:r>
    </w:p>
    <w:p w:rsidR="00FD7D4A" w:rsidRDefault="00AF1F41" w:rsidP="00FD7D4A">
      <w:pPr>
        <w:jc w:val="center"/>
      </w:pPr>
      <w:r>
        <w:object w:dxaOrig="9516" w:dyaOrig="23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440.7pt;height:109.15pt" o:ole="" filled="t" fillcolor="#bdd6ee [1300]">
            <v:fill color2="fill lighten(51)" focusposition="1" focussize="" method="linear sigma" type="gradient"/>
            <v:imagedata r:id="rId8" o:title=""/>
          </v:shape>
          <o:OLEObject Type="Embed" ProgID="Visio.Drawing.15" ShapeID="_x0000_i1044" DrawAspect="Content" ObjectID="_1697276196" r:id="rId9"/>
        </w:object>
      </w:r>
    </w:p>
    <w:p w:rsidR="00A86776" w:rsidRDefault="00A86776" w:rsidP="00A953F9">
      <w:r>
        <w:t>Με δεδομένο ότι η προς τα δεξιά κατεύθυνση θεωρείται θετική, να βρείτε ποι</w:t>
      </w:r>
      <w:r w:rsidR="00AF1F41">
        <w:t>ο ενδεχόμενο</w:t>
      </w:r>
      <w:r>
        <w:t xml:space="preserve"> περιγράφει την κατάσταση τις χρονικές στιγμές:</w:t>
      </w:r>
    </w:p>
    <w:p w:rsidR="00A86776" w:rsidRPr="00FD7D4A" w:rsidRDefault="00A86776" w:rsidP="00FD7D4A">
      <w:pPr>
        <w:jc w:val="center"/>
        <w:rPr>
          <w:lang w:val="en-US"/>
        </w:rPr>
      </w:pPr>
      <w:proofErr w:type="spellStart"/>
      <w:r w:rsidRPr="00A86776">
        <w:rPr>
          <w:lang w:val="en-US"/>
        </w:rPr>
        <w:t>i</w:t>
      </w:r>
      <w:proofErr w:type="spellEnd"/>
      <w:r w:rsidRPr="00FD7D4A">
        <w:rPr>
          <w:lang w:val="en-US"/>
        </w:rPr>
        <w:t xml:space="preserve">) </w:t>
      </w:r>
      <w:r w:rsidRPr="00A86776">
        <w:rPr>
          <w:lang w:val="en-US"/>
        </w:rPr>
        <w:t>t</w:t>
      </w:r>
      <w:r w:rsidRPr="00FD7D4A">
        <w:rPr>
          <w:lang w:val="en-US"/>
        </w:rPr>
        <w:t>=</w:t>
      </w:r>
      <w:proofErr w:type="gramStart"/>
      <w:r w:rsidRPr="00FD7D4A">
        <w:rPr>
          <w:lang w:val="en-US"/>
        </w:rPr>
        <w:t xml:space="preserve">0,   </w:t>
      </w:r>
      <w:proofErr w:type="gramEnd"/>
      <w:r w:rsidRPr="00FD7D4A">
        <w:rPr>
          <w:lang w:val="en-US"/>
        </w:rPr>
        <w:t xml:space="preserve"> </w:t>
      </w:r>
      <w:r w:rsidRPr="00A86776">
        <w:rPr>
          <w:lang w:val="en-US"/>
        </w:rPr>
        <w:t>ii</w:t>
      </w:r>
      <w:r w:rsidRPr="00FD7D4A">
        <w:rPr>
          <w:lang w:val="en-US"/>
        </w:rPr>
        <w:t xml:space="preserve">) </w:t>
      </w:r>
      <w:r w:rsidRPr="00A86776">
        <w:rPr>
          <w:lang w:val="en-US"/>
        </w:rPr>
        <w:t>t</w:t>
      </w:r>
      <w:r w:rsidRPr="00FD7D4A">
        <w:rPr>
          <w:lang w:val="en-US"/>
        </w:rPr>
        <w:t>=</w:t>
      </w:r>
      <w:r w:rsidRPr="00A86776">
        <w:rPr>
          <w:lang w:val="en-US"/>
        </w:rPr>
        <w:t>t</w:t>
      </w:r>
      <w:r w:rsidRPr="00FD7D4A">
        <w:rPr>
          <w:vertAlign w:val="subscript"/>
          <w:lang w:val="en-US"/>
        </w:rPr>
        <w:t>1</w:t>
      </w:r>
      <w:r w:rsidRPr="00FD7D4A">
        <w:rPr>
          <w:lang w:val="en-US"/>
        </w:rPr>
        <w:t xml:space="preserve">  </w:t>
      </w:r>
      <w:r>
        <w:t>και</w:t>
      </w:r>
      <w:r w:rsidR="00733F8C" w:rsidRPr="00733F8C">
        <w:rPr>
          <w:lang w:val="en-US"/>
        </w:rPr>
        <w:t xml:space="preserve">   </w:t>
      </w:r>
      <w:r w:rsidRPr="00FD7D4A">
        <w:rPr>
          <w:lang w:val="en-US"/>
        </w:rPr>
        <w:t xml:space="preserve"> </w:t>
      </w:r>
      <w:r w:rsidRPr="00A86776">
        <w:rPr>
          <w:lang w:val="en-US"/>
        </w:rPr>
        <w:t>i</w:t>
      </w:r>
      <w:r>
        <w:rPr>
          <w:lang w:val="en-US"/>
        </w:rPr>
        <w:t>ii</w:t>
      </w:r>
      <w:r w:rsidRPr="00FD7D4A">
        <w:rPr>
          <w:lang w:val="en-US"/>
        </w:rPr>
        <w:t>) t=t</w:t>
      </w:r>
      <w:r w:rsidRPr="00FD7D4A">
        <w:rPr>
          <w:vertAlign w:val="subscript"/>
          <w:lang w:val="en-US"/>
        </w:rPr>
        <w:t>2</w:t>
      </w:r>
      <w:r w:rsidR="00FD7D4A" w:rsidRPr="00FD7D4A">
        <w:rPr>
          <w:lang w:val="en-US"/>
        </w:rPr>
        <w:t>,</w:t>
      </w:r>
    </w:p>
    <w:p w:rsidR="00FD7D4A" w:rsidRPr="00FD7D4A" w:rsidRDefault="00FD7D4A" w:rsidP="00A953F9">
      <w:r>
        <w:t>αν τη στιγμή t</w:t>
      </w:r>
      <w:r>
        <w:rPr>
          <w:vertAlign w:val="subscript"/>
        </w:rPr>
        <w:t>1</w:t>
      </w:r>
      <w:r>
        <w:t xml:space="preserve"> η ορμή του σώματος, είναι μέγιστη.</w:t>
      </w:r>
    </w:p>
    <w:p w:rsidR="00F23E6A" w:rsidRPr="00D11F00" w:rsidRDefault="00D11F00" w:rsidP="00AF1F41">
      <w:pPr>
        <w:rPr>
          <w:b/>
          <w:i/>
          <w:sz w:val="24"/>
          <w:szCs w:val="24"/>
        </w:rPr>
      </w:pPr>
      <w:r w:rsidRPr="00D11F00">
        <w:rPr>
          <w:rFonts w:asciiTheme="minorHAnsi" w:eastAsiaTheme="minorEastAsia" w:hAnsiTheme="minorHAnsi" w:cstheme="minorBidi"/>
          <w:b/>
          <w:i/>
          <w:noProof/>
          <w:color w:val="0070C0"/>
          <w:sz w:val="24"/>
          <w:szCs w:val="24"/>
          <w:lang w:eastAsia="el-GR"/>
        </w:rPr>
        <w:object w:dxaOrig="225" w:dyaOrig="225">
          <v:shape id="_x0000_s1029" type="#_x0000_t75" style="position:absolute;left:0;text-align:left;margin-left:357pt;margin-top:22pt;width:123pt;height:89.4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9" DrawAspect="Content" ObjectID="_1697276203" r:id="rId11"/>
        </w:object>
      </w:r>
      <w:r w:rsidR="00AF1F41" w:rsidRPr="00D11F00">
        <w:rPr>
          <w:b/>
          <w:i/>
          <w:color w:val="0070C0"/>
          <w:sz w:val="24"/>
          <w:szCs w:val="24"/>
        </w:rPr>
        <w:t>Απάντηση:</w:t>
      </w:r>
    </w:p>
    <w:p w:rsidR="00AF1F41" w:rsidRDefault="00AF1F41" w:rsidP="00AF1F41">
      <w:r>
        <w:t>Η κλίση στο διάγραμμα p-t, είναι αριθμητικά ίση με την εφαρμοζόμενη στο σώμα δύναμη, με βάση το γενικευμένο νόμο του Νεύτωνα:</w:t>
      </w:r>
    </w:p>
    <w:p w:rsidR="00AF1F41" w:rsidRDefault="00AF1F41" w:rsidP="00AF1F41">
      <w:pPr>
        <w:jc w:val="center"/>
      </w:pPr>
      <w:r w:rsidRPr="00AF1F41">
        <w:rPr>
          <w:position w:val="-24"/>
        </w:rPr>
        <w:object w:dxaOrig="1020" w:dyaOrig="620">
          <v:shape id="_x0000_i1050" type="#_x0000_t75" style="width:50.9pt;height:31.15pt" o:ole="">
            <v:imagedata r:id="rId12" o:title=""/>
          </v:shape>
          <o:OLEObject Type="Embed" ProgID="Equation.DSMT4" ShapeID="_x0000_i1050" DrawAspect="Content" ObjectID="_1697276197" r:id="rId13"/>
        </w:object>
      </w:r>
    </w:p>
    <w:p w:rsidR="00AF1F41" w:rsidRDefault="00D11F00" w:rsidP="00D11F00">
      <w:r>
        <w:t>Φέρνοντας τώρα τις εφαπτόμενες στην καμπύλη που μας δίνεται, στις στιγμές που μας ενδιαφέρουν, παίρνουμε το διπλανό σχήμα, όπου η γωνία θ, τη στιγμή t=0, θεωρείται θετική (πάνω από την οριζόντια διεύθυνση), ενώ η γωνία φ, τη στιγμή t</w:t>
      </w:r>
      <w:r>
        <w:rPr>
          <w:vertAlign w:val="subscript"/>
        </w:rPr>
        <w:t>2</w:t>
      </w:r>
      <w:r>
        <w:t xml:space="preserve"> θεωρείται αρνητική (κάτω από την οριζόντια διεύθυνση). Τη στιγμή t</w:t>
      </w:r>
      <w:r>
        <w:rPr>
          <w:vertAlign w:val="subscript"/>
        </w:rPr>
        <w:t>1</w:t>
      </w:r>
      <w:r>
        <w:t xml:space="preserve"> η εφαπτόμενη είναι παράλληλη στον οριζόντιο άξονα, άρα η αντίστοιχη γωνία είναι μηδενική.</w:t>
      </w:r>
    </w:p>
    <w:p w:rsidR="00D11F00" w:rsidRDefault="00FD3F28" w:rsidP="00D11F00">
      <w:pPr>
        <w:pStyle w:val="1"/>
      </w:pPr>
      <w:r w:rsidRPr="00FD3F28">
        <w:rPr>
          <w:rFonts w:asciiTheme="minorHAnsi" w:eastAsiaTheme="minorEastAsia" w:hAnsiTheme="minorHAnsi" w:cstheme="minorBidi"/>
          <w:noProof/>
          <w:szCs w:val="22"/>
        </w:rPr>
        <w:object w:dxaOrig="225" w:dyaOrig="225">
          <v:shape id="_x0000_s1030" type="#_x0000_t75" style="position:absolute;left:0;text-align:left;margin-left:389.4pt;margin-top:9.7pt;width:90.6pt;height:58.2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4" o:title=""/>
            <w10:wrap type="square"/>
          </v:shape>
          <o:OLEObject Type="Embed" ProgID="Visio.Drawing.15" ShapeID="_x0000_s1030" DrawAspect="Content" ObjectID="_1697276204" r:id="rId15"/>
        </w:object>
      </w:r>
      <w:r w:rsidR="00D11F00">
        <w:t>Με βάση τα παραπάνω</w:t>
      </w:r>
      <w:r>
        <w:t>,</w:t>
      </w:r>
      <w:r w:rsidR="00D11F00">
        <w:t xml:space="preserve"> τη στιγμή t=0</w:t>
      </w:r>
      <w:r>
        <w:t xml:space="preserve"> η κλίση </w:t>
      </w:r>
      <w:r w:rsidRPr="00FD3F28">
        <w:rPr>
          <w:position w:val="-24"/>
        </w:rPr>
        <w:object w:dxaOrig="360" w:dyaOrig="620">
          <v:shape id="_x0000_i1061" type="#_x0000_t75" style="width:18.1pt;height:31.15pt" o:ole="">
            <v:imagedata r:id="rId16" o:title=""/>
          </v:shape>
          <o:OLEObject Type="Embed" ProgID="Equation.DSMT4" ShapeID="_x0000_i1061" DrawAspect="Content" ObjectID="_1697276198" r:id="rId17"/>
        </w:object>
      </w:r>
      <w:r>
        <w:t xml:space="preserve">είναι θετική (ίση με την εφαπτομένη της γωνίας θ, σε </w:t>
      </w:r>
      <w:proofErr w:type="spellStart"/>
      <w:r>
        <w:t>ορθοκανονικό</w:t>
      </w:r>
      <w:proofErr w:type="spellEnd"/>
      <w:r>
        <w:t xml:space="preserve"> σύστημα αξόνων</w:t>
      </w:r>
      <w:r w:rsidR="00A334DF">
        <w:rPr>
          <w:vertAlign w:val="superscript"/>
        </w:rPr>
        <w:t>*</w:t>
      </w:r>
      <w:r>
        <w:t>…), άρα στο σώμα ασκείται θετική δύναμη, δηλαδή δύναμη με κατεύθυνση προς τα δεξιά, έχοντας και θετική ταχύτητα, αφού p</w:t>
      </w:r>
      <w:r>
        <w:rPr>
          <w:vertAlign w:val="subscript"/>
        </w:rPr>
        <w:t>0</w:t>
      </w:r>
      <w:r>
        <w:t>&gt;0. Άρα σωστό είναι το πρώτο από τα παραπάνω σχήματα, όπως και στο διπλανό σχήμα.</w:t>
      </w:r>
    </w:p>
    <w:p w:rsidR="00A334DF" w:rsidRDefault="00A334DF" w:rsidP="00D11F00">
      <w:pPr>
        <w:pStyle w:val="1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358EEDD" wp14:editId="422FD795">
            <wp:simplePos x="0" y="0"/>
            <wp:positionH relativeFrom="column">
              <wp:posOffset>4872059</wp:posOffset>
            </wp:positionH>
            <wp:positionV relativeFrom="paragraph">
              <wp:posOffset>2244</wp:posOffset>
            </wp:positionV>
            <wp:extent cx="1190625" cy="760095"/>
            <wp:effectExtent l="0" t="0" r="9525" b="190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76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Την στιγμή t</w:t>
      </w:r>
      <w:r>
        <w:rPr>
          <w:vertAlign w:val="subscript"/>
        </w:rPr>
        <w:t>1</w:t>
      </w:r>
      <w:r>
        <w:t xml:space="preserve"> η αντίστοιχη γωνία είναι μηδενική άρα και F=0, ενώ το σώμα κινείται προς τα δεξιά και μάλιστα με μέγιστη ορμή. </w:t>
      </w:r>
    </w:p>
    <w:p w:rsidR="00A334DF" w:rsidRDefault="00A334DF" w:rsidP="00A334DF">
      <w:pPr>
        <w:ind w:left="284"/>
      </w:pPr>
      <w:r>
        <w:t>Σωστό το 3</w:t>
      </w:r>
      <w:r w:rsidRPr="00A334DF">
        <w:rPr>
          <w:vertAlign w:val="superscript"/>
        </w:rPr>
        <w:t>ο</w:t>
      </w:r>
      <w:r>
        <w:t xml:space="preserve"> σχήμα.</w:t>
      </w:r>
    </w:p>
    <w:p w:rsidR="00A334DF" w:rsidRDefault="00A334DF" w:rsidP="00A334DF">
      <w:pPr>
        <w:pStyle w:val="1"/>
      </w:pPr>
      <w:r>
        <w:t>Τη χρονική στιγμή t</w:t>
      </w:r>
      <w:r>
        <w:rPr>
          <w:vertAlign w:val="subscript"/>
        </w:rPr>
        <w:t>2</w:t>
      </w:r>
      <w:r>
        <w:t xml:space="preserve"> η ορμή είναι μηδενική, συνεπώς το σώμα έχει και μηδενική ταχύτητα. Το σώμα σταματά στιγμιαία να κινείται προς τα δεξιά, αφού στη συνέχεια κινείται προς τα </w:t>
      </w:r>
      <w:r>
        <w:lastRenderedPageBreak/>
        <w:t>αριστερά.</w:t>
      </w:r>
    </w:p>
    <w:p w:rsidR="00733F8C" w:rsidRDefault="00733F8C" w:rsidP="00733F8C">
      <w:pPr>
        <w:ind w:left="318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BC500BD" wp14:editId="3630524D">
            <wp:simplePos x="0" y="0"/>
            <wp:positionH relativeFrom="column">
              <wp:posOffset>4969510</wp:posOffset>
            </wp:positionH>
            <wp:positionV relativeFrom="paragraph">
              <wp:posOffset>127635</wp:posOffset>
            </wp:positionV>
            <wp:extent cx="1122680" cy="581660"/>
            <wp:effectExtent l="0" t="0" r="1270" b="889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22680" cy="581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Αντίθετα η κλίση της καμπύλης είναι αρνητική (φ&lt;0 και </w:t>
      </w:r>
      <w:proofErr w:type="spellStart"/>
      <w:r>
        <w:t>εφφ</w:t>
      </w:r>
      <w:proofErr w:type="spellEnd"/>
      <w:r>
        <w:t xml:space="preserve">&lt;0), </w:t>
      </w:r>
      <w:r w:rsidRPr="00733F8C">
        <w:rPr>
          <w:position w:val="-24"/>
        </w:rPr>
        <w:object w:dxaOrig="720" w:dyaOrig="620">
          <v:shape id="_x0000_i1080" type="#_x0000_t75" style="width:36.15pt;height:31.15pt" o:ole="">
            <v:imagedata r:id="rId20" o:title=""/>
          </v:shape>
          <o:OLEObject Type="Embed" ProgID="Equation.DSMT4" ShapeID="_x0000_i1080" DrawAspect="Content" ObjectID="_1697276199" r:id="rId21"/>
        </w:object>
      </w:r>
      <w:r w:rsidRPr="00733F8C">
        <w:t xml:space="preserve">, </w:t>
      </w:r>
      <w:r>
        <w:t xml:space="preserve">πράγμα που σημαίνει ότι στο σώμα ασκείται δύναμη με κατεύθυνση προς τα αριστερά. </w:t>
      </w:r>
    </w:p>
    <w:p w:rsidR="00733F8C" w:rsidRDefault="00733F8C" w:rsidP="00733F8C">
      <w:pPr>
        <w:ind w:left="318"/>
      </w:pPr>
      <w:r>
        <w:t>Σωστό το 5</w:t>
      </w:r>
      <w:r w:rsidRPr="00733F8C">
        <w:rPr>
          <w:vertAlign w:val="superscript"/>
        </w:rPr>
        <w:t>ο</w:t>
      </w:r>
      <w:r>
        <w:t xml:space="preserve"> σχήμα.</w:t>
      </w:r>
    </w:p>
    <w:p w:rsidR="00733F8C" w:rsidRDefault="00733F8C" w:rsidP="00733F8C">
      <w:pPr>
        <w:ind w:left="318"/>
      </w:pPr>
    </w:p>
    <w:p w:rsidR="00733F8C" w:rsidRDefault="0008649B" w:rsidP="00733F8C">
      <w:pPr>
        <w:ind w:left="318"/>
      </w:pPr>
      <w:r>
        <w:rPr>
          <w:vertAlign w:val="superscript"/>
          <w:lang w:val="en-US"/>
        </w:rPr>
        <w:t>*</w:t>
      </w:r>
      <w:r w:rsidR="00733F8C" w:rsidRPr="00665E92">
        <w:rPr>
          <w:b/>
          <w:i/>
          <w:color w:val="FF0000"/>
        </w:rPr>
        <w:t>Σχόλιο.</w:t>
      </w:r>
    </w:p>
    <w:p w:rsidR="00733F8C" w:rsidRDefault="00733F8C" w:rsidP="00665E92">
      <w:r>
        <w:t xml:space="preserve">Έστω ένα διάγραμμα </w:t>
      </w:r>
      <w:r w:rsidR="008B1F69">
        <w:t>p-t, με τιμές και με δύο  διαφορετικούς τρόπους βαθμολόγησης των αξόνων.</w:t>
      </w:r>
    </w:p>
    <w:p w:rsidR="0008649B" w:rsidRDefault="0008649B" w:rsidP="0008649B">
      <w:pPr>
        <w:ind w:left="318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E0E0223">
            <wp:extent cx="4044625" cy="1486028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7386" cy="149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9B" w:rsidRDefault="0008649B" w:rsidP="0008649B">
      <w:r>
        <w:t>Υπολογίζοντας την κλίση βρίσκουμε:</w:t>
      </w:r>
    </w:p>
    <w:p w:rsidR="0008649B" w:rsidRDefault="0008649B" w:rsidP="0008649B">
      <w:pPr>
        <w:jc w:val="center"/>
        <w:rPr>
          <w:lang w:val="en-US"/>
        </w:rPr>
      </w:pPr>
      <w:r w:rsidRPr="0008649B">
        <w:rPr>
          <w:position w:val="-24"/>
        </w:rPr>
        <w:object w:dxaOrig="2400" w:dyaOrig="800">
          <v:shape id="_x0000_i1083" type="#_x0000_t75" style="width:119.9pt;height:39.85pt" o:ole="">
            <v:imagedata r:id="rId23" o:title=""/>
          </v:shape>
          <o:OLEObject Type="Embed" ProgID="Equation.DSMT4" ShapeID="_x0000_i1083" DrawAspect="Content" ObjectID="_1697276200" r:id="rId24"/>
        </w:object>
      </w:r>
    </w:p>
    <w:p w:rsidR="0008649B" w:rsidRDefault="0008649B" w:rsidP="0008649B">
      <w:r>
        <w:t>Είτε κάποιος σχεδιάσει το πρώτο σχήμα, είτε το δεύτερο.</w:t>
      </w:r>
    </w:p>
    <w:p w:rsidR="0008649B" w:rsidRDefault="0008649B" w:rsidP="0008649B">
      <w:r>
        <w:t>Αν όμως υπολογίσουμε την εφαπτόμενη για τις γωνίες θ και φ,</w:t>
      </w:r>
      <w:r w:rsidR="00043258">
        <w:t xml:space="preserve"> χρησιμοποιώντας την τριγωνομετρία και μετρώντας τα αντίστοιχα «κουτάκια» </w:t>
      </w:r>
      <w:r>
        <w:t>θα βρούμε:</w:t>
      </w:r>
    </w:p>
    <w:p w:rsidR="0008649B" w:rsidRDefault="00043258" w:rsidP="00043258">
      <w:pPr>
        <w:jc w:val="center"/>
      </w:pPr>
      <w:r w:rsidRPr="00043258">
        <w:rPr>
          <w:position w:val="-24"/>
        </w:rPr>
        <w:object w:dxaOrig="3379" w:dyaOrig="620">
          <v:shape id="_x0000_i1088" type="#_x0000_t75" style="width:169.1pt;height:31.15pt" o:ole="">
            <v:imagedata r:id="rId25" o:title=""/>
          </v:shape>
          <o:OLEObject Type="Embed" ProgID="Equation.DSMT4" ShapeID="_x0000_i1088" DrawAspect="Content" ObjectID="_1697276201" r:id="rId26"/>
        </w:object>
      </w:r>
    </w:p>
    <w:p w:rsidR="00665E92" w:rsidRDefault="00043258" w:rsidP="002616AB">
      <w:r>
        <w:t>Βλέπουμε δηλαδή</w:t>
      </w:r>
      <w:r w:rsidR="00665E92">
        <w:t>,</w:t>
      </w:r>
      <w:r>
        <w:t xml:space="preserve"> ότι μόνο στο πρώτο διάγραμμα όπου βαθμολογήσαμε </w:t>
      </w:r>
      <w:r w:rsidR="00774BC9">
        <w:t>τους δυο άξονες με τρόπο που</w:t>
      </w:r>
      <w:r w:rsidR="00665E92">
        <w:t>:</w:t>
      </w:r>
    </w:p>
    <w:p w:rsidR="00665E92" w:rsidRPr="00665E92" w:rsidRDefault="00774BC9" w:rsidP="00665E92">
      <w:pPr>
        <w:jc w:val="center"/>
        <w:rPr>
          <w:b/>
        </w:rPr>
      </w:pPr>
      <w:r w:rsidRPr="00665E92">
        <w:rPr>
          <w:b/>
        </w:rPr>
        <w:t>6 (μονάδες p</w:t>
      </w:r>
      <w:r w:rsidR="002616AB" w:rsidRPr="00665E92">
        <w:rPr>
          <w:b/>
        </w:rPr>
        <w:t xml:space="preserve"> στο S.Ι.)</w:t>
      </w:r>
      <w:r w:rsidRPr="00665E92">
        <w:rPr>
          <w:b/>
        </w:rPr>
        <w:t xml:space="preserve"> να </w:t>
      </w:r>
      <w:r w:rsidR="002616AB" w:rsidRPr="00665E92">
        <w:rPr>
          <w:b/>
        </w:rPr>
        <w:t>έχουν ίσο μήκος με τις 6 (μονάδες t στο S.Ι.)</w:t>
      </w:r>
    </w:p>
    <w:p w:rsidR="00665E92" w:rsidRDefault="002616AB" w:rsidP="002616AB">
      <w:r>
        <w:t xml:space="preserve">η </w:t>
      </w:r>
      <w:proofErr w:type="spellStart"/>
      <w:r>
        <w:t>εφθ</w:t>
      </w:r>
      <w:proofErr w:type="spellEnd"/>
      <w:r>
        <w:t xml:space="preserve"> έχει τιμή ίση και με την κλίση </w:t>
      </w:r>
      <w:r w:rsidRPr="0008649B">
        <w:rPr>
          <w:position w:val="-24"/>
        </w:rPr>
        <w:object w:dxaOrig="360" w:dyaOrig="620">
          <v:shape id="_x0000_i1093" type="#_x0000_t75" style="width:18.1pt;height:31.15pt" o:ole="">
            <v:imagedata r:id="rId27" o:title=""/>
          </v:shape>
          <o:OLEObject Type="Embed" ProgID="Equation.DSMT4" ShapeID="_x0000_i1093" DrawAspect="Content" ObjectID="_1697276202" r:id="rId28"/>
        </w:object>
      </w:r>
      <w:r w:rsidR="00665E92">
        <w:t>.</w:t>
      </w:r>
    </w:p>
    <w:p w:rsidR="00043258" w:rsidRDefault="002616AB" w:rsidP="002616AB">
      <w:r>
        <w:t xml:space="preserve"> Αντίθετα στο δεύτερο διάγραμμα που «δεν τηρήθηκε ο κανόνας», η γωνία που προκύπτει δεν είναι 45° και γεωμετρικά δεν προκύπτει αυτό το </w:t>
      </w:r>
      <w:proofErr w:type="spellStart"/>
      <w:r>
        <w:t>εφφ</w:t>
      </w:r>
      <w:proofErr w:type="spellEnd"/>
      <w:r>
        <w:t>=1…</w:t>
      </w:r>
    </w:p>
    <w:p w:rsidR="00665E92" w:rsidRDefault="00665E92" w:rsidP="002616AB"/>
    <w:p w:rsidR="00665E92" w:rsidRPr="00774BC9" w:rsidRDefault="00665E92" w:rsidP="00665E92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  <w:bookmarkStart w:id="0" w:name="_GoBack"/>
      <w:bookmarkEnd w:id="0"/>
    </w:p>
    <w:sectPr w:rsidR="00665E92" w:rsidRPr="00774BC9" w:rsidSect="00465D8E">
      <w:headerReference w:type="default" r:id="rId29"/>
      <w:footerReference w:type="default" r:id="rId30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1E1" w:rsidRDefault="00C111E1">
      <w:pPr>
        <w:spacing w:after="0" w:line="240" w:lineRule="auto"/>
      </w:pPr>
      <w:r>
        <w:separator/>
      </w:r>
    </w:p>
  </w:endnote>
  <w:endnote w:type="continuationSeparator" w:id="0">
    <w:p w:rsidR="00C111E1" w:rsidRDefault="00C1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1E1" w:rsidRDefault="00C111E1">
      <w:pPr>
        <w:spacing w:after="0" w:line="240" w:lineRule="auto"/>
      </w:pPr>
      <w:r>
        <w:separator/>
      </w:r>
    </w:p>
  </w:footnote>
  <w:footnote w:type="continuationSeparator" w:id="0">
    <w:p w:rsidR="00C111E1" w:rsidRDefault="00C1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F23E6A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E6A"/>
    <w:rsid w:val="00010E1D"/>
    <w:rsid w:val="00043258"/>
    <w:rsid w:val="000701A8"/>
    <w:rsid w:val="0008649B"/>
    <w:rsid w:val="000A5A2D"/>
    <w:rsid w:val="000C34FC"/>
    <w:rsid w:val="001764F7"/>
    <w:rsid w:val="001865ED"/>
    <w:rsid w:val="002616AB"/>
    <w:rsid w:val="002D5901"/>
    <w:rsid w:val="00334BD8"/>
    <w:rsid w:val="00342B66"/>
    <w:rsid w:val="00355EF4"/>
    <w:rsid w:val="003B4900"/>
    <w:rsid w:val="003D2058"/>
    <w:rsid w:val="003D5E6E"/>
    <w:rsid w:val="0041752B"/>
    <w:rsid w:val="00425F90"/>
    <w:rsid w:val="0044454D"/>
    <w:rsid w:val="00465D8E"/>
    <w:rsid w:val="00497E08"/>
    <w:rsid w:val="004F7518"/>
    <w:rsid w:val="005428E3"/>
    <w:rsid w:val="00572886"/>
    <w:rsid w:val="005C059F"/>
    <w:rsid w:val="00665E92"/>
    <w:rsid w:val="00667E23"/>
    <w:rsid w:val="00717932"/>
    <w:rsid w:val="00733F8C"/>
    <w:rsid w:val="00774BC9"/>
    <w:rsid w:val="0079679D"/>
    <w:rsid w:val="007E115B"/>
    <w:rsid w:val="007E656A"/>
    <w:rsid w:val="0081576D"/>
    <w:rsid w:val="00880ED0"/>
    <w:rsid w:val="008945AD"/>
    <w:rsid w:val="008B1F69"/>
    <w:rsid w:val="009A1C4D"/>
    <w:rsid w:val="00A334DF"/>
    <w:rsid w:val="00A86776"/>
    <w:rsid w:val="00A953F9"/>
    <w:rsid w:val="00AC5AC3"/>
    <w:rsid w:val="00AF1F41"/>
    <w:rsid w:val="00B01F92"/>
    <w:rsid w:val="00B11C3D"/>
    <w:rsid w:val="00B820C2"/>
    <w:rsid w:val="00C111E1"/>
    <w:rsid w:val="00CA7A43"/>
    <w:rsid w:val="00D045EF"/>
    <w:rsid w:val="00D11F00"/>
    <w:rsid w:val="00D82210"/>
    <w:rsid w:val="00DE49E1"/>
    <w:rsid w:val="00EA64C4"/>
    <w:rsid w:val="00EB2362"/>
    <w:rsid w:val="00EB6640"/>
    <w:rsid w:val="00EC647B"/>
    <w:rsid w:val="00EE7957"/>
    <w:rsid w:val="00F23E6A"/>
    <w:rsid w:val="00F6515A"/>
    <w:rsid w:val="00FD3F28"/>
    <w:rsid w:val="00FD54FF"/>
    <w:rsid w:val="00FD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6EA8B20"/>
  <w15:chartTrackingRefBased/>
  <w15:docId w15:val="{D6F99F5B-2E26-4E5C-9DE5-4D6DB925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oleObject" Target="embeddings/oleObject4.bin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2.vsdx"/><Relationship Id="rId23" Type="http://schemas.openxmlformats.org/officeDocument/2006/relationships/image" Target="media/image10.wmf"/><Relationship Id="rId28" Type="http://schemas.openxmlformats.org/officeDocument/2006/relationships/oleObject" Target="embeddings/oleObject6.bin"/><Relationship Id="rId10" Type="http://schemas.openxmlformats.org/officeDocument/2006/relationships/image" Target="media/image2.emf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emf"/><Relationship Id="rId22" Type="http://schemas.openxmlformats.org/officeDocument/2006/relationships/image" Target="media/image9.png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87EE1-ADEC-4B87-AD7C-DFFF31B39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2021-11-01T09:28:00Z</dcterms:created>
  <dcterms:modified xsi:type="dcterms:W3CDTF">2021-11-01T10:49:00Z</dcterms:modified>
</cp:coreProperties>
</file>