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34188B" w:rsidP="00880ED0">
      <w:pPr>
        <w:pStyle w:val="10"/>
        <w:ind w:left="1701" w:right="1701"/>
      </w:pPr>
      <w:r>
        <w:t>Μια ισορροπία σώματος και ένα ελατήριο</w:t>
      </w:r>
    </w:p>
    <w:p w:rsidR="0034188B" w:rsidRDefault="00E362E3" w:rsidP="0034188B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6.4pt;margin-top:3.65pt;width:102pt;height:115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8" DrawAspect="Content" ObjectID="_1699279946" r:id="rId9"/>
        </w:object>
      </w:r>
      <w:r w:rsidR="0034188B">
        <w:t>Ένα σώμα</w:t>
      </w:r>
      <w:r w:rsidR="006878D0">
        <w:t xml:space="preserve"> Σ</w:t>
      </w:r>
      <w:r w:rsidR="0034188B">
        <w:t xml:space="preserve"> μάζας m=</w:t>
      </w:r>
      <w:r w:rsidR="0072178A">
        <w:t>2</w:t>
      </w:r>
      <w:r w:rsidR="0034188B">
        <w:t>kg</w:t>
      </w:r>
      <w:r w:rsidR="006878D0">
        <w:t xml:space="preserve">, </w:t>
      </w:r>
      <w:r w:rsidR="0034188B">
        <w:t>ισορροπεί δεμένο στο κάτω άκρο ιδανικού ελατηρίου, το άλλο άκρο του οποίου δένεται στο ταβάνι, ενώ ταυτόχρονα στηρίζεται σε τραπέζι, όπως στο σχήμα.</w:t>
      </w:r>
      <w:r w:rsidR="006878D0">
        <w:t xml:space="preserve"> Στην περίπτωση αυτή το ελατήριο, με σταθερά k=100Ν/m, έχει επιμήκυνση </w:t>
      </w:r>
      <w:proofErr w:type="spellStart"/>
      <w:r w:rsidR="006878D0">
        <w:t>Δℓ</w:t>
      </w:r>
      <w:proofErr w:type="spellEnd"/>
      <w:r w:rsidR="006878D0">
        <w:t>=1</w:t>
      </w:r>
      <w:r w:rsidR="0072178A">
        <w:t>5</w:t>
      </w:r>
      <w:r w:rsidR="006878D0">
        <w:t>cm.</w:t>
      </w:r>
    </w:p>
    <w:p w:rsidR="00D0660D" w:rsidRDefault="006878D0" w:rsidP="00D0660D">
      <w:pPr>
        <w:ind w:left="453" w:hanging="340"/>
      </w:pPr>
      <w:r>
        <w:t xml:space="preserve">i) </w:t>
      </w:r>
      <w:r w:rsidR="00DC67ED">
        <w:t xml:space="preserve"> </w:t>
      </w:r>
      <w:r w:rsidR="00D0660D">
        <w:t>Ποια δύναμη παραμορφώνει το ελατήριο και ποιο το μέτρο της.</w:t>
      </w:r>
    </w:p>
    <w:p w:rsidR="00D0660D" w:rsidRDefault="00DC67ED" w:rsidP="00D0660D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D0660D">
        <w:t xml:space="preserve"> </w:t>
      </w:r>
      <w:r w:rsidR="00D0660D">
        <w:t>Να σχεδιάσετε τις δυνάμεις που ασκούνται στο σώμα Σ.</w:t>
      </w:r>
    </w:p>
    <w:p w:rsidR="00DC67ED" w:rsidRDefault="00EA20EA" w:rsidP="00DC67ED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DC67ED">
        <w:t>Να υπολογιστεί το μέτρο της δύναμης που το ελατήριο ασκεί στο σώμα Σ.</w:t>
      </w:r>
    </w:p>
    <w:p w:rsidR="00DC67ED" w:rsidRDefault="00DC67ED" w:rsidP="00DC67ED">
      <w:pPr>
        <w:ind w:left="453" w:hanging="340"/>
      </w:pPr>
      <w:proofErr w:type="spellStart"/>
      <w:r>
        <w:t>iv</w:t>
      </w:r>
      <w:proofErr w:type="spellEnd"/>
      <w:r>
        <w:t>) Να βρεθεί η δύναμη που το σώμα Σ ασκεί στο τραπέζι.</w:t>
      </w:r>
    </w:p>
    <w:p w:rsidR="0000600F" w:rsidRDefault="0000600F" w:rsidP="00DC67ED">
      <w:pPr>
        <w:ind w:left="453" w:hanging="340"/>
      </w:pPr>
      <w:r>
        <w:t xml:space="preserve">v) </w:t>
      </w:r>
      <w:r w:rsidR="004021D9">
        <w:t xml:space="preserve"> </w:t>
      </w:r>
      <w:r>
        <w:t xml:space="preserve">Αν κάποια στιγμή αφαιρέσουμε ακαριαία το τραπέζι που στηρίζει το σώμα Σ, ποια θα είναι η επιτάχυνση (στιγμιαία) που θα αποκτήσει </w:t>
      </w:r>
      <w:r w:rsidR="006F5724">
        <w:t>το σώμα Σ;</w:t>
      </w:r>
    </w:p>
    <w:p w:rsidR="00DC67ED" w:rsidRDefault="00DC67ED" w:rsidP="0034188B">
      <w:r>
        <w:t>Δίνεται g=10m/s</w:t>
      </w:r>
      <w:r>
        <w:rPr>
          <w:vertAlign w:val="superscript"/>
        </w:rPr>
        <w:t>2</w:t>
      </w:r>
      <w:r>
        <w:t>.</w:t>
      </w:r>
    </w:p>
    <w:p w:rsidR="00DC67ED" w:rsidRPr="00D472C7" w:rsidRDefault="00D0660D" w:rsidP="0034188B">
      <w:pPr>
        <w:rPr>
          <w:b/>
          <w:i/>
          <w:color w:val="0070C0"/>
          <w:sz w:val="24"/>
          <w:szCs w:val="24"/>
        </w:rPr>
      </w:pPr>
      <w:r w:rsidRPr="00D0660D">
        <w:rPr>
          <w:rFonts w:asciiTheme="minorHAnsi" w:eastAsiaTheme="minorEastAsia" w:hAnsiTheme="minorHAnsi" w:cstheme="minorBidi"/>
          <w:noProof/>
        </w:rPr>
        <w:object w:dxaOrig="225" w:dyaOrig="225">
          <v:shape id="_x0000_s1030" type="#_x0000_t75" style="position:absolute;left:0;text-align:left;margin-left:6in;margin-top:19.35pt;width:54.6pt;height:112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0" DrawAspect="Content" ObjectID="_1699279947" r:id="rId11"/>
        </w:object>
      </w:r>
      <w:r w:rsidR="00DC67ED" w:rsidRPr="00D472C7">
        <w:rPr>
          <w:b/>
          <w:i/>
          <w:color w:val="0070C0"/>
          <w:sz w:val="24"/>
          <w:szCs w:val="24"/>
        </w:rPr>
        <w:t>Απάντηση:</w:t>
      </w:r>
    </w:p>
    <w:p w:rsidR="00EA20EA" w:rsidRDefault="00EA20EA" w:rsidP="009F6B49">
      <w:pPr>
        <w:pStyle w:val="1"/>
      </w:pPr>
      <w:r>
        <w:t xml:space="preserve">Το ελατήριο δέχεται μια κατακόρυφη δύναμη </w:t>
      </w:r>
      <w:r w:rsidR="00D0660D" w:rsidRPr="00D0660D">
        <w:rPr>
          <w:position w:val="-12"/>
        </w:rPr>
        <w:object w:dxaOrig="279" w:dyaOrig="400">
          <v:shape id="_x0000_i1042" type="#_x0000_t75" style="width:14.05pt;height:20.1pt" o:ole="">
            <v:imagedata r:id="rId12" o:title=""/>
          </v:shape>
          <o:OLEObject Type="Embed" ProgID="Equation.DSMT4" ShapeID="_x0000_i1042" DrawAspect="Content" ObjectID="_1699279934" r:id="rId13"/>
        </w:object>
      </w:r>
      <w:r w:rsidR="0000600F">
        <w:t xml:space="preserve"> </w:t>
      </w:r>
      <w:r w:rsidR="00D0660D">
        <w:t xml:space="preserve">από το σώμα Σ, υπεύθυνη για την επιμήκυνσή του. Σύμφωνα με τον νόμο του </w:t>
      </w:r>
      <w:r w:rsidR="00D0660D">
        <w:rPr>
          <w:lang w:val="en-US"/>
        </w:rPr>
        <w:t>Hooke</w:t>
      </w:r>
      <w:r w:rsidR="00D0660D">
        <w:t>, μεταξύ αιτίας και αποτελέσματος ισχύει η εξίσωση:</w:t>
      </w:r>
    </w:p>
    <w:p w:rsidR="00D0660D" w:rsidRDefault="005D616A" w:rsidP="00D0660D">
      <w:pPr>
        <w:jc w:val="center"/>
      </w:pPr>
      <w:r w:rsidRPr="0072178A">
        <w:rPr>
          <w:position w:val="-18"/>
        </w:rPr>
        <w:object w:dxaOrig="3620" w:dyaOrig="480">
          <v:shape id="_x0000_i1081" type="#_x0000_t75" style="width:180.85pt;height:24.1pt" o:ole="">
            <v:imagedata r:id="rId14" o:title=""/>
          </v:shape>
          <o:OLEObject Type="Embed" ProgID="Equation.DSMT4" ShapeID="_x0000_i1081" DrawAspect="Content" ObjectID="_1699279935" r:id="rId15"/>
        </w:object>
      </w:r>
    </w:p>
    <w:p w:rsidR="005D616A" w:rsidRDefault="005D616A" w:rsidP="005D616A">
      <w:pPr>
        <w:ind w:left="318"/>
      </w:pPr>
      <w:r>
        <w:t xml:space="preserve">Όπου </w:t>
      </w:r>
      <w:r w:rsidRPr="005D616A">
        <w:rPr>
          <w:position w:val="-14"/>
        </w:rPr>
        <w:object w:dxaOrig="380" w:dyaOrig="400">
          <v:shape id="_x0000_i1084" type="#_x0000_t75" style="width:19.1pt;height:20.1pt" o:ole="">
            <v:imagedata r:id="rId16" o:title=""/>
          </v:shape>
          <o:OLEObject Type="Embed" ProgID="Equation.DSMT4" ShapeID="_x0000_i1084" DrawAspect="Content" ObjectID="_1699279936" r:id="rId17"/>
        </w:object>
      </w:r>
      <w:r>
        <w:t xml:space="preserve"> το μέτρο της δύναμης.</w:t>
      </w:r>
    </w:p>
    <w:p w:rsidR="00DC67ED" w:rsidRDefault="0000600F" w:rsidP="009F6B49">
      <w:pPr>
        <w:pStyle w:val="1"/>
      </w:pPr>
      <w:r w:rsidRPr="00D472C7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9" type="#_x0000_t75" style="position:absolute;left:0;text-align:left;margin-left:384.6pt;margin-top:21.45pt;width:102pt;height:141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9" DrawAspect="Content" ObjectID="_1699279948" r:id="rId19"/>
        </w:object>
      </w:r>
      <w:r w:rsidR="009F6B49">
        <w:t xml:space="preserve">Στο διπλανό σχήμα έχουν σχεδιαστεί οι δυνάμεις στο σώμα </w:t>
      </w:r>
      <w:r>
        <w:t>Σ</w:t>
      </w:r>
      <w:r w:rsidR="009F6B49">
        <w:t xml:space="preserve">, όπου </w:t>
      </w:r>
      <w:r w:rsidR="009F6B49" w:rsidRPr="009F6B49">
        <w:rPr>
          <w:position w:val="-6"/>
        </w:rPr>
        <w:object w:dxaOrig="240" w:dyaOrig="300">
          <v:shape id="_x0000_i1028" type="#_x0000_t75" style="width:12.05pt;height:15.05pt" o:ole="">
            <v:imagedata r:id="rId20" o:title=""/>
          </v:shape>
          <o:OLEObject Type="Embed" ProgID="Equation.DSMT4" ShapeID="_x0000_i1028" DrawAspect="Content" ObjectID="_1699279937" r:id="rId21"/>
        </w:object>
      </w:r>
      <w:r w:rsidR="009F6B49">
        <w:t xml:space="preserve">το βάρος του σώματος, </w:t>
      </w:r>
      <w:r w:rsidR="009F6B49" w:rsidRPr="009F6B49">
        <w:rPr>
          <w:position w:val="-6"/>
        </w:rPr>
        <w:object w:dxaOrig="300" w:dyaOrig="340">
          <v:shape id="_x0000_i1032" type="#_x0000_t75" style="width:15.05pt;height:17.1pt" o:ole="">
            <v:imagedata r:id="rId22" o:title=""/>
          </v:shape>
          <o:OLEObject Type="Embed" ProgID="Equation.DSMT4" ShapeID="_x0000_i1032" DrawAspect="Content" ObjectID="_1699279938" r:id="rId23"/>
        </w:object>
      </w:r>
      <w:r w:rsidR="009F6B49">
        <w:t xml:space="preserve"> η δύναμη από το τραπέζι (η δύναμη στήριξης) και </w:t>
      </w:r>
      <w:r w:rsidR="009F6B49" w:rsidRPr="009F6B49">
        <w:rPr>
          <w:position w:val="-12"/>
        </w:rPr>
        <w:object w:dxaOrig="380" w:dyaOrig="400">
          <v:shape id="_x0000_i1035" type="#_x0000_t75" style="width:19.1pt;height:20.1pt" o:ole="">
            <v:imagedata r:id="rId24" o:title=""/>
          </v:shape>
          <o:OLEObject Type="Embed" ProgID="Equation.DSMT4" ShapeID="_x0000_i1035" DrawAspect="Content" ObjectID="_1699279939" r:id="rId25"/>
        </w:object>
      </w:r>
      <w:r w:rsidR="009F6B49">
        <w:t>η δύναμη του ελατηρίου, η δύναμη δηλαδή που το ελατήριο ασκεί στο σώμα Σ</w:t>
      </w:r>
      <w:r w:rsidR="00D0660D">
        <w:t xml:space="preserve">, η αντίδραση της δύναμης </w:t>
      </w:r>
      <w:r w:rsidRPr="00D0660D">
        <w:rPr>
          <w:position w:val="-12"/>
        </w:rPr>
        <w:object w:dxaOrig="279" w:dyaOrig="400">
          <v:shape id="_x0000_i1053" type="#_x0000_t75" style="width:14.05pt;height:20.1pt" o:ole="">
            <v:imagedata r:id="rId12" o:title=""/>
          </v:shape>
          <o:OLEObject Type="Embed" ProgID="Equation.DSMT4" ShapeID="_x0000_i1053" DrawAspect="Content" ObjectID="_1699279940" r:id="rId26"/>
        </w:object>
      </w:r>
      <w:r>
        <w:t>, η οποία επιμηκύνει το ελατήριο.</w:t>
      </w:r>
    </w:p>
    <w:p w:rsidR="0000600F" w:rsidRDefault="0000600F" w:rsidP="009F6B49">
      <w:pPr>
        <w:pStyle w:val="1"/>
      </w:pPr>
      <w:r>
        <w:t xml:space="preserve">Αφού η δύναμη του ελατηρίου είναι η αντίδραση της δύναμης </w:t>
      </w:r>
      <w:r w:rsidRPr="00D0660D">
        <w:rPr>
          <w:position w:val="-12"/>
        </w:rPr>
        <w:object w:dxaOrig="279" w:dyaOrig="400">
          <v:shape id="_x0000_i1058" type="#_x0000_t75" style="width:14.05pt;height:20.1pt" o:ole="">
            <v:imagedata r:id="rId12" o:title=""/>
          </v:shape>
          <o:OLEObject Type="Embed" ProgID="Equation.DSMT4" ShapeID="_x0000_i1058" DrawAspect="Content" ObjectID="_1699279941" r:id="rId27"/>
        </w:object>
      </w:r>
      <w:r>
        <w:t>, θα έχει και αυτή μέτρο:</w:t>
      </w:r>
    </w:p>
    <w:p w:rsidR="0000600F" w:rsidRDefault="005D616A" w:rsidP="0000600F">
      <w:pPr>
        <w:jc w:val="center"/>
      </w:pPr>
      <w:r w:rsidRPr="005D616A">
        <w:rPr>
          <w:position w:val="-14"/>
        </w:rPr>
        <w:object w:dxaOrig="1920" w:dyaOrig="400">
          <v:shape id="_x0000_i1087" type="#_x0000_t75" style="width:96.1pt;height:20.1pt" o:ole="">
            <v:imagedata r:id="rId28" o:title=""/>
          </v:shape>
          <o:OLEObject Type="Embed" ProgID="Equation.DSMT4" ShapeID="_x0000_i1087" DrawAspect="Content" ObjectID="_1699279942" r:id="rId29"/>
        </w:object>
      </w:r>
      <w:r w:rsidR="0000600F">
        <w:t>.</w:t>
      </w:r>
    </w:p>
    <w:p w:rsidR="006F5724" w:rsidRDefault="006F5724" w:rsidP="006F5724">
      <w:pPr>
        <w:pStyle w:val="1"/>
      </w:pPr>
      <w:r>
        <w:t>Από την ισορροπία του σώματος Σ παίρνουμε:</w:t>
      </w:r>
    </w:p>
    <w:p w:rsidR="006F5724" w:rsidRDefault="005D616A" w:rsidP="006F5724">
      <w:pPr>
        <w:jc w:val="center"/>
        <w:rPr>
          <w:lang w:val="en-US"/>
        </w:rPr>
      </w:pPr>
      <w:r w:rsidRPr="005D616A">
        <w:rPr>
          <w:position w:val="-34"/>
        </w:rPr>
        <w:object w:dxaOrig="5420" w:dyaOrig="800">
          <v:shape id="_x0000_i1104" type="#_x0000_t75" style="width:270.9pt;height:39.85pt" o:ole="">
            <v:imagedata r:id="rId30" o:title=""/>
          </v:shape>
          <o:OLEObject Type="Embed" ProgID="Equation.DSMT4" ShapeID="_x0000_i1104" DrawAspect="Content" ObjectID="_1699279943" r:id="rId31"/>
        </w:object>
      </w:r>
    </w:p>
    <w:p w:rsidR="004021D9" w:rsidRDefault="0072178A" w:rsidP="0072178A">
      <w:pPr>
        <w:pStyle w:val="1"/>
      </w:pPr>
      <w:r>
        <w:t>Μόλις απομακρυνθεί το τραπέζι, παύει να ασκείται η δύναμη Ν, οπότε στο σώμα ασκούνται πλέον οι δύο δυνάμεις του σχήματος</w:t>
      </w:r>
      <w:r w:rsidR="004021D9" w:rsidRPr="004021D9">
        <w:t xml:space="preserve">, </w:t>
      </w:r>
      <w:r w:rsidR="004021D9">
        <w:t>βάρος και δύναμη του ελατηρίου.</w:t>
      </w:r>
    </w:p>
    <w:p w:rsidR="0072178A" w:rsidRDefault="008C5EB7" w:rsidP="004021D9">
      <w:pPr>
        <w:ind w:left="318"/>
      </w:pPr>
      <w:r w:rsidRPr="008C5EB7"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225" w:dyaOrig="225">
          <v:shape id="_x0000_s1033" type="#_x0000_t75" style="position:absolute;left:0;text-align:left;margin-left:420.6pt;margin-top:2.05pt;width:61.8pt;height:124.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32" o:title=""/>
            <w10:wrap type="square"/>
          </v:shape>
          <o:OLEObject Type="Embed" ProgID="Visio.Drawing.15" ShapeID="_x0000_s1033" DrawAspect="Content" ObjectID="_1699279949" r:id="rId33"/>
        </w:object>
      </w:r>
      <w:r w:rsidR="004021D9">
        <w:t>Εφαρμόζοντας τον θεμελιώδη νόμο της δυναμικής και θεωρώντας την προς τα πάνω κατεύθυνση ως θετική, παίρνουμε:</w:t>
      </w:r>
    </w:p>
    <w:p w:rsidR="004021D9" w:rsidRDefault="004021D9" w:rsidP="004021D9">
      <w:pPr>
        <w:jc w:val="center"/>
      </w:pPr>
      <w:r w:rsidRPr="004021D9">
        <w:rPr>
          <w:position w:val="-50"/>
        </w:rPr>
        <w:object w:dxaOrig="4260" w:dyaOrig="1120">
          <v:shape id="_x0000_i1079" type="#_x0000_t75" style="width:213pt;height:55.95pt" o:ole="">
            <v:imagedata r:id="rId34" o:title=""/>
          </v:shape>
          <o:OLEObject Type="Embed" ProgID="Equation.DSMT4" ShapeID="_x0000_i1079" DrawAspect="Content" ObjectID="_1699279944" r:id="rId35"/>
        </w:object>
      </w:r>
    </w:p>
    <w:p w:rsidR="008C5EB7" w:rsidRDefault="008C5EB7" w:rsidP="008C5EB7">
      <w:pPr>
        <w:ind w:left="340"/>
      </w:pPr>
      <w:r>
        <w:t>Όπου το αρνητικό πρόσημο (-), μας λέει ότι η επιτάχυνση του σώματος θα έχει κατεύθυνση προς τα κάτω.</w:t>
      </w:r>
    </w:p>
    <w:p w:rsidR="00504255" w:rsidRDefault="00504255" w:rsidP="008C5EB7">
      <w:pPr>
        <w:ind w:left="340"/>
      </w:pPr>
    </w:p>
    <w:p w:rsidR="008C5EB7" w:rsidRPr="00504255" w:rsidRDefault="008C5EB7" w:rsidP="008C5EB7">
      <w:pPr>
        <w:ind w:left="340"/>
        <w:rPr>
          <w:b/>
          <w:i/>
          <w:color w:val="FF0000"/>
        </w:rPr>
      </w:pPr>
      <w:r w:rsidRPr="00504255">
        <w:rPr>
          <w:b/>
          <w:i/>
          <w:color w:val="FF0000"/>
        </w:rPr>
        <w:t>Σχόλιο:</w:t>
      </w:r>
    </w:p>
    <w:p w:rsidR="008C5EB7" w:rsidRDefault="008C5EB7" w:rsidP="008C5EB7">
      <w:pPr>
        <w:ind w:left="340"/>
      </w:pPr>
      <w:r>
        <w:t>Εναλλακτικά θα μπορούσαμε να δουλέψουμε με μέτρα τον δεύτερο νόμο, αφού παρατηρήσουμε ότι το βάρος έχει μεγαλύτερο μέτρο από την δύναμη του ελατηρίου, οπότε θα γράψουμε:</w:t>
      </w:r>
    </w:p>
    <w:p w:rsidR="008C5EB7" w:rsidRDefault="008C5EB7" w:rsidP="008C5EB7">
      <w:pPr>
        <w:ind w:left="340"/>
        <w:jc w:val="center"/>
      </w:pPr>
      <w:r w:rsidRPr="008C5EB7">
        <w:rPr>
          <w:position w:val="-52"/>
        </w:rPr>
        <w:object w:dxaOrig="4040" w:dyaOrig="1160">
          <v:shape id="_x0000_i1116" type="#_x0000_t75" style="width:201.95pt;height:57.95pt" o:ole="">
            <v:imagedata r:id="rId36" o:title=""/>
          </v:shape>
          <o:OLEObject Type="Embed" ProgID="Equation.DSMT4" ShapeID="_x0000_i1116" DrawAspect="Content" ObjectID="_1699279945" r:id="rId37"/>
        </w:object>
      </w:r>
    </w:p>
    <w:p w:rsidR="00504255" w:rsidRDefault="00504255" w:rsidP="00504255">
      <w:pPr>
        <w:ind w:left="340"/>
      </w:pPr>
      <w:r>
        <w:t>Όσον αφορά την κατεύθυνσή της, αφού η συνισταμένη δύναμη έχει φορά προς τα κάτω, προς τα κάτω θα είναι και η επιτάχυνση που αποκτά το σώμα Σ.</w:t>
      </w:r>
    </w:p>
    <w:p w:rsidR="00CC4A7D" w:rsidRDefault="00CC4A7D" w:rsidP="00CC4A7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p w:rsidR="00504255" w:rsidRPr="008C5EB7" w:rsidRDefault="00504255" w:rsidP="00504255">
      <w:pPr>
        <w:ind w:left="340"/>
      </w:pPr>
    </w:p>
    <w:sectPr w:rsidR="00504255" w:rsidRPr="008C5EB7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E3" w:rsidRDefault="00E362E3">
      <w:pPr>
        <w:spacing w:after="0" w:line="240" w:lineRule="auto"/>
      </w:pPr>
      <w:r>
        <w:separator/>
      </w:r>
    </w:p>
  </w:endnote>
  <w:endnote w:type="continuationSeparator" w:id="0">
    <w:p w:rsidR="00E362E3" w:rsidRDefault="00E3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E3" w:rsidRDefault="00E362E3">
      <w:pPr>
        <w:spacing w:after="0" w:line="240" w:lineRule="auto"/>
      </w:pPr>
      <w:r>
        <w:separator/>
      </w:r>
    </w:p>
  </w:footnote>
  <w:footnote w:type="continuationSeparator" w:id="0">
    <w:p w:rsidR="00E362E3" w:rsidRDefault="00E3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11E90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DF"/>
    <w:rsid w:val="0000600F"/>
    <w:rsid w:val="000701A8"/>
    <w:rsid w:val="000A5A2D"/>
    <w:rsid w:val="000C34FC"/>
    <w:rsid w:val="00166D8A"/>
    <w:rsid w:val="001764F7"/>
    <w:rsid w:val="001865ED"/>
    <w:rsid w:val="00211E90"/>
    <w:rsid w:val="002D5901"/>
    <w:rsid w:val="00334BD8"/>
    <w:rsid w:val="0034188B"/>
    <w:rsid w:val="00342B66"/>
    <w:rsid w:val="00355EF4"/>
    <w:rsid w:val="003675F5"/>
    <w:rsid w:val="003B4900"/>
    <w:rsid w:val="003D2058"/>
    <w:rsid w:val="003D5E6E"/>
    <w:rsid w:val="003E3A73"/>
    <w:rsid w:val="004021D9"/>
    <w:rsid w:val="0041752B"/>
    <w:rsid w:val="0044454D"/>
    <w:rsid w:val="00465D8E"/>
    <w:rsid w:val="00497E08"/>
    <w:rsid w:val="004F7518"/>
    <w:rsid w:val="00504255"/>
    <w:rsid w:val="005428E3"/>
    <w:rsid w:val="00572886"/>
    <w:rsid w:val="005C059F"/>
    <w:rsid w:val="005D616A"/>
    <w:rsid w:val="00667E23"/>
    <w:rsid w:val="006878D0"/>
    <w:rsid w:val="006F5724"/>
    <w:rsid w:val="00717932"/>
    <w:rsid w:val="0072178A"/>
    <w:rsid w:val="0079679D"/>
    <w:rsid w:val="007E115B"/>
    <w:rsid w:val="007E656A"/>
    <w:rsid w:val="0081576D"/>
    <w:rsid w:val="00880ED0"/>
    <w:rsid w:val="008945AD"/>
    <w:rsid w:val="008C5EB7"/>
    <w:rsid w:val="00936CDF"/>
    <w:rsid w:val="009A1C4D"/>
    <w:rsid w:val="009F6B49"/>
    <w:rsid w:val="00A953F9"/>
    <w:rsid w:val="00AC5AC3"/>
    <w:rsid w:val="00B01F92"/>
    <w:rsid w:val="00B11C3D"/>
    <w:rsid w:val="00B20E9A"/>
    <w:rsid w:val="00B820C2"/>
    <w:rsid w:val="00CA7A43"/>
    <w:rsid w:val="00CC4A7D"/>
    <w:rsid w:val="00D045EF"/>
    <w:rsid w:val="00D0660D"/>
    <w:rsid w:val="00D472C7"/>
    <w:rsid w:val="00D82210"/>
    <w:rsid w:val="00DC67ED"/>
    <w:rsid w:val="00DE49E1"/>
    <w:rsid w:val="00E362E3"/>
    <w:rsid w:val="00EA20EA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B1C841"/>
  <w15:chartTrackingRefBased/>
  <w15:docId w15:val="{974285CA-A18A-4F52-9D5A-02960B9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D0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oleObject" Target="embeddings/oleObject7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package" Target="embeddings/Microsoft_Visio_Drawing3.vsdx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2.emf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F75F-2123-404B-9096-C7F835CD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2021-11-24T10:02:00Z</dcterms:created>
  <dcterms:modified xsi:type="dcterms:W3CDTF">2021-11-24T15:24:00Z</dcterms:modified>
</cp:coreProperties>
</file>