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6E03" w14:textId="77777777" w:rsidR="008945AD" w:rsidRPr="00DF0401" w:rsidRDefault="00DF0401" w:rsidP="00880ED0">
      <w:pPr>
        <w:pStyle w:val="10"/>
        <w:ind w:left="1701" w:right="1701"/>
      </w:pPr>
      <w:r>
        <w:t>Ένα στερεό από δίσκο και υλικό σημείο</w:t>
      </w:r>
    </w:p>
    <w:p w14:paraId="53032EC6" w14:textId="77777777" w:rsidR="00B820C2" w:rsidRDefault="00994FEC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C263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7.65pt;margin-top:3.65pt;width:121.85pt;height:136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12035900" r:id="rId9"/>
        </w:object>
      </w:r>
      <w:r w:rsidR="00BD173F">
        <w:t>Σε οριζόντιο επίπεδο ηρεμεί ένα στερεό S, το οποίο αποτελείται από έναν ομογενή δίσκο μάζας m=</w:t>
      </w:r>
      <w:r w:rsidR="002949E3" w:rsidRPr="002949E3">
        <w:t>1</w:t>
      </w:r>
      <w:r w:rsidR="00BD173F">
        <w:t>kg</w:t>
      </w:r>
      <w:r w:rsidR="002949E3" w:rsidRPr="002949E3">
        <w:t xml:space="preserve"> </w:t>
      </w:r>
      <w:r w:rsidR="002949E3">
        <w:t xml:space="preserve">και ακτίνας </w:t>
      </w:r>
      <w:r w:rsidR="002949E3">
        <w:rPr>
          <w:rFonts w:ascii="Cambria Math" w:hAnsi="Cambria Math"/>
        </w:rPr>
        <w:t>R</w:t>
      </w:r>
      <w:r w:rsidR="002949E3">
        <w:t>=0,2m</w:t>
      </w:r>
      <w:r w:rsidR="00BD173F">
        <w:t xml:space="preserve"> και ένα υλικό σημείο</w:t>
      </w:r>
      <w:r w:rsidR="00A51B48">
        <w:t>,</w:t>
      </w:r>
      <w:r w:rsidR="00BD173F">
        <w:t xml:space="preserve"> αμελητέων διαστάσεων,</w:t>
      </w:r>
      <w:r w:rsidR="00650F9B">
        <w:t xml:space="preserve"> της ίδιας μάζας m,</w:t>
      </w:r>
      <w:r w:rsidR="00BD173F">
        <w:t xml:space="preserve"> το οποίο έχει προσκολληθεί στο άκρο</w:t>
      </w:r>
      <w:r w:rsidR="00A51B48">
        <w:t xml:space="preserve"> Σ</w:t>
      </w:r>
      <w:r w:rsidR="00BD173F">
        <w:t xml:space="preserve"> μιας κατακόρυφης ακτίνας, όπως στο σχήμα. </w:t>
      </w:r>
      <w:r w:rsidR="00565B83">
        <w:t>Σε μια στιγμή t</w:t>
      </w:r>
      <w:r w:rsidR="00565B83">
        <w:rPr>
          <w:vertAlign w:val="subscript"/>
        </w:rPr>
        <w:t>0</w:t>
      </w:r>
      <w:r w:rsidR="00565B83">
        <w:t>=0, με τη βοήθεια νήματος αμελητέας μάζας που έχουμε τυλίξει στον δίσκο, ασκούμε στο ανώτερο σημείο Α, του δίσκου, οριζόντια δύναμη F=</w:t>
      </w:r>
      <w:r w:rsidR="001C607E">
        <w:t>3</w:t>
      </w:r>
      <w:r w:rsidR="00565B83">
        <w:t>Ν.</w:t>
      </w:r>
      <w:r w:rsidR="00AE03B8">
        <w:t xml:space="preserve"> Αν </w:t>
      </w:r>
      <w:r w:rsidR="00880CEB">
        <w:t>το στερεό S κυλίεται (χωρίς να ολισθαίνει), ζητούνται για την στιγμή t=t</w:t>
      </w:r>
      <w:r w:rsidR="00880CEB">
        <w:rPr>
          <w:vertAlign w:val="subscript"/>
        </w:rPr>
        <w:t>0</w:t>
      </w:r>
      <w:r w:rsidR="00880CEB">
        <w:rPr>
          <w:vertAlign w:val="superscript"/>
        </w:rPr>
        <w:t>+</w:t>
      </w:r>
      <w:r w:rsidR="00880CEB">
        <w:t xml:space="preserve"> (αμέσως μετά την άσκηση της δύναμης F):</w:t>
      </w:r>
    </w:p>
    <w:p w14:paraId="065E07F1" w14:textId="77777777" w:rsidR="003A0FC5" w:rsidRDefault="003A0FC5" w:rsidP="002063FC">
      <w:pPr>
        <w:ind w:left="453" w:hanging="340"/>
      </w:pPr>
      <w:r>
        <w:t xml:space="preserve">i) </w:t>
      </w:r>
      <w:r w:rsidR="002063FC">
        <w:t xml:space="preserve"> </w:t>
      </w:r>
      <w:r>
        <w:t>Η ροπή αδράνειας του στερεού S, ως προς το κέντρο μάζας του Κ, το μέσον της ακτίνας Ο</w:t>
      </w:r>
      <w:r w:rsidR="00A51B48">
        <w:t>Σ.</w:t>
      </w:r>
    </w:p>
    <w:p w14:paraId="6063689D" w14:textId="77777777" w:rsidR="00880CEB" w:rsidRDefault="00A51B48" w:rsidP="002063FC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3A0FC5">
        <w:t>Η επιτάχυνση του κέντρου μάζας του στερεού S και η γωνιακή του επιτάχυνση.</w:t>
      </w:r>
    </w:p>
    <w:p w14:paraId="60B1347D" w14:textId="77777777" w:rsidR="003A0FC5" w:rsidRPr="00880CEB" w:rsidRDefault="002063FC" w:rsidP="002063FC">
      <w:pPr>
        <w:ind w:left="453" w:hanging="340"/>
      </w:pPr>
      <w:proofErr w:type="spellStart"/>
      <w:r>
        <w:t>ii</w:t>
      </w:r>
      <w:r w:rsidR="003A0FC5">
        <w:t>i</w:t>
      </w:r>
      <w:proofErr w:type="spellEnd"/>
      <w:r w:rsidR="003A0FC5">
        <w:t>) Η επιτάχυνση του κέντρου Ο του δίσκου και του σημείου εφαρμογής της δύναμης, σημείου Α.</w:t>
      </w:r>
    </w:p>
    <w:p w14:paraId="09377701" w14:textId="1F747908" w:rsidR="002063FC" w:rsidRPr="008862A9" w:rsidRDefault="002063FC" w:rsidP="002063FC">
      <w:r>
        <w:t>Δίνεται η ροπή αδράνειας του δίσκου ως προς κάθετο άξονα που περνά από το κέντρο του Ι= ½ m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 w:rsidR="00CF257E">
        <w:t>, ενώ το κέντρο μάζας των δύο σωμάτων, με ίσες μάζες, είναι το μέσον Κ της ακτίνας ΟΣ.</w:t>
      </w:r>
    </w:p>
    <w:p w14:paraId="2FDD21CE" w14:textId="77777777" w:rsidR="00BD173F" w:rsidRPr="005F32CD" w:rsidRDefault="002063FC" w:rsidP="00A953F9">
      <w:pPr>
        <w:rPr>
          <w:b/>
          <w:i/>
          <w:color w:val="0070C0"/>
          <w:sz w:val="24"/>
          <w:szCs w:val="24"/>
        </w:rPr>
      </w:pPr>
      <w:r w:rsidRPr="005F32CD">
        <w:rPr>
          <w:b/>
          <w:i/>
          <w:color w:val="0070C0"/>
          <w:sz w:val="24"/>
          <w:szCs w:val="24"/>
        </w:rPr>
        <w:t>Απάντηση:</w:t>
      </w:r>
    </w:p>
    <w:p w14:paraId="51669767" w14:textId="77777777" w:rsidR="002063FC" w:rsidRDefault="00E83949" w:rsidP="00E83949">
      <w:pPr>
        <w:pStyle w:val="1"/>
      </w:pPr>
      <w:r>
        <w:t xml:space="preserve">Για την ροπή αδράνειας του στερεού S, ως προς το κέντρο μάζας Κ θα έχουμε και με τη βοήθεια του θεωρήματος </w:t>
      </w:r>
      <w:r>
        <w:rPr>
          <w:lang w:val="en-US"/>
        </w:rPr>
        <w:t>Steiner</w:t>
      </w:r>
      <w:r>
        <w:t>:</w:t>
      </w:r>
    </w:p>
    <w:p w14:paraId="67CB33C4" w14:textId="77777777" w:rsidR="00E83949" w:rsidRPr="00E83949" w:rsidRDefault="002949E3" w:rsidP="002949E3">
      <w:pPr>
        <w:jc w:val="center"/>
        <w:rPr>
          <w:lang w:val="en-US"/>
        </w:rPr>
      </w:pPr>
      <w:r w:rsidRPr="00E83949">
        <w:rPr>
          <w:position w:val="-36"/>
        </w:rPr>
        <w:object w:dxaOrig="7720" w:dyaOrig="840" w14:anchorId="727757E6">
          <v:shape id="_x0000_i1026" type="#_x0000_t75" style="width:386.1pt;height:41.85pt" o:ole="">
            <v:imagedata r:id="rId10" o:title=""/>
          </v:shape>
          <o:OLEObject Type="Embed" ProgID="Equation.DSMT4" ShapeID="_x0000_i1026" DrawAspect="Content" ObjectID="_1712035894" r:id="rId11"/>
        </w:object>
      </w:r>
    </w:p>
    <w:p w14:paraId="6AE68F76" w14:textId="77777777" w:rsidR="00E83949" w:rsidRDefault="00994FEC" w:rsidP="002949E3">
      <w:pPr>
        <w:pStyle w:val="1"/>
      </w:pPr>
      <w:r>
        <w:rPr>
          <w:noProof/>
        </w:rPr>
        <w:object w:dxaOrig="1440" w:dyaOrig="1440" w14:anchorId="2A1A87EC">
          <v:shape id="_x0000_s1030" type="#_x0000_t75" style="position:absolute;left:0;text-align:left;margin-left:354.6pt;margin-top:5.7pt;width:121.85pt;height:168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0" DrawAspect="Content" ObjectID="_1712035901" r:id="rId13"/>
        </w:object>
      </w:r>
      <w:r w:rsidR="00B726E4">
        <w:t xml:space="preserve"> </w:t>
      </w:r>
      <w:r w:rsidR="002949E3">
        <w:t>Θεωρ</w:t>
      </w:r>
      <w:r w:rsidR="00B726E4">
        <w:t xml:space="preserve">ούμε </w:t>
      </w:r>
      <w:r w:rsidR="002949E3">
        <w:t>την κίνηση του στερεού σύνθετη, μια μεταφορική και μια στροφική γύρω από άξονα κάθετο στο επίπεδο της σελίδας ο οποίος περνά από το κέντρο μάζας Κ</w:t>
      </w:r>
      <w:r w:rsidR="00B726E4">
        <w:t>. Σχεδιάζοντας τις</w:t>
      </w:r>
      <w:r w:rsidR="0074672E">
        <w:t xml:space="preserve"> δυνάμεις που ασκούνται σε δίσκο και υλικό σημείο,</w:t>
      </w:r>
      <w:r w:rsidR="00B726E4">
        <w:t xml:space="preserve"> υποθέτοντας ότι η στατική τριβή έχει φορά προς τα δεξιά</w:t>
      </w:r>
      <w:r w:rsidR="001D1E35">
        <w:t xml:space="preserve">, </w:t>
      </w:r>
      <w:r w:rsidR="0074672E">
        <w:t xml:space="preserve"> </w:t>
      </w:r>
      <w:r w:rsidR="002949E3">
        <w:t>παίρνουμε με εφαρμογή των νόμων του Νεύτωνα:</w:t>
      </w:r>
    </w:p>
    <w:p w14:paraId="7B208FED" w14:textId="77777777" w:rsidR="0074672E" w:rsidRDefault="0074672E" w:rsidP="00E85B7C">
      <w:pPr>
        <w:ind w:left="720"/>
      </w:pPr>
      <w:r>
        <w:t xml:space="preserve">Μεταφορική κίνηση: </w:t>
      </w:r>
      <w:r w:rsidRPr="0074672E">
        <w:t xml:space="preserve">  </w:t>
      </w:r>
      <w:r w:rsidRPr="00E85B7C">
        <w:rPr>
          <w:i/>
          <w:sz w:val="24"/>
          <w:szCs w:val="24"/>
        </w:rPr>
        <w:t>ΣF=</w:t>
      </w:r>
      <w:proofErr w:type="spellStart"/>
      <w:r w:rsidRPr="00E85B7C">
        <w:rPr>
          <w:i/>
          <w:sz w:val="24"/>
          <w:szCs w:val="24"/>
        </w:rPr>
        <w:t>Μ∙α</w:t>
      </w:r>
      <w:r w:rsidRPr="00E85B7C">
        <w:rPr>
          <w:i/>
          <w:sz w:val="24"/>
          <w:szCs w:val="24"/>
          <w:vertAlign w:val="subscript"/>
        </w:rPr>
        <w:t>cm</w:t>
      </w:r>
      <w:proofErr w:type="spellEnd"/>
      <w:r w:rsidRPr="00E85B7C">
        <w:rPr>
          <w:i/>
          <w:sz w:val="24"/>
          <w:szCs w:val="24"/>
        </w:rPr>
        <w:t xml:space="preserve"> → F</w:t>
      </w:r>
      <w:r w:rsidR="00B726E4" w:rsidRPr="00B726E4">
        <w:rPr>
          <w:i/>
          <w:sz w:val="24"/>
          <w:szCs w:val="24"/>
        </w:rPr>
        <w:t>+</w:t>
      </w:r>
      <w:r w:rsidR="00B726E4">
        <w:rPr>
          <w:i/>
          <w:sz w:val="24"/>
          <w:szCs w:val="24"/>
          <w:lang w:val="en-US"/>
        </w:rPr>
        <w:t>f</w:t>
      </w:r>
      <w:r w:rsidR="00B726E4">
        <w:rPr>
          <w:i/>
          <w:sz w:val="24"/>
          <w:szCs w:val="24"/>
          <w:vertAlign w:val="subscript"/>
          <w:lang w:val="en-US"/>
        </w:rPr>
        <w:t>s</w:t>
      </w:r>
      <w:r w:rsidRPr="00E85B7C">
        <w:rPr>
          <w:i/>
          <w:sz w:val="24"/>
          <w:szCs w:val="24"/>
        </w:rPr>
        <w:t>=2m∙α</w:t>
      </w:r>
      <w:r w:rsidRPr="00E85B7C">
        <w:rPr>
          <w:i/>
          <w:sz w:val="24"/>
          <w:szCs w:val="24"/>
          <w:vertAlign w:val="subscript"/>
        </w:rPr>
        <w:t>cm</w:t>
      </w:r>
      <w:r>
        <w:t xml:space="preserve"> </w:t>
      </w:r>
      <w:r w:rsidR="001D1E35">
        <w:t xml:space="preserve"> (1)</w:t>
      </w:r>
    </w:p>
    <w:p w14:paraId="2B3E75CE" w14:textId="77777777" w:rsidR="00595618" w:rsidRDefault="00595618" w:rsidP="00E85B7C">
      <w:pPr>
        <w:ind w:left="720"/>
      </w:pPr>
      <w:r>
        <w:t xml:space="preserve">Στροφική κίνηση:  </w:t>
      </w:r>
      <w:proofErr w:type="spellStart"/>
      <w:r w:rsidRPr="00E85B7C">
        <w:rPr>
          <w:i/>
          <w:sz w:val="24"/>
          <w:szCs w:val="24"/>
        </w:rPr>
        <w:t>Στ</w:t>
      </w:r>
      <w:r w:rsidRPr="00E85B7C">
        <w:rPr>
          <w:i/>
          <w:sz w:val="24"/>
          <w:szCs w:val="24"/>
          <w:vertAlign w:val="subscript"/>
        </w:rPr>
        <w:t>Κ</w:t>
      </w:r>
      <w:proofErr w:type="spellEnd"/>
      <w:r w:rsidRPr="00E85B7C">
        <w:rPr>
          <w:i/>
          <w:sz w:val="24"/>
          <w:szCs w:val="24"/>
        </w:rPr>
        <w:t>=</w:t>
      </w:r>
      <w:proofErr w:type="spellStart"/>
      <w:r w:rsidRPr="00E85B7C">
        <w:rPr>
          <w:i/>
          <w:sz w:val="24"/>
          <w:szCs w:val="24"/>
        </w:rPr>
        <w:t>Ι</w:t>
      </w:r>
      <w:r w:rsidRPr="00E85B7C">
        <w:rPr>
          <w:i/>
          <w:sz w:val="24"/>
          <w:szCs w:val="24"/>
          <w:vertAlign w:val="subscript"/>
        </w:rPr>
        <w:t>cm</w:t>
      </w:r>
      <w:r w:rsidRPr="00E85B7C">
        <w:rPr>
          <w:i/>
          <w:sz w:val="24"/>
          <w:szCs w:val="24"/>
        </w:rPr>
        <w:t>∙α</w:t>
      </w:r>
      <w:r w:rsidRPr="00E85B7C">
        <w:rPr>
          <w:i/>
          <w:sz w:val="24"/>
          <w:szCs w:val="24"/>
          <w:vertAlign w:val="subscript"/>
        </w:rPr>
        <w:t>γων</w:t>
      </w:r>
      <w:proofErr w:type="spellEnd"/>
      <w:r w:rsidR="00FA22C8" w:rsidRPr="00E85B7C">
        <w:rPr>
          <w:i/>
          <w:sz w:val="24"/>
          <w:szCs w:val="24"/>
        </w:rPr>
        <w:t xml:space="preserve"> → F∙(ΑΚ)</w:t>
      </w:r>
      <w:r w:rsidR="001D1E35">
        <w:rPr>
          <w:i/>
          <w:sz w:val="24"/>
          <w:szCs w:val="24"/>
        </w:rPr>
        <w:t>-</w:t>
      </w:r>
      <w:proofErr w:type="spellStart"/>
      <w:r w:rsidR="001D1E35">
        <w:rPr>
          <w:i/>
          <w:sz w:val="24"/>
          <w:szCs w:val="24"/>
        </w:rPr>
        <w:t>f</w:t>
      </w:r>
      <w:r w:rsidR="001D1E35">
        <w:rPr>
          <w:i/>
          <w:sz w:val="24"/>
          <w:szCs w:val="24"/>
          <w:vertAlign w:val="subscript"/>
        </w:rPr>
        <w:t>s</w:t>
      </w:r>
      <w:proofErr w:type="spellEnd"/>
      <w:r w:rsidR="001D1E35">
        <w:rPr>
          <w:i/>
          <w:sz w:val="24"/>
          <w:szCs w:val="24"/>
        </w:rPr>
        <w:t>∙(ΚΣ)</w:t>
      </w:r>
      <w:r w:rsidR="00FA22C8" w:rsidRPr="00E85B7C">
        <w:rPr>
          <w:i/>
          <w:sz w:val="24"/>
          <w:szCs w:val="24"/>
        </w:rPr>
        <w:t>=</w:t>
      </w:r>
      <w:proofErr w:type="spellStart"/>
      <w:r w:rsidR="00FA22C8" w:rsidRPr="00E85B7C">
        <w:rPr>
          <w:i/>
          <w:sz w:val="24"/>
          <w:szCs w:val="24"/>
        </w:rPr>
        <w:t>Ι</w:t>
      </w:r>
      <w:r w:rsidR="00FA22C8" w:rsidRPr="00E85B7C">
        <w:rPr>
          <w:i/>
          <w:sz w:val="24"/>
          <w:szCs w:val="24"/>
          <w:vertAlign w:val="subscript"/>
        </w:rPr>
        <w:t>cm</w:t>
      </w:r>
      <w:r w:rsidR="00FA22C8" w:rsidRPr="00E85B7C">
        <w:rPr>
          <w:i/>
          <w:sz w:val="24"/>
          <w:szCs w:val="24"/>
        </w:rPr>
        <w:t>∙α</w:t>
      </w:r>
      <w:r w:rsidR="00FA22C8" w:rsidRPr="00E85B7C">
        <w:rPr>
          <w:i/>
          <w:sz w:val="24"/>
          <w:szCs w:val="24"/>
          <w:vertAlign w:val="subscript"/>
        </w:rPr>
        <w:t>γων</w:t>
      </w:r>
      <w:proofErr w:type="spellEnd"/>
      <w:r w:rsidR="00FA22C8">
        <w:t xml:space="preserve"> </w:t>
      </w:r>
      <w:r w:rsidR="00E85B7C">
        <w:t>→</w:t>
      </w:r>
    </w:p>
    <w:p w14:paraId="163A194F" w14:textId="77777777" w:rsidR="00E85B7C" w:rsidRDefault="001D1E35" w:rsidP="00E85B7C">
      <w:pPr>
        <w:ind w:left="720"/>
        <w:jc w:val="center"/>
      </w:pPr>
      <w:r w:rsidRPr="001D1E35">
        <w:rPr>
          <w:position w:val="-24"/>
        </w:rPr>
        <w:object w:dxaOrig="5420" w:dyaOrig="620" w14:anchorId="27A37E96">
          <v:shape id="_x0000_i1028" type="#_x0000_t75" style="width:270.9pt;height:31.15pt" o:ole="">
            <v:imagedata r:id="rId14" o:title=""/>
          </v:shape>
          <o:OLEObject Type="Embed" ProgID="Equation.DSMT4" ShapeID="_x0000_i1028" DrawAspect="Content" ObjectID="_1712035895" r:id="rId15"/>
        </w:object>
      </w:r>
    </w:p>
    <w:p w14:paraId="058F7CD2" w14:textId="77777777" w:rsidR="00FC4468" w:rsidRPr="00643756" w:rsidRDefault="00E42E9B" w:rsidP="00643756">
      <w:pPr>
        <w:ind w:left="3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1C587B" wp14:editId="257B4B77">
            <wp:simplePos x="0" y="0"/>
            <wp:positionH relativeFrom="column">
              <wp:posOffset>4587668</wp:posOffset>
            </wp:positionH>
            <wp:positionV relativeFrom="paragraph">
              <wp:posOffset>76200</wp:posOffset>
            </wp:positionV>
            <wp:extent cx="1470660" cy="109474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756">
        <w:t xml:space="preserve">Αν έρθουμε τώρα στο σημείο επαφής του στερεού με το επίπεδο, αυτό θα έχει μια ταχύτητα </w:t>
      </w:r>
      <w:proofErr w:type="spellStart"/>
      <w:r w:rsidR="00643756">
        <w:t>υ</w:t>
      </w:r>
      <w:r w:rsidR="00643756">
        <w:rPr>
          <w:vertAlign w:val="subscript"/>
        </w:rPr>
        <w:t>cm</w:t>
      </w:r>
      <w:proofErr w:type="spellEnd"/>
      <w:r w:rsidR="00643756">
        <w:t xml:space="preserve"> εξαιτίας της μεταφορικής κίνησης και μια γραμμική ταχύτητα εξαιτίας της στροφικής, με κατευθύνσεις, όπως στο διπλανό σχήμα. Αλλά αφού ο στερεό κυλίεται </w:t>
      </w:r>
      <w:proofErr w:type="spellStart"/>
      <w:r w:rsidR="00643756">
        <w:t>υ</w:t>
      </w:r>
      <w:r w:rsidR="00643756">
        <w:rPr>
          <w:vertAlign w:val="subscript"/>
        </w:rPr>
        <w:t>Σ</w:t>
      </w:r>
      <w:proofErr w:type="spellEnd"/>
      <w:r w:rsidR="00643756">
        <w:t>=0 οπότε:</w:t>
      </w:r>
    </w:p>
    <w:bookmarkStart w:id="0" w:name="_GoBack"/>
    <w:bookmarkEnd w:id="0"/>
    <w:p w14:paraId="6CB43990" w14:textId="77777777" w:rsidR="00E85B7C" w:rsidRDefault="009D5EDA" w:rsidP="00FC0A7D">
      <w:pPr>
        <w:ind w:left="720"/>
        <w:jc w:val="center"/>
      </w:pPr>
      <w:r w:rsidRPr="009D5EDA">
        <w:rPr>
          <w:position w:val="-24"/>
        </w:rPr>
        <w:object w:dxaOrig="4860" w:dyaOrig="620" w14:anchorId="548E829F">
          <v:shape id="_x0000_i1029" type="#_x0000_t75" style="width:243.15pt;height:31.15pt" o:ole="">
            <v:imagedata r:id="rId17" o:title=""/>
          </v:shape>
          <o:OLEObject Type="Embed" ProgID="Equation.DSMT4" ShapeID="_x0000_i1029" DrawAspect="Content" ObjectID="_1712035896" r:id="rId18"/>
        </w:object>
      </w:r>
    </w:p>
    <w:p w14:paraId="00A3F4E4" w14:textId="77777777" w:rsidR="009D5EDA" w:rsidRDefault="009D5EDA" w:rsidP="009D5EDA">
      <w:pPr>
        <w:ind w:left="340"/>
      </w:pPr>
      <w:r>
        <w:t>Οπότε με πρόσθεση των (1) και (2) και λαμβάνοντας υπόψη την (3) παίρνουμε:</w:t>
      </w:r>
    </w:p>
    <w:p w14:paraId="2CF67079" w14:textId="77777777" w:rsidR="009D5EDA" w:rsidRDefault="00C430DE" w:rsidP="00C23F0B">
      <w:pPr>
        <w:ind w:left="340"/>
        <w:jc w:val="center"/>
      </w:pPr>
      <w:r w:rsidRPr="00C430DE">
        <w:rPr>
          <w:position w:val="-92"/>
        </w:rPr>
        <w:object w:dxaOrig="4760" w:dyaOrig="1680" w14:anchorId="4F7652AC">
          <v:shape id="_x0000_i1030" type="#_x0000_t75" style="width:238.1pt;height:84.05pt" o:ole="">
            <v:imagedata r:id="rId19" o:title=""/>
          </v:shape>
          <o:OLEObject Type="Embed" ProgID="Equation.DSMT4" ShapeID="_x0000_i1030" DrawAspect="Content" ObjectID="_1712035897" r:id="rId20"/>
        </w:object>
      </w:r>
    </w:p>
    <w:p w14:paraId="20772225" w14:textId="77777777" w:rsidR="00C430DE" w:rsidRDefault="005F32CD" w:rsidP="00E42E9B">
      <w:pPr>
        <w:ind w:left="340"/>
      </w:pPr>
      <w:r>
        <w:t>Με κα</w:t>
      </w:r>
      <w:r w:rsidR="00E42E9B">
        <w:t>τευθύνσεις όπως στο παραπάνω σχήμα.</w:t>
      </w:r>
    </w:p>
    <w:p w14:paraId="1565AFA0" w14:textId="77777777" w:rsidR="003E78BB" w:rsidRDefault="00994FEC" w:rsidP="003E78BB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790F39DB">
          <v:shape id="_x0000_s1031" type="#_x0000_t75" style="position:absolute;left:0;text-align:left;margin-left:306.8pt;margin-top:3.65pt;width:177pt;height:142.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1" o:title=""/>
            <w10:wrap type="square"/>
          </v:shape>
          <o:OLEObject Type="Embed" ProgID="Visio.Drawing.15" ShapeID="_x0000_s1031" DrawAspect="Content" ObjectID="_1712035902" r:id="rId22"/>
        </w:object>
      </w:r>
      <w:r w:rsidR="003E78BB">
        <w:t>Στο διπλανό σχήμα έχουνε σχεδιαστεί οι επιταχύνσεις (</w:t>
      </w:r>
      <w:proofErr w:type="spellStart"/>
      <w:r w:rsidR="003E78BB">
        <w:t>α</w:t>
      </w:r>
      <w:r w:rsidR="003E78BB">
        <w:rPr>
          <w:vertAlign w:val="subscript"/>
        </w:rPr>
        <w:t>cm</w:t>
      </w:r>
      <w:proofErr w:type="spellEnd"/>
      <w:r w:rsidR="003E78BB">
        <w:t xml:space="preserve"> εξαιτίας της μεταφορικής κίνησης και </w:t>
      </w:r>
      <w:proofErr w:type="spellStart"/>
      <w:r w:rsidR="003E78BB">
        <w:t>α</w:t>
      </w:r>
      <w:r w:rsidR="003E78BB">
        <w:rPr>
          <w:vertAlign w:val="subscript"/>
        </w:rPr>
        <w:t>επ</w:t>
      </w:r>
      <w:proofErr w:type="spellEnd"/>
      <w:r w:rsidR="003E0BD8">
        <w:t xml:space="preserve"> εξαιτίας της κυκλικής κίνησης των σημείων Ο και Α, γύρω από το κέντρο μάζας Κ). Έτσι για τις επιταχύνσεις των δύο σημείων θα έχουμε:</w:t>
      </w:r>
    </w:p>
    <w:p w14:paraId="32A45612" w14:textId="77777777" w:rsidR="003E0BD8" w:rsidRDefault="00D57AF7" w:rsidP="003E0BD8">
      <w:pPr>
        <w:jc w:val="center"/>
        <w:rPr>
          <w:lang w:val="en-US"/>
        </w:rPr>
      </w:pPr>
      <w:r w:rsidRPr="00D57AF7">
        <w:rPr>
          <w:position w:val="-66"/>
        </w:rPr>
        <w:object w:dxaOrig="4459" w:dyaOrig="1420" w14:anchorId="7005B02B">
          <v:shape id="_x0000_i1032" type="#_x0000_t75" style="width:223.05pt;height:71pt" o:ole="">
            <v:imagedata r:id="rId23" o:title=""/>
          </v:shape>
          <o:OLEObject Type="Embed" ProgID="Equation.DSMT4" ShapeID="_x0000_i1032" DrawAspect="Content" ObjectID="_1712035898" r:id="rId24"/>
        </w:object>
      </w:r>
    </w:p>
    <w:p w14:paraId="497863D9" w14:textId="77777777" w:rsidR="00D57AF7" w:rsidRDefault="00D57AF7" w:rsidP="00D57AF7">
      <w:pPr>
        <w:ind w:left="340"/>
      </w:pPr>
      <w:r>
        <w:t xml:space="preserve">Οριζόντια ίδιας κατεύθυνσης με την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>.</w:t>
      </w:r>
    </w:p>
    <w:p w14:paraId="2A9B5333" w14:textId="77777777" w:rsidR="00D57AF7" w:rsidRDefault="00D57AF7" w:rsidP="00D57AF7">
      <w:pPr>
        <w:ind w:left="340"/>
      </w:pPr>
      <w:r>
        <w:t xml:space="preserve"> Όμοια για το σημείο Α:</w:t>
      </w:r>
    </w:p>
    <w:p w14:paraId="23D39D6D" w14:textId="77777777" w:rsidR="00D57AF7" w:rsidRDefault="000D11FF" w:rsidP="003E0BD8">
      <w:pPr>
        <w:jc w:val="center"/>
      </w:pPr>
      <w:r w:rsidRPr="00D57AF7">
        <w:rPr>
          <w:position w:val="-66"/>
        </w:rPr>
        <w:object w:dxaOrig="4819" w:dyaOrig="1420" w14:anchorId="3F4960F2">
          <v:shape id="_x0000_i1033" type="#_x0000_t75" style="width:241.1pt;height:71pt" o:ole="">
            <v:imagedata r:id="rId25" o:title=""/>
          </v:shape>
          <o:OLEObject Type="Embed" ProgID="Equation.DSMT4" ShapeID="_x0000_i1033" DrawAspect="Content" ObjectID="_1712035899" r:id="rId26"/>
        </w:object>
      </w:r>
    </w:p>
    <w:p w14:paraId="42D72645" w14:textId="77777777" w:rsidR="00D57AF7" w:rsidRDefault="00D57AF7" w:rsidP="00D57AF7">
      <w:pPr>
        <w:ind w:left="720"/>
      </w:pPr>
      <w:r>
        <w:t>Της ίδιας κατεύθυνσης.</w:t>
      </w:r>
    </w:p>
    <w:p w14:paraId="52E3EE1F" w14:textId="77777777" w:rsidR="00D57AF7" w:rsidRPr="00D57AF7" w:rsidRDefault="007D1844" w:rsidP="007D1844">
      <w:pPr>
        <w:ind w:left="72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14:paraId="0D32F8ED" w14:textId="77777777" w:rsidR="00E42E9B" w:rsidRPr="005F32CD" w:rsidRDefault="00E42E9B" w:rsidP="00E42E9B">
      <w:pPr>
        <w:ind w:left="340"/>
      </w:pPr>
    </w:p>
    <w:sectPr w:rsidR="00E42E9B" w:rsidRPr="005F32CD" w:rsidSect="00465D8E">
      <w:headerReference w:type="default" r:id="rId27"/>
      <w:footerReference w:type="default" r:id="rId2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B6F6" w14:textId="77777777" w:rsidR="00994FEC" w:rsidRDefault="00994FEC">
      <w:pPr>
        <w:spacing w:after="0" w:line="240" w:lineRule="auto"/>
      </w:pPr>
      <w:r>
        <w:separator/>
      </w:r>
    </w:p>
  </w:endnote>
  <w:endnote w:type="continuationSeparator" w:id="0">
    <w:p w14:paraId="49C8DEAF" w14:textId="77777777" w:rsidR="00994FEC" w:rsidRDefault="0099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B3B0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F293531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7AEA6BF8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53A8" w14:textId="77777777" w:rsidR="00994FEC" w:rsidRDefault="00994FEC">
      <w:pPr>
        <w:spacing w:after="0" w:line="240" w:lineRule="auto"/>
      </w:pPr>
      <w:r>
        <w:separator/>
      </w:r>
    </w:p>
  </w:footnote>
  <w:footnote w:type="continuationSeparator" w:id="0">
    <w:p w14:paraId="52D8028B" w14:textId="77777777" w:rsidR="00994FEC" w:rsidRDefault="0099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F83F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1"/>
    <w:rsid w:val="000701A8"/>
    <w:rsid w:val="000A5A2D"/>
    <w:rsid w:val="000C34FC"/>
    <w:rsid w:val="000D11FF"/>
    <w:rsid w:val="001247A3"/>
    <w:rsid w:val="001764F7"/>
    <w:rsid w:val="001865ED"/>
    <w:rsid w:val="001C607E"/>
    <w:rsid w:val="001D1E35"/>
    <w:rsid w:val="002063FC"/>
    <w:rsid w:val="00272F91"/>
    <w:rsid w:val="002949E3"/>
    <w:rsid w:val="002D5901"/>
    <w:rsid w:val="003156B5"/>
    <w:rsid w:val="00334BD8"/>
    <w:rsid w:val="00342B66"/>
    <w:rsid w:val="00355EF4"/>
    <w:rsid w:val="003A0FC5"/>
    <w:rsid w:val="003B4900"/>
    <w:rsid w:val="003D2058"/>
    <w:rsid w:val="003D5E6E"/>
    <w:rsid w:val="003E0BD8"/>
    <w:rsid w:val="003E78BB"/>
    <w:rsid w:val="0041752B"/>
    <w:rsid w:val="0044454D"/>
    <w:rsid w:val="00465D8E"/>
    <w:rsid w:val="00497E08"/>
    <w:rsid w:val="004F7518"/>
    <w:rsid w:val="005428E3"/>
    <w:rsid w:val="00565B83"/>
    <w:rsid w:val="00572886"/>
    <w:rsid w:val="00595618"/>
    <w:rsid w:val="005C059F"/>
    <w:rsid w:val="005F32CD"/>
    <w:rsid w:val="00640992"/>
    <w:rsid w:val="00643756"/>
    <w:rsid w:val="00650F9B"/>
    <w:rsid w:val="00667E23"/>
    <w:rsid w:val="00717932"/>
    <w:rsid w:val="0074672E"/>
    <w:rsid w:val="0079679D"/>
    <w:rsid w:val="007C3B48"/>
    <w:rsid w:val="007D1844"/>
    <w:rsid w:val="007E115B"/>
    <w:rsid w:val="007E656A"/>
    <w:rsid w:val="0081576D"/>
    <w:rsid w:val="00880CEB"/>
    <w:rsid w:val="00880ED0"/>
    <w:rsid w:val="008945AD"/>
    <w:rsid w:val="008D51AD"/>
    <w:rsid w:val="00994FEC"/>
    <w:rsid w:val="009A1C4D"/>
    <w:rsid w:val="009D5EDA"/>
    <w:rsid w:val="009E714D"/>
    <w:rsid w:val="00A51B48"/>
    <w:rsid w:val="00A953F9"/>
    <w:rsid w:val="00AC5AC3"/>
    <w:rsid w:val="00AE03B8"/>
    <w:rsid w:val="00B01F92"/>
    <w:rsid w:val="00B11C3D"/>
    <w:rsid w:val="00B726E4"/>
    <w:rsid w:val="00B820C2"/>
    <w:rsid w:val="00BD173F"/>
    <w:rsid w:val="00C23F0B"/>
    <w:rsid w:val="00C430DE"/>
    <w:rsid w:val="00CA7A43"/>
    <w:rsid w:val="00CF257E"/>
    <w:rsid w:val="00D045EF"/>
    <w:rsid w:val="00D57AF7"/>
    <w:rsid w:val="00D82210"/>
    <w:rsid w:val="00DE49E1"/>
    <w:rsid w:val="00DF0401"/>
    <w:rsid w:val="00DF34A9"/>
    <w:rsid w:val="00E42E9B"/>
    <w:rsid w:val="00E83949"/>
    <w:rsid w:val="00E85B7C"/>
    <w:rsid w:val="00EA64C4"/>
    <w:rsid w:val="00EB2362"/>
    <w:rsid w:val="00EB6640"/>
    <w:rsid w:val="00EC647B"/>
    <w:rsid w:val="00EE7957"/>
    <w:rsid w:val="00F6515A"/>
    <w:rsid w:val="00FA22C8"/>
    <w:rsid w:val="00FC0A7D"/>
    <w:rsid w:val="00FC4468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85B1C1"/>
  <w15:chartTrackingRefBased/>
  <w15:docId w15:val="{2152E62A-950E-462C-BE09-FBAD95A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package" Target="embeddings/Microsoft_Visio_Drawing2.vsd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887-0030-452B-B1D8-03DDADB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cp:lastPrinted>2022-01-20T16:51:00Z</cp:lastPrinted>
  <dcterms:created xsi:type="dcterms:W3CDTF">2022-04-21T05:44:00Z</dcterms:created>
  <dcterms:modified xsi:type="dcterms:W3CDTF">2022-04-21T05:45:00Z</dcterms:modified>
</cp:coreProperties>
</file>