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0DA3" w14:textId="67948856" w:rsidR="00D533FC" w:rsidRDefault="002951E3" w:rsidP="00F45D8B">
      <w:pPr>
        <w:pStyle w:val="11"/>
        <w:tabs>
          <w:tab w:val="clear" w:pos="340"/>
          <w:tab w:val="left" w:pos="851"/>
        </w:tabs>
        <w:ind w:left="851" w:right="1133"/>
      </w:pPr>
      <w:r>
        <w:t>Είσοδος υπό γωνία, αλλά κάθετα στις δυναμικές γραμμές.</w:t>
      </w:r>
    </w:p>
    <w:p w14:paraId="6DDDB44D" w14:textId="7F939AAA" w:rsidR="002951E3" w:rsidRDefault="00000000" w:rsidP="00A8676C"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534BB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84.45pt;margin-top:5.35pt;width:93.05pt;height:138.35pt;z-index:251661312;mso-position-horizontal-relative:text;mso-position-vertical-relative:text" filled="t" fillcolor="#d8d8d8 [2732]">
            <v:imagedata r:id="rId8" o:title=""/>
            <w10:wrap type="square"/>
          </v:shape>
          <o:OLEObject Type="Embed" ProgID="Visio.Drawing.11" ShapeID="_x0000_s1032" DrawAspect="Content" ObjectID="_1798377547" r:id="rId9"/>
        </w:object>
      </w:r>
      <w:r w:rsidR="00A8676C">
        <w:t>Στο σχήμα βλέπετε την τομή ενός ομογενούς μαγνητικού πεδίου, στο επίπεδο της σελίδας,</w:t>
      </w:r>
      <w:r w:rsidR="00FD67C5">
        <w:t xml:space="preserve"> με ένταση κάθετη στη σελίδα</w:t>
      </w:r>
      <w:r w:rsidR="00A8676C">
        <w:t xml:space="preserve">. Ένα </w:t>
      </w:r>
      <w:r w:rsidR="002951E3">
        <w:t>θετικά φορτισμένο σωματίδιο εισέρχεται στο πεδίο στο σημείο Μ, σχηματίζοντας γωνία θ με την πλευρά Α</w:t>
      </w:r>
      <w:r w:rsidR="00592167">
        <w:t>Γ</w:t>
      </w:r>
      <w:r w:rsidR="002951E3">
        <w:t>, κάθετα στις δυναμικές γραμμές του πεδίου και εξέρχεται από το πεδίο από ένα σημείο Ν της ίδιας πλευράς Α</w:t>
      </w:r>
      <w:r w:rsidR="00F45D8B">
        <w:t>Γ</w:t>
      </w:r>
      <w:r w:rsidR="002951E3">
        <w:t xml:space="preserve">. </w:t>
      </w:r>
      <w:r w:rsidR="00B6318F">
        <w:t>Η</w:t>
      </w:r>
      <w:r w:rsidR="00B44A48">
        <w:t xml:space="preserve"> γωνία θ μπορεί να πάρει τις τιμές</w:t>
      </w:r>
      <w:r w:rsidR="002951E3">
        <w:t>:</w:t>
      </w:r>
    </w:p>
    <w:p w14:paraId="3CC89836" w14:textId="570DA7DD" w:rsidR="002951E3" w:rsidRDefault="0040129A" w:rsidP="0040129A">
      <w:pPr>
        <w:jc w:val="center"/>
      </w:pPr>
      <w:r>
        <w:t>α</w:t>
      </w:r>
      <w:r w:rsidR="002951E3">
        <w:t xml:space="preserve">) θ=45°,   </w:t>
      </w:r>
      <w:r>
        <w:t xml:space="preserve">   </w:t>
      </w:r>
      <w:r w:rsidR="002951E3">
        <w:t>β) θ=90°,</w:t>
      </w:r>
      <w:r w:rsidR="00393E77">
        <w:t xml:space="preserve">  </w:t>
      </w:r>
      <w:r>
        <w:t xml:space="preserve">    </w:t>
      </w:r>
      <w:r w:rsidR="00393E77">
        <w:t xml:space="preserve"> γ) θ=135°,</w:t>
      </w:r>
    </w:p>
    <w:p w14:paraId="10AB3335" w14:textId="26165717" w:rsidR="00393E77" w:rsidRDefault="00393E77" w:rsidP="00B44A48">
      <w:pPr>
        <w:ind w:left="453" w:hanging="340"/>
      </w:pPr>
      <w:r>
        <w:t xml:space="preserve">i) </w:t>
      </w:r>
      <w:r w:rsidR="00B44A48">
        <w:t xml:space="preserve">  </w:t>
      </w:r>
      <w:r>
        <w:t>Για ποια από τις παραπάνω γωνίες, το σωματίδιο θα εκτελέσει κυκλική τροχιά μεγαλύτερης ακτίνας;</w:t>
      </w:r>
    </w:p>
    <w:p w14:paraId="1A7A7D75" w14:textId="7CE6026A" w:rsidR="00393E77" w:rsidRDefault="00393E77" w:rsidP="00B44A48">
      <w:pPr>
        <w:ind w:left="453" w:hanging="340"/>
      </w:pPr>
      <w:r>
        <w:t xml:space="preserve">ii) </w:t>
      </w:r>
      <w:r w:rsidR="0040129A">
        <w:t>Να σχεδιάσετε τρία σχήματα, στα οποία να εμφανίζεται η τροχιά του σωματιδίου για τις τρεις παραπάνω τιμές της γωνίας θ.</w:t>
      </w:r>
    </w:p>
    <w:p w14:paraId="1D49582C" w14:textId="73D51E07" w:rsidR="0040129A" w:rsidRDefault="0040129A" w:rsidP="00B44A48">
      <w:pPr>
        <w:ind w:left="453" w:hanging="340"/>
      </w:pPr>
      <w:r>
        <w:t>iii) Αν Τ η περίοδος της κυκλικής τροχιάς του σωματιδίου όταν θ=90°, να υπολογίσετε τα χρονικά διαστήματα που το σωματίδιο κινείται μέσα στο πεδίο, για τις παραπάνω τιμές της γωνίας θ.</w:t>
      </w:r>
    </w:p>
    <w:p w14:paraId="2CD1C5D0" w14:textId="0900A285" w:rsidR="0040129A" w:rsidRDefault="0040129A" w:rsidP="005365B3">
      <w:pPr>
        <w:pStyle w:val="a8"/>
      </w:pPr>
      <w:r>
        <w:t>Απάντηση:</w:t>
      </w:r>
    </w:p>
    <w:p w14:paraId="351ECB41" w14:textId="50A7833A" w:rsidR="0040129A" w:rsidRDefault="008D5510" w:rsidP="008D5510">
      <w:pPr>
        <w:pStyle w:val="i"/>
      </w:pPr>
      <w:r>
        <w:t xml:space="preserve">Και στις τρεις περιπτώσεις το σωματίδιο θα διαγράψει τμήμα κύκλου, της ίδιας ακτίνας, αφού η ταχύτητα είναι κάθετη στις δυναμικές γραμμές, με αποτέλεσμα να δεχτεί δύναμη </w:t>
      </w:r>
      <w:r>
        <w:rPr>
          <w:lang w:val="en-US"/>
        </w:rPr>
        <w:t>Lorentz</w:t>
      </w:r>
      <w:r>
        <w:t xml:space="preserve"> μέτρου F</w:t>
      </w:r>
      <w:r>
        <w:rPr>
          <w:vertAlign w:val="subscript"/>
        </w:rPr>
        <w:t>L</w:t>
      </w:r>
      <w:r>
        <w:t>=</w:t>
      </w:r>
      <w:proofErr w:type="spellStart"/>
      <w:r>
        <w:t>Βυq</w:t>
      </w:r>
      <w:proofErr w:type="spellEnd"/>
      <w:r>
        <w:t xml:space="preserve"> και το αποτέλεσμα θα είναι να εκτελέσει κυκλική τροχιά ακτίνας </w:t>
      </w:r>
      <w:r w:rsidRPr="00861052">
        <w:rPr>
          <w:position w:val="-28"/>
        </w:rPr>
        <w:object w:dxaOrig="820" w:dyaOrig="660" w14:anchorId="5697C479">
          <v:shape id="_x0000_i1026" type="#_x0000_t75" style="width:40.85pt;height:33.15pt;mso-position-vertical:absolute" o:ole="" o:allowoverlap="f">
            <v:imagedata r:id="rId10" o:title=""/>
          </v:shape>
          <o:OLEObject Type="Embed" ProgID="Equation.DSMT4" ShapeID="_x0000_i1026" DrawAspect="Content" ObjectID="_1798377542" r:id="rId11"/>
        </w:object>
      </w:r>
      <w:r>
        <w:t>.</w:t>
      </w:r>
    </w:p>
    <w:p w14:paraId="518B3186" w14:textId="074EC835" w:rsidR="00C57538" w:rsidRDefault="00A8676C" w:rsidP="00FC73A9">
      <w:pPr>
        <w:pStyle w:val="i"/>
      </w:pPr>
      <w:r>
        <w:t xml:space="preserve"> </w:t>
      </w:r>
      <w:r w:rsidR="00FC73A9">
        <w:t>Για τις τρεις παραπάνω τιμές της γωνίας θ, θα έχουμε τις παρακάτω εικόνες:</w:t>
      </w:r>
    </w:p>
    <w:p w14:paraId="20FC2E2D" w14:textId="2527BCEA" w:rsidR="00FC73A9" w:rsidRDefault="00534E72" w:rsidP="00FC73A9">
      <w:pPr>
        <w:jc w:val="center"/>
      </w:pPr>
      <w:r>
        <w:object w:dxaOrig="8379" w:dyaOrig="2775" w14:anchorId="6F337D97">
          <v:shape id="_x0000_i1027" type="#_x0000_t75" style="width:418.95pt;height:138.65pt" o:ole="">
            <v:imagedata r:id="rId12" o:title=""/>
          </v:shape>
          <o:OLEObject Type="Embed" ProgID="Visio.Drawing.11" ShapeID="_x0000_i1027" DrawAspect="Content" ObjectID="_1798377543" r:id="rId13"/>
        </w:object>
      </w:r>
    </w:p>
    <w:p w14:paraId="3CB2FAB6" w14:textId="381556FA" w:rsidR="00FC73A9" w:rsidRDefault="00FC73A9" w:rsidP="00FC73A9">
      <w:pPr>
        <w:ind w:left="340"/>
      </w:pPr>
      <w:r>
        <w:t>Όπου προφανώς το σωματίδιο διαγράφει μόνο το τόξο στο εσωτερικό του μαγνητικού πεδίου, ενώ μόλις βγει από το πεδίο κινείται ευθύγραμμα και ομαλά.</w:t>
      </w:r>
    </w:p>
    <w:p w14:paraId="668626D5" w14:textId="1E28BEDC" w:rsidR="00FC73A9" w:rsidRDefault="00B037C0" w:rsidP="00B037C0">
      <w:pPr>
        <w:pStyle w:val="i"/>
      </w:pPr>
      <w:r>
        <w:t>Αν εστιάσουμε στο μεσαίο από τα παραπάνω σχήματα, όπου το σωματίδιο μπαίνει στο πεδίο κάθετα στην πλευρά Α</w:t>
      </w:r>
      <w:r w:rsidR="00534E72">
        <w:t>Γ</w:t>
      </w:r>
      <w:r w:rsidR="00592167">
        <w:t>, το κέντρο της κυκλικής τροχιάς είναι το σημείο Κ</w:t>
      </w:r>
      <w:r w:rsidR="00592167">
        <w:rPr>
          <w:vertAlign w:val="subscript"/>
        </w:rPr>
        <w:t>2</w:t>
      </w:r>
      <w:r w:rsidR="00592167">
        <w:t>, ένα σημείο της πλευράς ΑΓ, με αποτέλεσμα το σωματίδιο να διαγράφει ημικύκλιο. Αλλά τότε ο χρόνος κίνησης μέσα στο πεδίο είναι:</w:t>
      </w:r>
    </w:p>
    <w:p w14:paraId="465867BA" w14:textId="52242469" w:rsidR="00592167" w:rsidRDefault="00A51C6C" w:rsidP="00A51C6C">
      <w:pPr>
        <w:jc w:val="center"/>
        <w:rPr>
          <w:lang w:val="en-US"/>
        </w:rPr>
      </w:pPr>
      <w:r w:rsidRPr="00A51C6C">
        <w:rPr>
          <w:position w:val="-24"/>
        </w:rPr>
        <w:object w:dxaOrig="820" w:dyaOrig="620" w14:anchorId="268DE9A0">
          <v:shape id="_x0000_i1028" type="#_x0000_t75" style="width:40.85pt;height:31.15pt" o:ole="">
            <v:imagedata r:id="rId14" o:title=""/>
          </v:shape>
          <o:OLEObject Type="Embed" ProgID="Equation.DSMT4" ShapeID="_x0000_i1028" DrawAspect="Content" ObjectID="_1798377544" r:id="rId15"/>
        </w:object>
      </w:r>
    </w:p>
    <w:p w14:paraId="2617C439" w14:textId="7C620CA6" w:rsidR="004A46AA" w:rsidRDefault="00000000" w:rsidP="004A46AA">
      <w:pPr>
        <w:ind w:left="340"/>
      </w:pP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lastRenderedPageBreak/>
        <w:object w:dxaOrig="1440" w:dyaOrig="1440" w14:anchorId="10C18F65">
          <v:shape id="_x0000_s1033" type="#_x0000_t75" style="position:absolute;left:0;text-align:left;margin-left:372.05pt;margin-top:1.65pt;width:114.25pt;height:138.8pt;z-index:251663360;mso-position-horizontal-relative:text;mso-position-vertical-relative:text" filled="t" fillcolor="#d8d8d8 [2732]">
            <v:imagedata r:id="rId16" o:title=""/>
            <w10:wrap type="square"/>
          </v:shape>
          <o:OLEObject Type="Embed" ProgID="Visio.Drawing.11" ShapeID="_x0000_s1033" DrawAspect="Content" ObjectID="_1798377548" r:id="rId17"/>
        </w:object>
      </w:r>
      <w:r w:rsidR="004A46AA">
        <w:t>Ας έρθουμε τώρα στην περίπτωση που θ=45°. Η ταχύτητα εισόδου υ είναι κάθετη στην ακτίνα Κ</w:t>
      </w:r>
      <w:r w:rsidR="004A46AA">
        <w:rPr>
          <w:vertAlign w:val="subscript"/>
        </w:rPr>
        <w:t>1</w:t>
      </w:r>
      <w:r w:rsidR="004A46AA">
        <w:t>Μ,  συνεπώς αφού  θ=45° και η γωνία Κ</w:t>
      </w:r>
      <w:r w:rsidR="004A46AA">
        <w:rPr>
          <w:vertAlign w:val="subscript"/>
        </w:rPr>
        <w:t>1</w:t>
      </w:r>
      <w:r w:rsidR="004A46AA">
        <w:t>ΜΝ είναι επίσης θ. Αλλά  τότε το ισοσκελές τρίγωνο Κ</w:t>
      </w:r>
      <w:r w:rsidR="004A46AA">
        <w:rPr>
          <w:vertAlign w:val="subscript"/>
        </w:rPr>
        <w:t>1</w:t>
      </w:r>
      <w:r w:rsidR="004A46AA">
        <w:t>ΜΝ είναι και ορθογώνιο ή με άλλα λόγια η επίκεντρη γωνία φ=90°. Τότε όμως και το αντίστοιχο τόξο ΜΝ είναι τόξο 90° ή τόξο ίσο με το ¼ του κύκλου και ο χρόνος διαγραφής του θα είναι επίσης το ¼ της περιόδου:</w:t>
      </w:r>
    </w:p>
    <w:p w14:paraId="188F66AB" w14:textId="17A891AC" w:rsidR="004A46AA" w:rsidRDefault="00000000" w:rsidP="00B8491A">
      <w:pPr>
        <w:ind w:left="340"/>
        <w:jc w:val="center"/>
      </w:pP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232982F6">
          <v:shape id="_x0000_s1034" type="#_x0000_t75" style="position:absolute;left:0;text-align:left;margin-left:376.05pt;margin-top:38.75pt;width:109.65pt;height:88.55pt;z-index:251665408;mso-position-horizontal-relative:text;mso-position-vertical-relative:text" filled="t" fillcolor="#d8d8d8 [2732]">
            <v:imagedata r:id="rId18" o:title=""/>
            <w10:wrap type="square"/>
          </v:shape>
          <o:OLEObject Type="Embed" ProgID="Visio.Drawing.11" ShapeID="_x0000_s1034" DrawAspect="Content" ObjectID="_1798377549" r:id="rId19"/>
        </w:object>
      </w:r>
      <w:r w:rsidR="00B8491A" w:rsidRPr="00A51C6C">
        <w:rPr>
          <w:position w:val="-24"/>
        </w:rPr>
        <w:object w:dxaOrig="800" w:dyaOrig="620" w14:anchorId="50625B87">
          <v:shape id="_x0000_i1031" type="#_x0000_t75" style="width:39.85pt;height:31.15pt" o:ole="">
            <v:imagedata r:id="rId20" o:title=""/>
          </v:shape>
          <o:OLEObject Type="Embed" ProgID="Equation.DSMT4" ShapeID="_x0000_i1031" DrawAspect="Content" ObjectID="_1798377545" r:id="rId21"/>
        </w:object>
      </w:r>
    </w:p>
    <w:p w14:paraId="524C0EF5" w14:textId="49937711" w:rsidR="00B8491A" w:rsidRDefault="00410502" w:rsidP="00B31511">
      <w:pPr>
        <w:ind w:left="340"/>
      </w:pPr>
      <w:r>
        <w:t>Πάμε τώρα στην περίπτωση που θ=135°.</w:t>
      </w:r>
      <w:r w:rsidR="00B31511">
        <w:t xml:space="preserve"> Τότε η γωνία x στο σχήμα είναι ίση:</w:t>
      </w:r>
    </w:p>
    <w:p w14:paraId="2694FACE" w14:textId="110B1CCE" w:rsidR="00B31511" w:rsidRDefault="00B31511" w:rsidP="00B31511">
      <w:pPr>
        <w:jc w:val="center"/>
      </w:pPr>
      <w:r>
        <w:t>x=180°-135°=45°</w:t>
      </w:r>
    </w:p>
    <w:p w14:paraId="6EDD881D" w14:textId="106EB318" w:rsidR="00B31511" w:rsidRDefault="00B31511" w:rsidP="00B31511">
      <w:pPr>
        <w:ind w:left="340"/>
      </w:pPr>
      <w:r>
        <w:t>Αλλά αφού η ταχύτητα είναι κάθετη στην ακτίνα Κ</w:t>
      </w:r>
      <w:r>
        <w:rPr>
          <w:vertAlign w:val="subscript"/>
        </w:rPr>
        <w:t>3</w:t>
      </w:r>
      <w:r>
        <w:t>Μ:</w:t>
      </w:r>
    </w:p>
    <w:p w14:paraId="6BAD780B" w14:textId="384EEF16" w:rsidR="00B31511" w:rsidRDefault="00B31511" w:rsidP="00B31511">
      <w:pPr>
        <w:ind w:left="340"/>
        <w:jc w:val="center"/>
      </w:pPr>
      <w:r>
        <w:t>y=135°-90°=45°=x.</w:t>
      </w:r>
    </w:p>
    <w:p w14:paraId="09A71359" w14:textId="22699592" w:rsidR="00B31511" w:rsidRDefault="00B31511" w:rsidP="00B31511">
      <w:pPr>
        <w:ind w:left="340"/>
      </w:pPr>
      <w:r>
        <w:t xml:space="preserve">Τότε το τρίγωνο </w:t>
      </w:r>
      <w:r w:rsidRPr="0017573E">
        <w:t>Κ</w:t>
      </w:r>
      <w:r w:rsidRPr="0017573E">
        <w:rPr>
          <w:vertAlign w:val="subscript"/>
        </w:rPr>
        <w:t>3</w:t>
      </w:r>
      <w:r w:rsidRPr="0017573E">
        <w:t>ΜΝ</w:t>
      </w:r>
      <w:r>
        <w:t xml:space="preserve"> είναι ισοσκελές, αλλά και ορθογώνιο, αφού:</w:t>
      </w:r>
    </w:p>
    <w:p w14:paraId="3E01FE6F" w14:textId="4EEB4368" w:rsidR="00B31511" w:rsidRDefault="00EA231D" w:rsidP="00EA231D">
      <w:pPr>
        <w:ind w:left="340"/>
        <w:jc w:val="center"/>
      </w:pPr>
      <w:r>
        <w:t>φ=180°-2y=90°.</w:t>
      </w:r>
    </w:p>
    <w:p w14:paraId="6A8A69E1" w14:textId="6E00F07B" w:rsidR="00F935D8" w:rsidRDefault="00F935D8" w:rsidP="00F935D8">
      <w:pPr>
        <w:ind w:left="340"/>
      </w:pPr>
      <w:r>
        <w:t>Τότε όμως το φορτισμένο σωματίδιο διέγραψε μέσα στο πεδίο επίκεντρη γωνία:</w:t>
      </w:r>
    </w:p>
    <w:p w14:paraId="3DDD732D" w14:textId="190889BD" w:rsidR="00F935D8" w:rsidRDefault="00F935D8" w:rsidP="00EA231D">
      <w:pPr>
        <w:ind w:left="340"/>
        <w:jc w:val="center"/>
      </w:pPr>
      <w:r>
        <w:t>ρ=360°-φ=360°-90°=270°.</w:t>
      </w:r>
    </w:p>
    <w:p w14:paraId="40CD24C6" w14:textId="581D864E" w:rsidR="00F935D8" w:rsidRDefault="00F935D8" w:rsidP="00F935D8">
      <w:pPr>
        <w:ind w:left="340"/>
      </w:pPr>
      <w:r>
        <w:t>Γωνία που αντιστοιχεί στα 3/4 της γωνίας των 2π, συνεπώς και το σωματίδιο θα κινηθεί για χρόνο:</w:t>
      </w:r>
    </w:p>
    <w:p w14:paraId="593EDC7C" w14:textId="70C5199E" w:rsidR="00F935D8" w:rsidRPr="00B31511" w:rsidRDefault="00F935D8" w:rsidP="00EA231D">
      <w:pPr>
        <w:ind w:left="340"/>
        <w:jc w:val="center"/>
      </w:pPr>
      <w:r w:rsidRPr="00A51C6C">
        <w:rPr>
          <w:position w:val="-24"/>
        </w:rPr>
        <w:object w:dxaOrig="820" w:dyaOrig="620" w14:anchorId="4E59A97B">
          <v:shape id="_x0000_i1032" type="#_x0000_t75" style="width:40.85pt;height:31.15pt" o:ole="">
            <v:imagedata r:id="rId22" o:title=""/>
          </v:shape>
          <o:OLEObject Type="Embed" ProgID="Equation.DSMT4" ShapeID="_x0000_i1032" DrawAspect="Content" ObjectID="_1798377546" r:id="rId23"/>
        </w:object>
      </w:r>
    </w:p>
    <w:p w14:paraId="63F7B945" w14:textId="1FAF08F1" w:rsidR="00974DD5" w:rsidRDefault="00F935D8" w:rsidP="00F935D8">
      <w:pPr>
        <w:ind w:left="340"/>
      </w:pPr>
      <w:r>
        <w:t>Μέσα στο μαγνητικό πεδίο.</w:t>
      </w:r>
    </w:p>
    <w:p w14:paraId="0BFAAF02" w14:textId="13287774" w:rsidR="00F935D8" w:rsidRPr="000C4248" w:rsidRDefault="00F935D8" w:rsidP="00A22D15">
      <w:pPr>
        <w:pStyle w:val="a8"/>
        <w:jc w:val="right"/>
      </w:pPr>
      <w:r>
        <w:rPr>
          <w:lang w:val="en-US"/>
        </w:rPr>
        <w:t>dmargaris</w:t>
      </w:r>
      <w:r w:rsidRPr="000C4248">
        <w:t>@</w:t>
      </w:r>
      <w:r>
        <w:rPr>
          <w:lang w:val="en-US"/>
        </w:rPr>
        <w:t>gmail</w:t>
      </w:r>
      <w:r w:rsidRPr="000C4248">
        <w:t>.</w:t>
      </w:r>
      <w:r>
        <w:rPr>
          <w:lang w:val="en-US"/>
        </w:rPr>
        <w:t>com</w:t>
      </w:r>
    </w:p>
    <w:sectPr w:rsidR="00F935D8" w:rsidRPr="000C4248">
      <w:headerReference w:type="default" r:id="rId24"/>
      <w:footerReference w:type="default" r:id="rId2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F798" w14:textId="77777777" w:rsidR="00360DBD" w:rsidRDefault="00360DBD">
      <w:pPr>
        <w:spacing w:line="240" w:lineRule="auto"/>
      </w:pPr>
      <w:r>
        <w:separator/>
      </w:r>
    </w:p>
  </w:endnote>
  <w:endnote w:type="continuationSeparator" w:id="0">
    <w:p w14:paraId="2B59C7D7" w14:textId="77777777" w:rsidR="00360DBD" w:rsidRDefault="00360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52AE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0991CE6E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39A9170C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2701" w14:textId="77777777" w:rsidR="00360DBD" w:rsidRDefault="00360DBD">
      <w:pPr>
        <w:spacing w:after="0"/>
      </w:pPr>
      <w:r>
        <w:separator/>
      </w:r>
    </w:p>
  </w:footnote>
  <w:footnote w:type="continuationSeparator" w:id="0">
    <w:p w14:paraId="526461D8" w14:textId="77777777" w:rsidR="00360DBD" w:rsidRDefault="00360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750E" w14:textId="77777777" w:rsidR="00D533FC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A8676C">
      <w:rPr>
        <w:i/>
      </w:rPr>
      <w:t>Κίνηση σε μαγνητικό πεδίο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3"/>
  </w:num>
  <w:num w:numId="2" w16cid:durableId="1975021802">
    <w:abstractNumId w:val="4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6C"/>
    <w:rsid w:val="000123BD"/>
    <w:rsid w:val="00014DD5"/>
    <w:rsid w:val="00017794"/>
    <w:rsid w:val="00053396"/>
    <w:rsid w:val="000679A2"/>
    <w:rsid w:val="000702DB"/>
    <w:rsid w:val="00086899"/>
    <w:rsid w:val="000912E3"/>
    <w:rsid w:val="00091E43"/>
    <w:rsid w:val="000A5A2D"/>
    <w:rsid w:val="000B48D3"/>
    <w:rsid w:val="000C397A"/>
    <w:rsid w:val="000C4248"/>
    <w:rsid w:val="000D78E0"/>
    <w:rsid w:val="00157DCF"/>
    <w:rsid w:val="001664A5"/>
    <w:rsid w:val="0017573E"/>
    <w:rsid w:val="001764F7"/>
    <w:rsid w:val="00180754"/>
    <w:rsid w:val="00191C12"/>
    <w:rsid w:val="001A6E45"/>
    <w:rsid w:val="001B25B2"/>
    <w:rsid w:val="001C5136"/>
    <w:rsid w:val="00240C6C"/>
    <w:rsid w:val="002951E3"/>
    <w:rsid w:val="002C4684"/>
    <w:rsid w:val="003034D4"/>
    <w:rsid w:val="00316CFB"/>
    <w:rsid w:val="003272C2"/>
    <w:rsid w:val="00334BD8"/>
    <w:rsid w:val="00342B66"/>
    <w:rsid w:val="00360DBD"/>
    <w:rsid w:val="0037040D"/>
    <w:rsid w:val="0039013D"/>
    <w:rsid w:val="00393E77"/>
    <w:rsid w:val="003959A8"/>
    <w:rsid w:val="003A6C4E"/>
    <w:rsid w:val="003B4900"/>
    <w:rsid w:val="003D2058"/>
    <w:rsid w:val="0040129A"/>
    <w:rsid w:val="00410502"/>
    <w:rsid w:val="0041752B"/>
    <w:rsid w:val="0044454D"/>
    <w:rsid w:val="00465544"/>
    <w:rsid w:val="00465D8E"/>
    <w:rsid w:val="00470A0F"/>
    <w:rsid w:val="0047288B"/>
    <w:rsid w:val="00480ADE"/>
    <w:rsid w:val="00485825"/>
    <w:rsid w:val="004A46AA"/>
    <w:rsid w:val="004B1BA7"/>
    <w:rsid w:val="004F7518"/>
    <w:rsid w:val="00503A3E"/>
    <w:rsid w:val="0050788A"/>
    <w:rsid w:val="00534E72"/>
    <w:rsid w:val="005365B3"/>
    <w:rsid w:val="0055699C"/>
    <w:rsid w:val="00572886"/>
    <w:rsid w:val="00592167"/>
    <w:rsid w:val="005C059F"/>
    <w:rsid w:val="00637FE8"/>
    <w:rsid w:val="00667E23"/>
    <w:rsid w:val="006A1DF7"/>
    <w:rsid w:val="006C3491"/>
    <w:rsid w:val="006F5F92"/>
    <w:rsid w:val="00717932"/>
    <w:rsid w:val="00736498"/>
    <w:rsid w:val="00744C3F"/>
    <w:rsid w:val="00757BF7"/>
    <w:rsid w:val="00774F6B"/>
    <w:rsid w:val="007B35C2"/>
    <w:rsid w:val="007B36AF"/>
    <w:rsid w:val="007D112E"/>
    <w:rsid w:val="007D7637"/>
    <w:rsid w:val="007E115B"/>
    <w:rsid w:val="007E1B60"/>
    <w:rsid w:val="007F4EE5"/>
    <w:rsid w:val="00814FD8"/>
    <w:rsid w:val="0081576D"/>
    <w:rsid w:val="008374BB"/>
    <w:rsid w:val="00844E46"/>
    <w:rsid w:val="0087491C"/>
    <w:rsid w:val="008945AD"/>
    <w:rsid w:val="008A050A"/>
    <w:rsid w:val="008D5510"/>
    <w:rsid w:val="008F3C3C"/>
    <w:rsid w:val="009675D3"/>
    <w:rsid w:val="00974DD5"/>
    <w:rsid w:val="009A1C4D"/>
    <w:rsid w:val="009F636C"/>
    <w:rsid w:val="00A15C87"/>
    <w:rsid w:val="00A22D15"/>
    <w:rsid w:val="00A432D6"/>
    <w:rsid w:val="00A51C6C"/>
    <w:rsid w:val="00A8676C"/>
    <w:rsid w:val="00A96679"/>
    <w:rsid w:val="00AA662C"/>
    <w:rsid w:val="00AC5AC3"/>
    <w:rsid w:val="00AF748E"/>
    <w:rsid w:val="00B037C0"/>
    <w:rsid w:val="00B11C3D"/>
    <w:rsid w:val="00B31511"/>
    <w:rsid w:val="00B344E9"/>
    <w:rsid w:val="00B44A48"/>
    <w:rsid w:val="00B6318F"/>
    <w:rsid w:val="00B820C2"/>
    <w:rsid w:val="00B8491A"/>
    <w:rsid w:val="00BB3001"/>
    <w:rsid w:val="00C57538"/>
    <w:rsid w:val="00C63A6B"/>
    <w:rsid w:val="00C75AFA"/>
    <w:rsid w:val="00C830AA"/>
    <w:rsid w:val="00CA7A43"/>
    <w:rsid w:val="00D045EF"/>
    <w:rsid w:val="00D505E0"/>
    <w:rsid w:val="00D533FC"/>
    <w:rsid w:val="00D82210"/>
    <w:rsid w:val="00D97305"/>
    <w:rsid w:val="00DA0155"/>
    <w:rsid w:val="00DE1D3D"/>
    <w:rsid w:val="00DE49E1"/>
    <w:rsid w:val="00DF4F17"/>
    <w:rsid w:val="00DF546A"/>
    <w:rsid w:val="00E210D0"/>
    <w:rsid w:val="00E37CC9"/>
    <w:rsid w:val="00E43A90"/>
    <w:rsid w:val="00E6086A"/>
    <w:rsid w:val="00EA231D"/>
    <w:rsid w:val="00EA64C4"/>
    <w:rsid w:val="00EB2362"/>
    <w:rsid w:val="00EB6640"/>
    <w:rsid w:val="00EC647B"/>
    <w:rsid w:val="00EE1786"/>
    <w:rsid w:val="00EE2570"/>
    <w:rsid w:val="00EE7957"/>
    <w:rsid w:val="00F45D8B"/>
    <w:rsid w:val="00F6515A"/>
    <w:rsid w:val="00F71F26"/>
    <w:rsid w:val="00F935D8"/>
    <w:rsid w:val="00FA0CD8"/>
    <w:rsid w:val="00FB6B94"/>
    <w:rsid w:val="00FC73A9"/>
    <w:rsid w:val="00FD54FF"/>
    <w:rsid w:val="00FD67C5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F24A25B"/>
  <w15:docId w15:val="{46F48991-A8F9-46B3-B7A4-628A709E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149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19</cp:revision>
  <cp:lastPrinted>2025-01-14T09:39:00Z</cp:lastPrinted>
  <dcterms:created xsi:type="dcterms:W3CDTF">2025-01-14T06:06:00Z</dcterms:created>
  <dcterms:modified xsi:type="dcterms:W3CDTF">2025-01-14T14:32:00Z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