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EB940" w14:textId="516D7F4E" w:rsidR="00D533FC" w:rsidRDefault="00760254" w:rsidP="00637FE8">
      <w:pPr>
        <w:pStyle w:val="11"/>
      </w:pPr>
      <w:r>
        <w:t>Κίνηση φορτί</w:t>
      </w:r>
      <w:r w:rsidR="00DA480F">
        <w:t>ων σε δύο πεδία</w:t>
      </w:r>
    </w:p>
    <w:p w14:paraId="60E77486" w14:textId="1CBEF67C" w:rsidR="00EC2E28" w:rsidRDefault="00EC2E28" w:rsidP="00EC2E28">
      <w:r>
        <w:t>Δύο ερωτήσεις για κίνηση φορτισμένου σωματιδίου σε γνωστά μαγνητικά πεδία.</w:t>
      </w:r>
    </w:p>
    <w:p w14:paraId="3655BF54" w14:textId="57140701" w:rsidR="00EC2E28" w:rsidRPr="00EC2E28" w:rsidRDefault="00EC2E28" w:rsidP="00EC2E28">
      <w:pPr>
        <w:pStyle w:val="a8"/>
        <w:rPr>
          <w:color w:val="FF0000"/>
        </w:rPr>
      </w:pPr>
      <w:r w:rsidRPr="00EC2E28">
        <w:rPr>
          <w:color w:val="FF0000"/>
        </w:rPr>
        <w:t>Ερώτηση 1</w:t>
      </w:r>
      <w:r w:rsidRPr="00EC2E28">
        <w:rPr>
          <w:color w:val="FF0000"/>
          <w:vertAlign w:val="superscript"/>
        </w:rPr>
        <w:t>η</w:t>
      </w:r>
      <w:r w:rsidRPr="00EC2E28">
        <w:rPr>
          <w:color w:val="FF0000"/>
        </w:rPr>
        <w:t>:</w:t>
      </w:r>
    </w:p>
    <w:p w14:paraId="4B33B462" w14:textId="19411A25" w:rsidR="000D5816" w:rsidRDefault="00000000" w:rsidP="00EC2E28">
      <w:r>
        <w:rPr>
          <w:rFonts w:asciiTheme="minorHAnsi" w:eastAsiaTheme="minorEastAsia" w:hAnsiTheme="minorHAnsi" w:cstheme="minorBidi"/>
          <w:noProof/>
          <w:kern w:val="2"/>
          <w:sz w:val="24"/>
          <w:szCs w:val="24"/>
          <w:lang w:eastAsia="el-GR"/>
          <w14:ligatures w14:val="standardContextual"/>
        </w:rPr>
        <w:object w:dxaOrig="1440" w:dyaOrig="1440" w14:anchorId="43C95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8.5pt;margin-top:.7pt;width:94.1pt;height:113.2pt;z-index:251659264;mso-position-horizontal-relative:text;mso-position-vertical-relative:text" filled="t" fillcolor="#d9e2f3 [664]">
            <v:imagedata r:id="rId8" o:title=""/>
            <w10:wrap type="square"/>
          </v:shape>
          <o:OLEObject Type="Embed" ProgID="Visio.Drawing.11" ShapeID="_x0000_s1026" DrawAspect="Content" ObjectID="_1798779428" r:id="rId9"/>
        </w:object>
      </w:r>
      <w:r w:rsidR="00760254">
        <w:t>Στο επίπεδο της σελίδας</w:t>
      </w:r>
      <w:r w:rsidR="00C879C5">
        <w:t xml:space="preserve">, δίνεται </w:t>
      </w:r>
      <w:r w:rsidR="00760254">
        <w:t>ένας ευθύγραμμος αγωγός</w:t>
      </w:r>
      <w:r w:rsidR="00687C98">
        <w:t xml:space="preserve"> ΑΓ</w:t>
      </w:r>
      <w:r w:rsidR="00760254">
        <w:t>, πολύ μεγάλου μήκους, ο οποίος διαρρέεται απ</w:t>
      </w:r>
      <w:r w:rsidR="006257C1">
        <w:t xml:space="preserve">ό </w:t>
      </w:r>
      <w:r w:rsidR="00760254">
        <w:t>ρεύμα έντασης Ι.</w:t>
      </w:r>
      <w:r w:rsidR="006257C1">
        <w:t xml:space="preserve"> Από ένα μακρινό σημείο, του ίδιου επιπέδου, εκτοξεύεται ένα θετικά φορτισμένο σωματίδιο, με ταχύτητα κάθετη προς τον αγωγό. </w:t>
      </w:r>
    </w:p>
    <w:p w14:paraId="4175B899" w14:textId="4CF0C273" w:rsidR="00637FE8" w:rsidRDefault="000D5816" w:rsidP="001C623D">
      <w:pPr>
        <w:ind w:firstLine="284"/>
      </w:pPr>
      <w:r>
        <w:t xml:space="preserve">i) </w:t>
      </w:r>
      <w:r w:rsidR="006257C1">
        <w:t>Το σωματίδιο</w:t>
      </w:r>
      <w:r w:rsidR="00687C98">
        <w:t>:</w:t>
      </w:r>
    </w:p>
    <w:p w14:paraId="35A0187A" w14:textId="5C2D6A8A" w:rsidR="00687C98" w:rsidRDefault="00687C98" w:rsidP="001C623D">
      <w:pPr>
        <w:tabs>
          <w:tab w:val="clear" w:pos="340"/>
        </w:tabs>
        <w:ind w:left="709"/>
      </w:pPr>
      <w:r>
        <w:t>α) Θα κινηθεί ευθύγραμμα και θα συναντήσει τον αγωγό.</w:t>
      </w:r>
    </w:p>
    <w:p w14:paraId="71720AD8" w14:textId="555D2565" w:rsidR="00687C98" w:rsidRDefault="00687C98" w:rsidP="001C623D">
      <w:pPr>
        <w:tabs>
          <w:tab w:val="clear" w:pos="340"/>
        </w:tabs>
        <w:ind w:left="709"/>
      </w:pPr>
      <w:r>
        <w:t>β) Θα εκτραπεί προς τον αναγνώστη.</w:t>
      </w:r>
    </w:p>
    <w:p w14:paraId="583E0903" w14:textId="202E9DF9" w:rsidR="00687C98" w:rsidRDefault="00687C98" w:rsidP="001C623D">
      <w:pPr>
        <w:tabs>
          <w:tab w:val="clear" w:pos="340"/>
        </w:tabs>
        <w:ind w:left="709"/>
      </w:pPr>
      <w:r>
        <w:t xml:space="preserve">γ) </w:t>
      </w:r>
      <w:r w:rsidR="001C623D">
        <w:t>Θ</w:t>
      </w:r>
      <w:r>
        <w:t>α εκτραπεί προς το άκρο Α.</w:t>
      </w:r>
    </w:p>
    <w:p w14:paraId="718B687D" w14:textId="3F32663D" w:rsidR="00687C98" w:rsidRDefault="00687C98" w:rsidP="001C623D">
      <w:pPr>
        <w:tabs>
          <w:tab w:val="clear" w:pos="340"/>
        </w:tabs>
        <w:ind w:left="709"/>
      </w:pPr>
      <w:r>
        <w:t xml:space="preserve">δ) </w:t>
      </w:r>
      <w:r w:rsidR="001C623D">
        <w:t>Θ</w:t>
      </w:r>
      <w:r>
        <w:t>α εκτραπεί προς το άκρο Γ.</w:t>
      </w:r>
    </w:p>
    <w:p w14:paraId="1C3C9687" w14:textId="5A04A950" w:rsidR="000D5816" w:rsidRDefault="001C623D" w:rsidP="00C567FC">
      <w:pPr>
        <w:ind w:left="340"/>
      </w:pPr>
      <w:r>
        <w:t>i</w:t>
      </w:r>
      <w:r w:rsidR="000D5816">
        <w:t>i) Καθώς το σωματίδιο θα πλησιάζει τον αγωγό η επιτάχυνσή του:</w:t>
      </w:r>
    </w:p>
    <w:p w14:paraId="7395D295" w14:textId="7FE058F8" w:rsidR="000D5816" w:rsidRDefault="000D5816" w:rsidP="001C623D">
      <w:pPr>
        <w:ind w:left="340"/>
        <w:jc w:val="center"/>
      </w:pPr>
      <w:r>
        <w:t>α) θα  αυξάνεται,   β) θα μειώνεται,    γ) θα παραμένει σταθερού μέτρου.</w:t>
      </w:r>
    </w:p>
    <w:p w14:paraId="365CED5F" w14:textId="6AB90B9D" w:rsidR="006257C1" w:rsidRDefault="006257C1" w:rsidP="001A6E45">
      <w:r>
        <w:t>Να δικαιολογήσετε τ</w:t>
      </w:r>
      <w:r w:rsidR="00711D03">
        <w:t>ις</w:t>
      </w:r>
      <w:r>
        <w:t xml:space="preserve"> απ</w:t>
      </w:r>
      <w:r w:rsidR="00711D03">
        <w:t xml:space="preserve">αντήσεις </w:t>
      </w:r>
      <w:r>
        <w:t>σας.</w:t>
      </w:r>
    </w:p>
    <w:p w14:paraId="716DAC5E" w14:textId="7BC78757" w:rsidR="00EC2E28" w:rsidRPr="00EC2E28" w:rsidRDefault="00EC2E28" w:rsidP="00EC2E28">
      <w:pPr>
        <w:pStyle w:val="a8"/>
        <w:rPr>
          <w:color w:val="FF0000"/>
        </w:rPr>
      </w:pPr>
      <w:r w:rsidRPr="00EC2E28">
        <w:rPr>
          <w:color w:val="FF0000"/>
        </w:rPr>
        <w:t>Ερώτηση 2</w:t>
      </w:r>
      <w:r w:rsidRPr="00EC2E28">
        <w:rPr>
          <w:color w:val="FF0000"/>
          <w:vertAlign w:val="superscript"/>
        </w:rPr>
        <w:t>η</w:t>
      </w:r>
      <w:r w:rsidRPr="00EC2E28">
        <w:rPr>
          <w:color w:val="FF0000"/>
        </w:rPr>
        <w:t>:</w:t>
      </w:r>
    </w:p>
    <w:p w14:paraId="334EFDE9" w14:textId="3688E566" w:rsidR="00711D03" w:rsidRDefault="00000000" w:rsidP="00EC2E28">
      <w:r>
        <w:rPr>
          <w:noProof/>
        </w:rPr>
        <w:object w:dxaOrig="1440" w:dyaOrig="1440" w14:anchorId="40685DE1">
          <v:shape id="_x0000_s1032" type="#_x0000_t75" style="position:absolute;left:0;text-align:left;margin-left:364.65pt;margin-top:7.6pt;width:117.1pt;height:72.15pt;z-index:251667456;mso-position-horizontal-relative:text;mso-position-vertical-relative:text" filled="t" fillcolor="#d9e2f3 [664]">
            <v:imagedata r:id="rId10" o:title=""/>
            <w10:wrap type="square"/>
          </v:shape>
          <o:OLEObject Type="Embed" ProgID="Visio.Drawing.11" ShapeID="_x0000_s1032" DrawAspect="Content" ObjectID="_1798779429" r:id="rId11"/>
        </w:object>
      </w:r>
      <w:r w:rsidR="00711D03">
        <w:t xml:space="preserve"> Στο σχήμα βλέπουμε την τομή στο επίπεδο της σελίδας, ενός σωληνοειδούς μεγάλου μήκους το οποίο διαρρέεται από ρεύμα έντασης Ι, με φορά αυτήν του σχήματος. </w:t>
      </w:r>
    </w:p>
    <w:p w14:paraId="786FA8D6" w14:textId="77777777" w:rsidR="00711D03" w:rsidRDefault="00711D03" w:rsidP="00711D03">
      <w:pPr>
        <w:ind w:left="680" w:hanging="340"/>
      </w:pPr>
      <w:r>
        <w:t>i)  Ένα ηλεκτρόνιο (1) πλησιάζει το άκρο Γ το πηνίου, κινούμενο τα ταχύτητα υ,  κατά μήκος του άξονα του σωληνοειδούς. Το ηλεκτρόνιο αυτό:</w:t>
      </w:r>
    </w:p>
    <w:p w14:paraId="6EAD07BC" w14:textId="77777777" w:rsidR="00711D03" w:rsidRDefault="00711D03" w:rsidP="00711D03">
      <w:pPr>
        <w:ind w:left="964" w:hanging="340"/>
      </w:pPr>
      <w:r>
        <w:t>α) Θα κινηθεί ευθύγραμμα και ομαλά.</w:t>
      </w:r>
    </w:p>
    <w:p w14:paraId="7F0EAA02" w14:textId="77777777" w:rsidR="00711D03" w:rsidRDefault="00711D03" w:rsidP="00711D03">
      <w:pPr>
        <w:ind w:left="964" w:hanging="340"/>
      </w:pPr>
      <w:r>
        <w:t>β) θα εκτραπεί προς τον αναγνώστη.</w:t>
      </w:r>
    </w:p>
    <w:p w14:paraId="709D1286" w14:textId="77777777" w:rsidR="00711D03" w:rsidRDefault="00711D03" w:rsidP="00711D03">
      <w:pPr>
        <w:ind w:left="964" w:hanging="340"/>
      </w:pPr>
      <w:r>
        <w:t>γ) Θα εκτραπεί κάθετα στο επίπεδο με φορά τα μέσα.</w:t>
      </w:r>
    </w:p>
    <w:p w14:paraId="54DC8C00" w14:textId="77777777" w:rsidR="00711D03" w:rsidRDefault="00711D03" w:rsidP="00711D03">
      <w:pPr>
        <w:ind w:left="964" w:hanging="340"/>
      </w:pPr>
      <w:r>
        <w:t>δ) θα αναστραφεί η πορεία του, κινούμενο αντίθετα.</w:t>
      </w:r>
    </w:p>
    <w:p w14:paraId="2BF3B671" w14:textId="77777777" w:rsidR="00711D03" w:rsidRDefault="00711D03" w:rsidP="00711D03">
      <w:pPr>
        <w:ind w:left="680" w:hanging="340"/>
      </w:pPr>
      <w:r>
        <w:t>ii) Ποιες οι αντίστοιχες απαντήσεις αν το ηλεκτρόνιο κινηθεί κάθετα προς τον άξονα του σωληνοειδούς, όπως το ηλεκτρόνιο (2);</w:t>
      </w:r>
    </w:p>
    <w:p w14:paraId="3FAAC9BE" w14:textId="77777777" w:rsidR="00711D03" w:rsidRDefault="00711D03" w:rsidP="00711D03">
      <w:pPr>
        <w:ind w:left="680" w:hanging="340"/>
      </w:pPr>
      <w:r>
        <w:t>Να δικαιολογήσετε τις απαντήσεις σας.</w:t>
      </w:r>
    </w:p>
    <w:p w14:paraId="054EF061" w14:textId="4FB8EEA3" w:rsidR="00711D03" w:rsidRDefault="00711D03" w:rsidP="00E92CDF">
      <w:pPr>
        <w:pStyle w:val="a8"/>
      </w:pPr>
      <w:r>
        <w:t>Απαντήσεις:</w:t>
      </w:r>
    </w:p>
    <w:p w14:paraId="441EA92E" w14:textId="0F2D45F4" w:rsidR="00E92CDF" w:rsidRDefault="00E554D3" w:rsidP="00711D03">
      <w:pPr>
        <w:pStyle w:val="a"/>
      </w:pPr>
      <w:r>
        <w:t>Γύρω από τον ευθύγραμμο ρευματοφόρο αγωγό</w:t>
      </w:r>
      <w:r w:rsidR="000D5816" w:rsidRPr="000D5816">
        <w:t>,</w:t>
      </w:r>
      <w:r>
        <w:t xml:space="preserve"> δημιουργείται μαγνητικό πεδίο με κυκλικές δυναμικές γραμμές. Με βάση τον κανόνα του  δεξιού χεριού στην περιοχή, δεξιά του αγωγού, στην οποία κινείται το σωματίδιο, το μαγνητικό πεδίο έχει δυναμικές γραμμές, κάθετες στο επίπεδο της σελίδας, με φορά προς τα μέσα, όπως στο </w:t>
      </w:r>
      <w:r w:rsidR="008369BE">
        <w:t xml:space="preserve">αριστερό </w:t>
      </w:r>
      <w:r>
        <w:t>σχήμα</w:t>
      </w:r>
      <w:r w:rsidR="008369BE">
        <w:t xml:space="preserve"> παρακάτω</w:t>
      </w:r>
      <w:r>
        <w:t>.</w:t>
      </w:r>
      <w:r w:rsidR="000D5816" w:rsidRPr="000D5816">
        <w:t xml:space="preserve"> </w:t>
      </w:r>
    </w:p>
    <w:p w14:paraId="413E7270" w14:textId="0EBCF7F0" w:rsidR="008369BE" w:rsidRDefault="008369BE" w:rsidP="008369BE">
      <w:pPr>
        <w:jc w:val="center"/>
      </w:pPr>
      <w:r>
        <w:object w:dxaOrig="2152" w:dyaOrig="2264" w14:anchorId="4C38AB8E">
          <v:shape id="_x0000_i1027" type="#_x0000_t75" style="width:107.55pt;height:113.25pt" o:ole="" o:allowoverlap="f" filled="t" fillcolor="#d9e2f3 [664]">
            <v:imagedata r:id="rId12" o:title=""/>
          </v:shape>
          <o:OLEObject Type="Embed" ProgID="Visio.Drawing.11" ShapeID="_x0000_i1027" DrawAspect="Content" ObjectID="_1798779424" r:id="rId13"/>
        </w:object>
      </w:r>
      <w:r>
        <w:t xml:space="preserve">             </w:t>
      </w:r>
      <w:r>
        <w:object w:dxaOrig="2152" w:dyaOrig="2323" w14:anchorId="331599E9">
          <v:shape id="_x0000_i1028" type="#_x0000_t75" style="width:103.6pt;height:112.4pt" o:ole="" o:allowoverlap="f" filled="t" fillcolor="#d9e2f3 [664]">
            <v:imagedata r:id="rId14" o:title=""/>
          </v:shape>
          <o:OLEObject Type="Embed" ProgID="Visio.Drawing.11" ShapeID="_x0000_i1028" DrawAspect="Content" ObjectID="_1798779425" r:id="rId15"/>
        </w:object>
      </w:r>
    </w:p>
    <w:p w14:paraId="04402E25" w14:textId="321E0125" w:rsidR="00C567FC" w:rsidRDefault="000D5816" w:rsidP="00E92CDF">
      <w:pPr>
        <w:pStyle w:val="i"/>
      </w:pPr>
      <w:r>
        <w:t xml:space="preserve">Αλλά τότε με βάση τον κανόνα των τριών δακτύλων, βρίσκουμε ότι στο σωματίδιο θα ασκηθεί δύναμη </w:t>
      </w:r>
      <w:r>
        <w:rPr>
          <w:lang w:val="en-US"/>
        </w:rPr>
        <w:t>Lorentz</w:t>
      </w:r>
      <w:r>
        <w:t>, κάθετη στην ταχύτητα</w:t>
      </w:r>
      <w:r w:rsidR="001C623D">
        <w:t>, όπως στο σχήμα. Το αποτέλεσμα είναι το σωματίδιο να εκτραπεί προς την κατεύθυνση του άκρου Α. Σωστό το γ).</w:t>
      </w:r>
    </w:p>
    <w:p w14:paraId="08D0D898" w14:textId="1D983056" w:rsidR="005D413D" w:rsidRDefault="005D413D" w:rsidP="00E92CDF">
      <w:pPr>
        <w:pStyle w:val="i"/>
      </w:pPr>
      <w:r>
        <w:t xml:space="preserve">Το σωματίδιο σε κάθε θέση θα δέχεται δύναμη </w:t>
      </w:r>
      <w:r>
        <w:rPr>
          <w:lang w:val="en-US"/>
        </w:rPr>
        <w:t>Lorentz</w:t>
      </w:r>
      <w:r>
        <w:t>, κάθετη στην ταχύτητα, συνεπώς θα αποκτήσει επιτάχυνση, επίσης κάθετη στην ταχύτητα, μέτρου:</w:t>
      </w:r>
    </w:p>
    <w:p w14:paraId="00CBFDD2" w14:textId="01EFDB90" w:rsidR="005D413D" w:rsidRDefault="005D413D" w:rsidP="005D413D">
      <w:pPr>
        <w:jc w:val="center"/>
      </w:pPr>
      <w:r w:rsidRPr="00BE462C">
        <w:rPr>
          <w:position w:val="-24"/>
        </w:rPr>
        <w:object w:dxaOrig="1440" w:dyaOrig="620" w14:anchorId="049BEA67">
          <v:shape id="_x0000_i1029" type="#_x0000_t75" style="width:1in;height:31.15pt" o:ole="" o:allowoverlap="f">
            <v:imagedata r:id="rId16" o:title=""/>
          </v:shape>
          <o:OLEObject Type="Embed" ProgID="Equation.DSMT4" ShapeID="_x0000_i1029" DrawAspect="Content" ObjectID="_1798779426" r:id="rId17"/>
        </w:object>
      </w:r>
    </w:p>
    <w:p w14:paraId="0A228C78" w14:textId="351137F1" w:rsidR="005D413D" w:rsidRDefault="005D413D" w:rsidP="00E92CDF">
      <w:pPr>
        <w:ind w:left="720"/>
      </w:pPr>
      <w:r>
        <w:t>Καθώς πλησιάζει στον αγωγό η ένταση του μαγνητικού πεδίου αυξάνεται</w:t>
      </w:r>
      <w:r w:rsidR="00024FBD">
        <w:t>, με αποτέλεσμα να αυξάνεται και το μέτρο της επιτάχυνσης (το μέτρο της ταχύτητας παραμένει  σταθερό, αφού η δύναμη είναι πάντα κάθετη στην ταχύτητα και δεν μεταβάλλει το μέτρο της ταχύτητας του σωματιδίου):</w:t>
      </w:r>
    </w:p>
    <w:p w14:paraId="22CD23F9" w14:textId="0AE7A56A" w:rsidR="00024FBD" w:rsidRDefault="003E2FA1" w:rsidP="00024FBD">
      <w:pPr>
        <w:ind w:left="340"/>
        <w:jc w:val="center"/>
      </w:pPr>
      <w:r w:rsidRPr="00BE462C">
        <w:rPr>
          <w:position w:val="-24"/>
        </w:rPr>
        <w:object w:dxaOrig="2220" w:dyaOrig="620" w14:anchorId="32E9CA72">
          <v:shape id="_x0000_i1030" type="#_x0000_t75" style="width:111.05pt;height:31.15pt" o:ole="">
            <v:imagedata r:id="rId18" o:title=""/>
          </v:shape>
          <o:OLEObject Type="Embed" ProgID="Equation.DSMT4" ShapeID="_x0000_i1030" DrawAspect="Content" ObjectID="_1798779427" r:id="rId19"/>
        </w:object>
      </w:r>
    </w:p>
    <w:p w14:paraId="61C62A54" w14:textId="18ECD729" w:rsidR="003E2FA1" w:rsidRDefault="003E2FA1" w:rsidP="003E2FA1">
      <w:pPr>
        <w:ind w:left="340"/>
      </w:pPr>
      <w:r>
        <w:t>Σωστό το α).</w:t>
      </w:r>
    </w:p>
    <w:p w14:paraId="7F605904" w14:textId="77777777" w:rsidR="0052302C" w:rsidRDefault="0052302C" w:rsidP="003E2FA1">
      <w:pPr>
        <w:ind w:left="340"/>
      </w:pPr>
    </w:p>
    <w:p w14:paraId="7F34F4BC" w14:textId="2D9DBFCB" w:rsidR="0052302C" w:rsidRDefault="00000000" w:rsidP="00664423">
      <w:pPr>
        <w:ind w:left="340" w:hanging="340"/>
      </w:pPr>
      <w:r>
        <w:rPr>
          <w:rFonts w:asciiTheme="minorHAnsi" w:eastAsiaTheme="minorEastAsia" w:hAnsiTheme="minorHAnsi" w:cstheme="minorBidi"/>
          <w:noProof/>
          <w:kern w:val="2"/>
          <w:sz w:val="24"/>
          <w:szCs w:val="24"/>
          <w:lang w:eastAsia="el-GR"/>
          <w14:ligatures w14:val="standardContextual"/>
        </w:rPr>
        <w:object w:dxaOrig="1440" w:dyaOrig="1440" w14:anchorId="5DD89A63">
          <v:shape id="_x0000_s1035" type="#_x0000_t75" style="position:absolute;left:0;text-align:left;margin-left:338.05pt;margin-top:7.05pt;width:143.9pt;height:41.55pt;z-index:251669504;mso-position-horizontal-relative:text;mso-position-vertical-relative:text" filled="t" fillcolor="#deeaf6 [660]">
            <v:imagedata r:id="rId20" o:title=""/>
            <w10:wrap type="square"/>
          </v:shape>
          <o:OLEObject Type="Embed" ProgID="Visio.Drawing.11" ShapeID="_x0000_s1035" DrawAspect="Content" ObjectID="_1798779430" r:id="rId21"/>
        </w:object>
      </w:r>
      <w:r w:rsidR="00F84B4D">
        <w:t xml:space="preserve"> </w:t>
      </w:r>
      <w:r w:rsidR="00D17A41">
        <w:t xml:space="preserve">2. </w:t>
      </w:r>
      <w:r w:rsidR="0052302C">
        <w:t xml:space="preserve">Με βάση την φορά του ρεύματος και τον κανόνα του δεξιού χεριού, βρίσκουμε ότι στο εσωτερικό του σωληνοειδούς δημιουργείται μαγνητικό πεδίο, με δυναμικές γραμμές όπως στο διπλανό σχήμα. </w:t>
      </w:r>
    </w:p>
    <w:p w14:paraId="3D9B052A" w14:textId="071301B3" w:rsidR="006E1E0C" w:rsidRDefault="0052302C" w:rsidP="0052302C">
      <w:pPr>
        <w:pStyle w:val="i"/>
        <w:numPr>
          <w:ilvl w:val="0"/>
          <w:numId w:val="6"/>
        </w:numPr>
      </w:pPr>
      <w:r>
        <w:t xml:space="preserve">Αλλά τότε το ηλεκτρόνιο κινείται κατά μήκος μιας ευθύγραμμης δυναμικής γραμμής, πάνω στον άξονα του σωληνοειδούς και δεν δέχεται δύναμη </w:t>
      </w:r>
      <w:r w:rsidRPr="0052302C">
        <w:rPr>
          <w:lang w:val="en-US"/>
        </w:rPr>
        <w:t>Lorentz</w:t>
      </w:r>
      <w:r>
        <w:t>, με αποτέλεσμα να κινηθεί ευθύγραμμα και ομαλά.</w:t>
      </w:r>
    </w:p>
    <w:p w14:paraId="2E657BAD" w14:textId="38FEEBE1" w:rsidR="0052302C" w:rsidRDefault="0052302C" w:rsidP="0052302C">
      <w:pPr>
        <w:ind w:left="1060" w:hanging="340"/>
      </w:pPr>
      <w:r>
        <w:t>Σωστό το α).</w:t>
      </w:r>
    </w:p>
    <w:p w14:paraId="6E70D4F0" w14:textId="5A531CB8" w:rsidR="009937F9" w:rsidRDefault="00000000" w:rsidP="009937F9">
      <w:pPr>
        <w:pStyle w:val="i"/>
      </w:pPr>
      <w:r>
        <w:rPr>
          <w:rFonts w:asciiTheme="minorHAnsi" w:eastAsiaTheme="minorEastAsia" w:hAnsiTheme="minorHAnsi" w:cstheme="minorBidi"/>
          <w:noProof/>
          <w:kern w:val="2"/>
          <w:sz w:val="24"/>
          <w:szCs w:val="24"/>
          <w14:ligatures w14:val="standardContextual"/>
        </w:rPr>
        <w:object w:dxaOrig="1440" w:dyaOrig="1440" w14:anchorId="7B6F2C09">
          <v:shape id="_x0000_s1036" type="#_x0000_t75" style="position:absolute;left:0;text-align:left;margin-left:347pt;margin-top:4.4pt;width:134.95pt;height:66.35pt;z-index:251671552;mso-position-horizontal-relative:text;mso-position-vertical-relative:text" filled="t" fillcolor="#deeaf6 [660]">
            <v:imagedata r:id="rId22" o:title=""/>
            <w10:wrap type="square"/>
          </v:shape>
          <o:OLEObject Type="Embed" ProgID="Visio.Drawing.11" ShapeID="_x0000_s1036" DrawAspect="Content" ObjectID="_1798779431" r:id="rId23"/>
        </w:object>
      </w:r>
      <w:r w:rsidR="009937F9">
        <w:t>Αν το 2</w:t>
      </w:r>
      <w:r w:rsidR="009937F9" w:rsidRPr="009937F9">
        <w:rPr>
          <w:vertAlign w:val="superscript"/>
        </w:rPr>
        <w:t>ο</w:t>
      </w:r>
      <w:r w:rsidR="009937F9">
        <w:t xml:space="preserve"> ηλεκτρόνιο μπει στο μαγνητικό πεδίο στο εσωτερικό του σωληνοειδούς, όπως στο σχήμα, θα δεχθεί δύναμη </w:t>
      </w:r>
      <w:r w:rsidR="009937F9">
        <w:rPr>
          <w:lang w:val="en-US"/>
        </w:rPr>
        <w:t>Lorentz</w:t>
      </w:r>
      <w:r w:rsidR="009937F9">
        <w:t>, κάθετη στο επίπεδο της σελίδας, με φορά προς τα μέσα, συνεπώς το ηλεκτρόνιο θα εκτραπεί επίσης προς τα μέσα.</w:t>
      </w:r>
    </w:p>
    <w:p w14:paraId="2AEBE9F3" w14:textId="2E2DB8BB" w:rsidR="0052302C" w:rsidRDefault="009937F9" w:rsidP="009937F9">
      <w:pPr>
        <w:ind w:left="624"/>
      </w:pPr>
      <w:r>
        <w:t>Σωστό το γ)</w:t>
      </w:r>
    </w:p>
    <w:p w14:paraId="518DDE9F" w14:textId="032B6958" w:rsidR="009937F9" w:rsidRPr="000C117B" w:rsidRDefault="00290F37" w:rsidP="00290F37">
      <w:pPr>
        <w:pStyle w:val="a8"/>
        <w:jc w:val="right"/>
      </w:pPr>
      <w:r>
        <w:rPr>
          <w:lang w:val="en-US"/>
        </w:rPr>
        <w:t>dmargaris</w:t>
      </w:r>
      <w:r w:rsidRPr="000C117B">
        <w:t>@</w:t>
      </w:r>
      <w:r>
        <w:rPr>
          <w:lang w:val="en-US"/>
        </w:rPr>
        <w:t>gmail</w:t>
      </w:r>
      <w:r w:rsidRPr="000C117B">
        <w:t>.</w:t>
      </w:r>
      <w:r>
        <w:rPr>
          <w:lang w:val="en-US"/>
        </w:rPr>
        <w:t>com</w:t>
      </w:r>
    </w:p>
    <w:p w14:paraId="4CBAC932" w14:textId="77777777" w:rsidR="006E1E0C" w:rsidRPr="000D5816" w:rsidRDefault="006E1E0C" w:rsidP="003E2FA1">
      <w:pPr>
        <w:ind w:left="340"/>
      </w:pPr>
    </w:p>
    <w:sectPr w:rsidR="006E1E0C" w:rsidRPr="000D5816">
      <w:headerReference w:type="default" r:id="rId24"/>
      <w:footerReference w:type="default" r:id="rId25"/>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DCD50" w14:textId="77777777" w:rsidR="00816889" w:rsidRDefault="00816889">
      <w:pPr>
        <w:spacing w:line="240" w:lineRule="auto"/>
      </w:pPr>
      <w:r>
        <w:separator/>
      </w:r>
    </w:p>
  </w:endnote>
  <w:endnote w:type="continuationSeparator" w:id="0">
    <w:p w14:paraId="66B6A74D" w14:textId="77777777" w:rsidR="00816889" w:rsidRDefault="00816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EED35" w14:textId="77777777" w:rsidR="00D533FC" w:rsidRDefault="000000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14:paraId="65DECF90" w14:textId="77777777" w:rsidR="00D533FC" w:rsidRDefault="00000000">
    <w:pPr>
      <w:pStyle w:val="a4"/>
      <w:pBdr>
        <w:top w:val="single" w:sz="4" w:space="1" w:color="auto"/>
      </w:pBdr>
      <w:tabs>
        <w:tab w:val="clear" w:pos="4153"/>
        <w:tab w:val="left" w:pos="2888"/>
        <w:tab w:val="center" w:pos="4862"/>
      </w:tabs>
      <w:jc w:val="center"/>
      <w:rPr>
        <w:i/>
        <w:color w:val="0000FF"/>
        <w:lang w:val="en-US"/>
      </w:rPr>
    </w:pPr>
    <w:r>
      <w:rPr>
        <w:i/>
        <w:color w:val="0000FF"/>
        <w:lang w:val="en-US"/>
      </w:rPr>
      <w:t>www.ylikonet.gr</w:t>
    </w:r>
  </w:p>
  <w:p w14:paraId="2FCDA1D4" w14:textId="77777777" w:rsidR="00D533FC" w:rsidRDefault="00D533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B3E0B" w14:textId="77777777" w:rsidR="00816889" w:rsidRDefault="00816889">
      <w:pPr>
        <w:spacing w:after="0"/>
      </w:pPr>
      <w:r>
        <w:separator/>
      </w:r>
    </w:p>
  </w:footnote>
  <w:footnote w:type="continuationSeparator" w:id="0">
    <w:p w14:paraId="6F31030B" w14:textId="77777777" w:rsidR="00816889" w:rsidRDefault="008168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2236" w14:textId="2B4DCD5C" w:rsidR="00D533FC" w:rsidRDefault="00000000">
    <w:pPr>
      <w:pStyle w:val="a5"/>
      <w:pBdr>
        <w:bottom w:val="single" w:sz="4" w:space="1" w:color="auto"/>
      </w:pBdr>
      <w:tabs>
        <w:tab w:val="clear" w:pos="4153"/>
        <w:tab w:val="clear" w:pos="8306"/>
        <w:tab w:val="right" w:pos="9639"/>
      </w:tabs>
      <w:rPr>
        <w:i/>
      </w:rPr>
    </w:pPr>
    <w:r>
      <w:rPr>
        <w:i/>
      </w:rPr>
      <w:t>Υλικό Φυσικής-Χημείας</w:t>
    </w:r>
    <w:r>
      <w:rPr>
        <w:i/>
      </w:rPr>
      <w:tab/>
    </w:r>
    <w:r w:rsidR="00760254">
      <w:rPr>
        <w:i/>
      </w:rPr>
      <w:t>Μαγνητικό πεδίο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B133D"/>
    <w:multiLevelType w:val="multilevel"/>
    <w:tmpl w:val="12DB133D"/>
    <w:lvl w:ilvl="0">
      <w:start w:val="1"/>
      <w:numFmt w:val="lowerRoman"/>
      <w:pStyle w:val="i"/>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812B63"/>
    <w:multiLevelType w:val="singleLevel"/>
    <w:tmpl w:val="4CBA0CF4"/>
    <w:name w:val="Bullet 3"/>
    <w:lvl w:ilvl="0">
      <w:start w:val="1"/>
      <w:numFmt w:val="lowerRoman"/>
      <w:pStyle w:val="1"/>
      <w:lvlText w:val="%1)"/>
      <w:lvlJc w:val="left"/>
      <w:pPr>
        <w:tabs>
          <w:tab w:val="num" w:pos="340"/>
        </w:tabs>
        <w:ind w:left="340" w:hanging="340"/>
      </w:pPr>
    </w:lvl>
  </w:abstractNum>
  <w:abstractNum w:abstractNumId="2" w15:restartNumberingAfterBreak="0">
    <w:nsid w:val="322C0891"/>
    <w:multiLevelType w:val="singleLevel"/>
    <w:tmpl w:val="9FDC24F6"/>
    <w:lvl w:ilvl="0">
      <w:numFmt w:val="bullet"/>
      <w:pStyle w:val="3"/>
      <w:lvlText w:val=""/>
      <w:lvlJc w:val="left"/>
      <w:pPr>
        <w:tabs>
          <w:tab w:val="num" w:pos="340"/>
        </w:tabs>
        <w:ind w:left="340" w:hanging="340"/>
      </w:pPr>
      <w:rPr>
        <w:rFonts w:ascii="Wingdings" w:eastAsia="Wingdings" w:hAnsi="Wingdings" w:cs="Wingdings"/>
        <w:color w:val="FF0000"/>
      </w:rPr>
    </w:lvl>
  </w:abstractNum>
  <w:abstractNum w:abstractNumId="3" w15:restartNumberingAfterBreak="0">
    <w:nsid w:val="495C24B4"/>
    <w:multiLevelType w:val="multilevel"/>
    <w:tmpl w:val="495C24B4"/>
    <w:lvl w:ilvl="0">
      <w:start w:val="1"/>
      <w:numFmt w:val="decimal"/>
      <w:lvlText w:val="%1)"/>
      <w:lvlJc w:val="left"/>
      <w:pPr>
        <w:tabs>
          <w:tab w:val="left" w:pos="360"/>
        </w:tabs>
        <w:ind w:left="360" w:hanging="360"/>
      </w:pPr>
      <w:rPr>
        <w:rFonts w:ascii="Times New Roman" w:hAnsi="Times New Roman" w:hint="default"/>
        <w:sz w:val="22"/>
        <w:szCs w:val="22"/>
      </w:rPr>
    </w:lvl>
    <w:lvl w:ilvl="1">
      <w:start w:val="1"/>
      <w:numFmt w:val="lowerRoman"/>
      <w:pStyle w:val="10"/>
      <w:lvlText w:val="%2)"/>
      <w:lvlJc w:val="left"/>
      <w:pPr>
        <w:tabs>
          <w:tab w:val="left" w:pos="680"/>
        </w:tabs>
        <w:ind w:left="680" w:hanging="32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 w15:restartNumberingAfterBreak="0">
    <w:nsid w:val="4E4D2A2A"/>
    <w:multiLevelType w:val="multilevel"/>
    <w:tmpl w:val="4E4D2A2A"/>
    <w:lvl w:ilvl="0">
      <w:start w:val="1"/>
      <w:numFmt w:val="decimal"/>
      <w:pStyle w:val="a"/>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2225212">
    <w:abstractNumId w:val="3"/>
  </w:num>
  <w:num w:numId="2" w16cid:durableId="1975021802">
    <w:abstractNumId w:val="4"/>
  </w:num>
  <w:num w:numId="3" w16cid:durableId="264309753">
    <w:abstractNumId w:val="0"/>
  </w:num>
  <w:num w:numId="4" w16cid:durableId="90930425">
    <w:abstractNumId w:val="1"/>
  </w:num>
  <w:num w:numId="5" w16cid:durableId="2019652469">
    <w:abstractNumId w:val="2"/>
  </w:num>
  <w:num w:numId="6" w16cid:durableId="301931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54"/>
    <w:rsid w:val="00017794"/>
    <w:rsid w:val="00024FBD"/>
    <w:rsid w:val="00053396"/>
    <w:rsid w:val="000679A2"/>
    <w:rsid w:val="000702DB"/>
    <w:rsid w:val="00086899"/>
    <w:rsid w:val="000912E3"/>
    <w:rsid w:val="00091E43"/>
    <w:rsid w:val="000A5A2D"/>
    <w:rsid w:val="000B48D3"/>
    <w:rsid w:val="000B6606"/>
    <w:rsid w:val="000C117B"/>
    <w:rsid w:val="000C397A"/>
    <w:rsid w:val="000D5816"/>
    <w:rsid w:val="000D78E0"/>
    <w:rsid w:val="00157DCF"/>
    <w:rsid w:val="001664A5"/>
    <w:rsid w:val="001764F7"/>
    <w:rsid w:val="00180754"/>
    <w:rsid w:val="00191C12"/>
    <w:rsid w:val="001A6E45"/>
    <w:rsid w:val="001B015A"/>
    <w:rsid w:val="001B25B2"/>
    <w:rsid w:val="001C5136"/>
    <w:rsid w:val="001C623D"/>
    <w:rsid w:val="00241BD0"/>
    <w:rsid w:val="00290F37"/>
    <w:rsid w:val="002C4684"/>
    <w:rsid w:val="003034D4"/>
    <w:rsid w:val="00316CFB"/>
    <w:rsid w:val="003272C2"/>
    <w:rsid w:val="00334BD8"/>
    <w:rsid w:val="00342B66"/>
    <w:rsid w:val="00355CE2"/>
    <w:rsid w:val="0039013D"/>
    <w:rsid w:val="003959A8"/>
    <w:rsid w:val="003A6C4E"/>
    <w:rsid w:val="003B4900"/>
    <w:rsid w:val="003D2058"/>
    <w:rsid w:val="003E2FA1"/>
    <w:rsid w:val="0041752B"/>
    <w:rsid w:val="0044454D"/>
    <w:rsid w:val="00465544"/>
    <w:rsid w:val="00465D8E"/>
    <w:rsid w:val="00470A0F"/>
    <w:rsid w:val="0047288B"/>
    <w:rsid w:val="00480ADE"/>
    <w:rsid w:val="00485825"/>
    <w:rsid w:val="004B1BA7"/>
    <w:rsid w:val="004F7518"/>
    <w:rsid w:val="00503A3E"/>
    <w:rsid w:val="0050788A"/>
    <w:rsid w:val="0052302C"/>
    <w:rsid w:val="0055699C"/>
    <w:rsid w:val="00572886"/>
    <w:rsid w:val="005B1591"/>
    <w:rsid w:val="005C059F"/>
    <w:rsid w:val="005C7124"/>
    <w:rsid w:val="005D413D"/>
    <w:rsid w:val="006257C1"/>
    <w:rsid w:val="00637FE8"/>
    <w:rsid w:val="00664423"/>
    <w:rsid w:val="00667E23"/>
    <w:rsid w:val="00687C98"/>
    <w:rsid w:val="006C3491"/>
    <w:rsid w:val="006E1E0C"/>
    <w:rsid w:val="006F5F92"/>
    <w:rsid w:val="00711D03"/>
    <w:rsid w:val="00717932"/>
    <w:rsid w:val="00717E51"/>
    <w:rsid w:val="00736498"/>
    <w:rsid w:val="00744C3F"/>
    <w:rsid w:val="00757BF7"/>
    <w:rsid w:val="00760254"/>
    <w:rsid w:val="00774F6B"/>
    <w:rsid w:val="007B35C2"/>
    <w:rsid w:val="007B36AF"/>
    <w:rsid w:val="007B7E4C"/>
    <w:rsid w:val="007D112E"/>
    <w:rsid w:val="007D7637"/>
    <w:rsid w:val="007E115B"/>
    <w:rsid w:val="007E1B60"/>
    <w:rsid w:val="007F4EE5"/>
    <w:rsid w:val="00814FD8"/>
    <w:rsid w:val="0081576D"/>
    <w:rsid w:val="00816889"/>
    <w:rsid w:val="008369BE"/>
    <w:rsid w:val="00844E46"/>
    <w:rsid w:val="0087491C"/>
    <w:rsid w:val="008945AD"/>
    <w:rsid w:val="008A050A"/>
    <w:rsid w:val="008F3C3C"/>
    <w:rsid w:val="009675D3"/>
    <w:rsid w:val="009937F9"/>
    <w:rsid w:val="009A1C4D"/>
    <w:rsid w:val="009F636C"/>
    <w:rsid w:val="00A15C87"/>
    <w:rsid w:val="00A432D6"/>
    <w:rsid w:val="00AA662C"/>
    <w:rsid w:val="00AC2F77"/>
    <w:rsid w:val="00AC5AC3"/>
    <w:rsid w:val="00AF748E"/>
    <w:rsid w:val="00B11C3D"/>
    <w:rsid w:val="00B344E9"/>
    <w:rsid w:val="00B820C2"/>
    <w:rsid w:val="00BB3001"/>
    <w:rsid w:val="00C012C5"/>
    <w:rsid w:val="00C2306A"/>
    <w:rsid w:val="00C567FC"/>
    <w:rsid w:val="00C75AFA"/>
    <w:rsid w:val="00C830AA"/>
    <w:rsid w:val="00C879C5"/>
    <w:rsid w:val="00CA7A43"/>
    <w:rsid w:val="00CD0069"/>
    <w:rsid w:val="00D01698"/>
    <w:rsid w:val="00D02DDC"/>
    <w:rsid w:val="00D045EF"/>
    <w:rsid w:val="00D17A41"/>
    <w:rsid w:val="00D533FC"/>
    <w:rsid w:val="00D82210"/>
    <w:rsid w:val="00D97305"/>
    <w:rsid w:val="00DA0155"/>
    <w:rsid w:val="00DA480F"/>
    <w:rsid w:val="00DE1D3D"/>
    <w:rsid w:val="00DE49E1"/>
    <w:rsid w:val="00DF4F17"/>
    <w:rsid w:val="00DF546A"/>
    <w:rsid w:val="00E210D0"/>
    <w:rsid w:val="00E37CC9"/>
    <w:rsid w:val="00E554D3"/>
    <w:rsid w:val="00E92CDF"/>
    <w:rsid w:val="00EA64C4"/>
    <w:rsid w:val="00EB2362"/>
    <w:rsid w:val="00EB6640"/>
    <w:rsid w:val="00EC2E28"/>
    <w:rsid w:val="00EC647B"/>
    <w:rsid w:val="00EE1786"/>
    <w:rsid w:val="00EE2570"/>
    <w:rsid w:val="00EE7957"/>
    <w:rsid w:val="00F6515A"/>
    <w:rsid w:val="00F71F26"/>
    <w:rsid w:val="00F84B4D"/>
    <w:rsid w:val="00FA0CD8"/>
    <w:rsid w:val="00FB6B94"/>
    <w:rsid w:val="00FD54FF"/>
    <w:rsid w:val="3EEA47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7F18E299"/>
  <w15:docId w15:val="{5C675D44-9D6A-4862-9788-EFF62210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lang w:val="el-GR" w:eastAsia="el-G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pPr>
      <w:widowControl w:val="0"/>
      <w:tabs>
        <w:tab w:val="left" w:pos="340"/>
      </w:tabs>
      <w:spacing w:after="60" w:line="360" w:lineRule="auto"/>
      <w:jc w:val="both"/>
    </w:pPr>
    <w:rPr>
      <w:rFonts w:ascii="Times New Roman" w:hAnsi="Times New Roman" w:cs="Times New Roman"/>
      <w:sz w:val="22"/>
      <w:szCs w:val="22"/>
      <w:lang w:eastAsia="en-US"/>
    </w:rPr>
  </w:style>
  <w:style w:type="paragraph" w:styleId="11">
    <w:name w:val="heading 1"/>
    <w:basedOn w:val="a0"/>
    <w:next w:val="a0"/>
    <w:link w:val="1Char"/>
    <w:qFormat/>
    <w:rsid w:val="007B35C2"/>
    <w:pPr>
      <w:keepNext/>
      <w:pBdr>
        <w:top w:val="single" w:sz="18" w:space="1" w:color="0070C0"/>
        <w:left w:val="single" w:sz="18" w:space="4" w:color="0070C0"/>
        <w:bottom w:val="single" w:sz="18" w:space="1" w:color="0070C0"/>
        <w:right w:val="single" w:sz="18" w:space="4" w:color="0070C0"/>
      </w:pBdr>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paragraph" w:styleId="2">
    <w:name w:val="heading 2"/>
    <w:basedOn w:val="a0"/>
    <w:next w:val="a0"/>
    <w:link w:val="2Char"/>
    <w:uiPriority w:val="9"/>
    <w:semiHidden/>
    <w:unhideWhenUsed/>
    <w:qFormat/>
    <w:rsid w:val="00637F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Char"/>
    <w:qFormat/>
    <w:rsid w:val="00637FE8"/>
    <w:pPr>
      <w:numPr>
        <w:numId w:val="5"/>
      </w:numPr>
      <w:pBdr>
        <w:top w:val="nil"/>
        <w:left w:val="nil"/>
        <w:bottom w:val="nil"/>
        <w:right w:val="nil"/>
        <w:between w:val="nil"/>
      </w:pBdr>
      <w:spacing w:after="20"/>
      <w:ind w:right="1701"/>
      <w:outlineLvl w:val="2"/>
    </w:pPr>
    <w:rPr>
      <w:rFonts w:ascii="Times New Roman" w:eastAsia="Times New Roman" w:hAnsi="Times New Roman" w:cs="Times New Roman"/>
      <w:color w:val="auto"/>
      <w:kern w:val="1"/>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nhideWhenUsed/>
    <w:pPr>
      <w:tabs>
        <w:tab w:val="center" w:pos="4153"/>
        <w:tab w:val="right" w:pos="8306"/>
      </w:tabs>
      <w:spacing w:after="0" w:line="240" w:lineRule="auto"/>
    </w:pPr>
  </w:style>
  <w:style w:type="paragraph" w:styleId="a5">
    <w:name w:val="header"/>
    <w:basedOn w:val="a0"/>
    <w:link w:val="Char0"/>
    <w:uiPriority w:val="99"/>
    <w:unhideWhenUsed/>
    <w:qFormat/>
    <w:pPr>
      <w:tabs>
        <w:tab w:val="center" w:pos="4153"/>
        <w:tab w:val="right" w:pos="8306"/>
      </w:tabs>
      <w:spacing w:after="0" w:line="240" w:lineRule="auto"/>
    </w:pPr>
  </w:style>
  <w:style w:type="character" w:styleId="a6">
    <w:name w:val="page number"/>
    <w:basedOn w:val="a1"/>
    <w:qFormat/>
  </w:style>
  <w:style w:type="paragraph" w:customStyle="1" w:styleId="10">
    <w:name w:val="Αριθμός 1"/>
    <w:basedOn w:val="a0"/>
    <w:qFormat/>
    <w:pPr>
      <w:numPr>
        <w:ilvl w:val="1"/>
        <w:numId w:val="1"/>
      </w:numPr>
      <w:tabs>
        <w:tab w:val="clear" w:pos="680"/>
      </w:tabs>
      <w:spacing w:after="0"/>
    </w:pPr>
    <w:rPr>
      <w:rFonts w:eastAsia="Times New Roman"/>
      <w:szCs w:val="20"/>
      <w:lang w:eastAsia="el-GR"/>
    </w:rPr>
  </w:style>
  <w:style w:type="paragraph" w:customStyle="1" w:styleId="abc">
    <w:name w:val="abc"/>
    <w:basedOn w:val="a0"/>
    <w:qFormat/>
    <w:pPr>
      <w:ind w:left="568" w:hanging="284"/>
    </w:pPr>
  </w:style>
  <w:style w:type="character" w:customStyle="1" w:styleId="1Char">
    <w:name w:val="Επικεφαλίδα 1 Char"/>
    <w:basedOn w:val="a1"/>
    <w:link w:val="11"/>
    <w:qFormat/>
    <w:rsid w:val="007B35C2"/>
    <w:rPr>
      <w:rFonts w:ascii="Cambria" w:eastAsia="Times New Roman" w:hAnsi="Cambria" w:cs="Arial"/>
      <w:b/>
      <w:bCs/>
      <w:i/>
      <w:color w:val="FFFFFF" w:themeColor="background1"/>
      <w:kern w:val="32"/>
      <w:sz w:val="28"/>
      <w:szCs w:val="28"/>
      <w:shd w:val="clear" w:color="auto" w:fill="0070C0"/>
      <w:lang w:eastAsia="en-US"/>
    </w:rPr>
  </w:style>
  <w:style w:type="character" w:customStyle="1" w:styleId="Char">
    <w:name w:val="Υποσέλιδο Char"/>
    <w:basedOn w:val="a1"/>
    <w:link w:val="a4"/>
    <w:qFormat/>
    <w:rPr>
      <w:rFonts w:ascii="Times New Roman" w:hAnsi="Times New Roman" w:cs="Times New Roman"/>
    </w:rPr>
  </w:style>
  <w:style w:type="character" w:customStyle="1" w:styleId="Char0">
    <w:name w:val="Κεφαλίδα Char"/>
    <w:basedOn w:val="a1"/>
    <w:link w:val="a5"/>
    <w:uiPriority w:val="99"/>
    <w:qFormat/>
    <w:rPr>
      <w:rFonts w:ascii="Times New Roman" w:hAnsi="Times New Roman" w:cs="Times New Roman"/>
    </w:rPr>
  </w:style>
  <w:style w:type="paragraph" w:customStyle="1" w:styleId="a">
    <w:name w:val="Αριθμός"/>
    <w:basedOn w:val="a0"/>
    <w:qFormat/>
    <w:pPr>
      <w:numPr>
        <w:numId w:val="2"/>
      </w:numPr>
      <w:tabs>
        <w:tab w:val="clear" w:pos="340"/>
        <w:tab w:val="left" w:pos="425"/>
      </w:tabs>
      <w:spacing w:before="120" w:after="0"/>
    </w:pPr>
    <w:rPr>
      <w:rFonts w:eastAsia="Times New Roman"/>
      <w:szCs w:val="24"/>
      <w:shd w:val="clear" w:color="auto" w:fill="FFFFFF"/>
      <w:lang w:eastAsia="el-GR"/>
    </w:rPr>
  </w:style>
  <w:style w:type="paragraph" w:customStyle="1" w:styleId="i">
    <w:name w:val="Αριθμός i"/>
    <w:basedOn w:val="a0"/>
    <w:qFormat/>
    <w:rsid w:val="00E92CDF"/>
    <w:pPr>
      <w:numPr>
        <w:numId w:val="3"/>
      </w:numPr>
      <w:tabs>
        <w:tab w:val="clear" w:pos="340"/>
      </w:tabs>
      <w:ind w:left="624" w:hanging="340"/>
    </w:pPr>
    <w:rPr>
      <w:rFonts w:eastAsia="Times New Roman"/>
      <w:szCs w:val="20"/>
      <w:lang w:eastAsia="el-GR"/>
    </w:rPr>
  </w:style>
  <w:style w:type="character" w:customStyle="1" w:styleId="3Char">
    <w:name w:val="Επικεφαλίδα 3 Char"/>
    <w:basedOn w:val="a1"/>
    <w:link w:val="3"/>
    <w:rsid w:val="00637FE8"/>
    <w:rPr>
      <w:rFonts w:ascii="Times New Roman" w:eastAsia="Times New Roman" w:hAnsi="Times New Roman" w:cs="Times New Roman"/>
      <w:kern w:val="1"/>
      <w:sz w:val="22"/>
      <w:szCs w:val="22"/>
      <w:lang w:eastAsia="zh-CN"/>
    </w:rPr>
  </w:style>
  <w:style w:type="paragraph" w:customStyle="1" w:styleId="a7">
    <w:name w:val="ερώτημα"/>
    <w:basedOn w:val="a0"/>
    <w:qFormat/>
    <w:rsid w:val="00637FE8"/>
    <w:pPr>
      <w:pBdr>
        <w:top w:val="nil"/>
        <w:left w:val="nil"/>
        <w:bottom w:val="nil"/>
        <w:right w:val="nil"/>
        <w:between w:val="nil"/>
      </w:pBdr>
      <w:spacing w:after="0"/>
      <w:ind w:left="680" w:hanging="340"/>
    </w:pPr>
    <w:rPr>
      <w:rFonts w:eastAsia="SimSun"/>
      <w:kern w:val="1"/>
      <w:lang w:eastAsia="zh-CN"/>
    </w:rPr>
  </w:style>
  <w:style w:type="paragraph" w:customStyle="1" w:styleId="a8">
    <w:name w:val="Απάντηση"/>
    <w:basedOn w:val="2"/>
    <w:next w:val="a0"/>
    <w:qFormat/>
    <w:rsid w:val="00017794"/>
    <w:pPr>
      <w:pBdr>
        <w:top w:val="nil"/>
        <w:left w:val="nil"/>
        <w:bottom w:val="nil"/>
        <w:right w:val="nil"/>
        <w:between w:val="nil"/>
      </w:pBdr>
      <w:spacing w:before="80" w:after="80"/>
      <w:ind w:left="113"/>
    </w:pPr>
    <w:rPr>
      <w:rFonts w:ascii="Times New Roman" w:eastAsia="Cambria" w:hAnsi="Times New Roman" w:cs="Cambria"/>
      <w:b/>
      <w:bCs/>
      <w:i/>
      <w:iCs/>
      <w:color w:val="0070C0"/>
      <w:kern w:val="1"/>
      <w:sz w:val="24"/>
      <w:szCs w:val="24"/>
      <w:lang w:eastAsia="zh-CN"/>
    </w:rPr>
  </w:style>
  <w:style w:type="paragraph" w:customStyle="1" w:styleId="1">
    <w:name w:val="Λίστα1"/>
    <w:basedOn w:val="a0"/>
    <w:qFormat/>
    <w:rsid w:val="00637FE8"/>
    <w:pPr>
      <w:numPr>
        <w:numId w:val="4"/>
      </w:numPr>
      <w:spacing w:after="0"/>
    </w:pPr>
    <w:rPr>
      <w:rFonts w:eastAsia="Times New Roman"/>
      <w:kern w:val="1"/>
      <w:lang w:eastAsia="zh-CN"/>
    </w:rPr>
  </w:style>
  <w:style w:type="paragraph" w:styleId="a9">
    <w:name w:val="Signature"/>
    <w:basedOn w:val="a0"/>
    <w:link w:val="Char1"/>
    <w:qFormat/>
    <w:rsid w:val="00637FE8"/>
    <w:pPr>
      <w:spacing w:after="0"/>
      <w:ind w:left="4252" w:right="113"/>
      <w:jc w:val="right"/>
    </w:pPr>
    <w:rPr>
      <w:rFonts w:eastAsia="Times New Roman"/>
      <w:b/>
      <w:bCs/>
      <w:i/>
      <w:iCs/>
      <w:color w:val="0070C0"/>
      <w:kern w:val="1"/>
      <w:sz w:val="24"/>
      <w:szCs w:val="24"/>
      <w:lang w:eastAsia="zh-CN"/>
    </w:rPr>
  </w:style>
  <w:style w:type="character" w:customStyle="1" w:styleId="Char1">
    <w:name w:val="Υπογραφή Char"/>
    <w:basedOn w:val="a1"/>
    <w:link w:val="a9"/>
    <w:rsid w:val="00637FE8"/>
    <w:rPr>
      <w:rFonts w:ascii="Times New Roman" w:eastAsia="Times New Roman" w:hAnsi="Times New Roman" w:cs="Times New Roman"/>
      <w:b/>
      <w:bCs/>
      <w:i/>
      <w:iCs/>
      <w:color w:val="0070C0"/>
      <w:kern w:val="1"/>
      <w:sz w:val="24"/>
      <w:szCs w:val="24"/>
      <w:lang w:eastAsia="zh-CN"/>
    </w:rPr>
  </w:style>
  <w:style w:type="character" w:customStyle="1" w:styleId="2Char">
    <w:name w:val="Επικεφαλίδα 2 Char"/>
    <w:basedOn w:val="a1"/>
    <w:link w:val="2"/>
    <w:uiPriority w:val="9"/>
    <w:semiHidden/>
    <w:rsid w:val="00637FE8"/>
    <w:rPr>
      <w:rFonts w:asciiTheme="majorHAnsi" w:eastAsiaTheme="majorEastAsia" w:hAnsiTheme="majorHAnsi" w:cstheme="majorBidi"/>
      <w:color w:val="2E74B5" w:themeColor="accent1" w:themeShade="BF"/>
      <w:sz w:val="26"/>
      <w:szCs w:val="26"/>
      <w:lang w:eastAsia="en-US"/>
    </w:rPr>
  </w:style>
  <w:style w:type="paragraph" w:styleId="aa">
    <w:name w:val="List Paragraph"/>
    <w:basedOn w:val="a0"/>
    <w:uiPriority w:val="34"/>
    <w:qFormat/>
    <w:rsid w:val="000D5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g\OneDrive\&#904;&#947;&#947;&#961;&#945;&#966;&#945;\&#928;&#961;&#959;&#963;&#945;&#961;&#956;&#959;&#963;&#956;&#941;&#957;&#945;%20&#960;&#961;&#972;&#964;&#965;&#960;&#945;%20&#964;&#959;&#965;%20Office\Custom%20Office%20Templates\&#922;&#945;&#957;&#959;&#957;&#953;&#954;&#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7E65-47DE-4EBC-9977-7E2BB643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Κανονικό</Template>
  <TotalTime>0</TotalTime>
  <Pages>2</Pages>
  <Words>492</Words>
  <Characters>2662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Διονύσης Μάργαρης</dc:creator>
  <cp:lastModifiedBy>Dionisis Margaris</cp:lastModifiedBy>
  <cp:revision>3</cp:revision>
  <cp:lastPrinted>2025-01-19T05:58:00Z</cp:lastPrinted>
  <dcterms:created xsi:type="dcterms:W3CDTF">2025-01-19T06:09:00Z</dcterms:created>
  <dcterms:modified xsi:type="dcterms:W3CDTF">2025-01-19T06:09:00Z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D9ACD018ACFC40ADB4B2E155D41E2B55_13</vt:lpwstr>
  </property>
</Properties>
</file>