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5AF5" w14:textId="49403B83" w:rsidR="00B72486" w:rsidRDefault="009C3C11" w:rsidP="00637FE8">
      <w:pPr>
        <w:pStyle w:val="11"/>
      </w:pPr>
      <w:r>
        <w:t>Μήπως το σφαιρίδιο επιστρέφει;</w:t>
      </w:r>
    </w:p>
    <w:p w14:paraId="2257C9BD" w14:textId="7C51CAA4" w:rsidR="00B72486" w:rsidRPr="009C3C11" w:rsidRDefault="00000000" w:rsidP="001A6E45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22AE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0.2pt;margin-top:3.35pt;width:146.75pt;height:35.95pt;z-index:251659264;mso-position-horizontal-relative:text;mso-position-vertical-relative:text" filled="t" fillcolor="#e2efd9 [665]">
            <v:imagedata r:id="rId8" o:title=""/>
            <w10:wrap type="square"/>
          </v:shape>
          <o:OLEObject Type="Embed" ProgID="Visio.Drawing.11" ShapeID="_x0000_s1027" DrawAspect="Content" ObjectID="_1801886596" r:id="rId9"/>
        </w:object>
      </w:r>
      <w:r w:rsidR="00B72486" w:rsidRPr="00162D91">
        <w:t xml:space="preserve"> </w:t>
      </w:r>
      <w:r w:rsidR="00B72486">
        <w:t xml:space="preserve">Πάνω σε ένα λείο </w:t>
      </w:r>
      <w:r w:rsidR="00B72486" w:rsidRPr="00162D91">
        <w:t>οριζόντιο και μονωτικό δάπεδο</w:t>
      </w:r>
      <w:r w:rsidR="00B72486">
        <w:t>, στα σημεία Κ και Λ, όπου (ΚΛ)=0,8m, έχουν στερεωθεί ακλόνητα  δυο μικρά φορτισμένα σφαιρίδια με ίσα φορτία Q=10</w:t>
      </w:r>
      <w:r w:rsidR="00B72486">
        <w:rPr>
          <w:vertAlign w:val="superscript"/>
        </w:rPr>
        <w:t>-5</w:t>
      </w:r>
      <w:r w:rsidR="00B72486">
        <w:t>C</w:t>
      </w:r>
      <w:r w:rsidR="009C3C11">
        <w:t>. Σε ένα σημείο Α, του ευθύγραμμου τμήματος ΚΛ, όπου (ΚΑ)=</w:t>
      </w:r>
      <w:r w:rsidR="00FC140D">
        <w:t>d=</w:t>
      </w:r>
      <w:r w:rsidR="009C3C11">
        <w:t>0,2m, αφήνεται ένα τρίτο φορτισμένο σφαιρίδιο Σ, μάζας m=</w:t>
      </w:r>
      <w:r w:rsidR="00FC140D">
        <w:t>0,</w:t>
      </w:r>
      <w:r w:rsidR="009C3C11">
        <w:t>3g και φορτίου q=10</w:t>
      </w:r>
      <w:r w:rsidR="009C3C11">
        <w:rPr>
          <w:vertAlign w:val="superscript"/>
        </w:rPr>
        <w:t>-7</w:t>
      </w:r>
      <w:r w:rsidR="009C3C11">
        <w:t>C.</w:t>
      </w:r>
    </w:p>
    <w:p w14:paraId="4F991395" w14:textId="42828F0F" w:rsidR="00B72486" w:rsidRDefault="009C3C11" w:rsidP="00CD42D2">
      <w:pPr>
        <w:ind w:left="453" w:hanging="340"/>
      </w:pPr>
      <w:r>
        <w:t>i)</w:t>
      </w:r>
      <w:r w:rsidR="00CD42D2">
        <w:t xml:space="preserve"> </w:t>
      </w:r>
      <w:r>
        <w:t xml:space="preserve"> Να υπολογισθεί η δυναμική ενέργεια του σφαιριδίου Σ, λόγω της τοποθέτησής του μέσα στο ηλεκτρικό πεδίο των δύο άλλων φορτίων</w:t>
      </w:r>
      <w:r w:rsidR="00CF36F0">
        <w:t>, καθώς και η επιτάχυνση που θα αποκτήσει.</w:t>
      </w:r>
    </w:p>
    <w:p w14:paraId="72108955" w14:textId="57D4F8C5" w:rsidR="00CF36F0" w:rsidRDefault="00CF36F0" w:rsidP="00CD42D2">
      <w:pPr>
        <w:ind w:left="453" w:hanging="340"/>
      </w:pPr>
      <w:r>
        <w:t>ii) Μετά από λίγο, το σφαιρίδιο</w:t>
      </w:r>
      <w:r w:rsidR="006A4B8B">
        <w:t xml:space="preserve"> φτάνει στη θέση Β, όπου (ΑΒ)=0,1m</w:t>
      </w:r>
      <w:r>
        <w:t>. Υποστηρίζεται ότι στη θέση Β το σφαιρίδιο έχει μικρότερη επιτάχυνση και μικρότερη δυναμική ενέργεια</w:t>
      </w:r>
      <w:r w:rsidR="006A4B8B">
        <w:t>, από τις αντίστοιχες τιμές στην αρχική θέση Α</w:t>
      </w:r>
      <w:r>
        <w:t xml:space="preserve">. Να εξετάσετε αν αυτό είναι σωστό ή </w:t>
      </w:r>
      <w:r w:rsidR="006A4B8B">
        <w:t xml:space="preserve">πρόκειται για </w:t>
      </w:r>
      <w:r>
        <w:t>μια λανθασμένη πρόβλεψη.</w:t>
      </w:r>
    </w:p>
    <w:p w14:paraId="6BFB2655" w14:textId="20492582" w:rsidR="00A23C1F" w:rsidRDefault="00CF36F0" w:rsidP="00CD42D2">
      <w:pPr>
        <w:ind w:left="453" w:hanging="340"/>
      </w:pPr>
      <w:r>
        <w:t xml:space="preserve">iii) </w:t>
      </w:r>
      <w:r w:rsidR="00A23C1F">
        <w:t>Ποια είναι η θέση Γ στην οποία το σφαιρίδιο Σ θα αποκτήσει την μέγιστη ταχύτητα, κατά την κίνησή του; Να υπολογίσετε την δυναμική ενέργεια του σφαιριδίου στη θέση Γ, καθώς και την ταχύτητά του στη θέση αυτή.</w:t>
      </w:r>
    </w:p>
    <w:p w14:paraId="3293A0BE" w14:textId="2CA99715" w:rsidR="00A23C1F" w:rsidRDefault="00A23C1F" w:rsidP="00CD42D2">
      <w:pPr>
        <w:ind w:left="453" w:hanging="340"/>
      </w:pPr>
      <w:r>
        <w:t>iv) Ποια είναι η μικρότερη απόσταση στην οποία</w:t>
      </w:r>
      <w:r w:rsidR="002C5594">
        <w:t xml:space="preserve"> το Σ,</w:t>
      </w:r>
      <w:r>
        <w:t xml:space="preserve"> θα πλησιάσει το </w:t>
      </w:r>
      <w:r w:rsidR="002C5594">
        <w:t xml:space="preserve">ακίνητο </w:t>
      </w:r>
      <w:r>
        <w:t>σφαιρίδιο στην θέση Λ;</w:t>
      </w:r>
      <w:r w:rsidR="002C5594">
        <w:t xml:space="preserve"> Πόση θα είναι η δυναμική ενέργεια</w:t>
      </w:r>
      <w:r w:rsidR="00CD42D2">
        <w:t xml:space="preserve"> του Σ, </w:t>
      </w:r>
      <w:r w:rsidR="002C5594">
        <w:t>στην</w:t>
      </w:r>
      <w:r w:rsidR="00CD42D2">
        <w:t xml:space="preserve"> μικρότερη αυτή απόσταση από το Λ</w:t>
      </w:r>
      <w:r w:rsidR="002C5594">
        <w:t>;</w:t>
      </w:r>
    </w:p>
    <w:p w14:paraId="6BFA310F" w14:textId="416D38F2" w:rsidR="002C5594" w:rsidRDefault="002C5594" w:rsidP="00CD42D2">
      <w:pPr>
        <w:ind w:left="453" w:hanging="340"/>
      </w:pPr>
      <w:r>
        <w:t>v) Μπορείτε να περιγράψετε την εξέλιξη της κίνησης το σφαιριδίου Σ;</w:t>
      </w:r>
    </w:p>
    <w:p w14:paraId="54115543" w14:textId="3961856F" w:rsidR="00B72486" w:rsidRDefault="00B72486" w:rsidP="001A6E45">
      <w:r w:rsidRPr="00162D91">
        <w:t xml:space="preserve">Δίνεται </w:t>
      </w:r>
      <w:r>
        <w:t>k</w:t>
      </w:r>
      <w:r w:rsidRPr="00254D12">
        <w:rPr>
          <w:vertAlign w:val="subscript"/>
        </w:rPr>
        <w:t>c</w:t>
      </w:r>
      <w:r w:rsidRPr="00162D91">
        <w:t xml:space="preserve"> = </w:t>
      </w:r>
      <w:r>
        <w:t>9</w:t>
      </w:r>
      <w:r w:rsidRPr="00162D91">
        <w:t>×10</w:t>
      </w:r>
      <w:r w:rsidRPr="00254D12">
        <w:rPr>
          <w:vertAlign w:val="superscript"/>
        </w:rPr>
        <w:t>9</w:t>
      </w:r>
      <w:r w:rsidRPr="00162D91">
        <w:t xml:space="preserve"> </w:t>
      </w:r>
      <w:r>
        <w:t>Ν</w:t>
      </w:r>
      <w:r w:rsidRPr="00162D91">
        <w:rPr>
          <w:rFonts w:ascii="Cambria Math" w:hAnsi="Cambria Math" w:cs="Cambria Math"/>
        </w:rPr>
        <w:t>⋅</w:t>
      </w:r>
      <w:r w:rsidRPr="00162D91">
        <w:t>m</w:t>
      </w:r>
      <w:r>
        <w:rPr>
          <w:vertAlign w:val="superscript"/>
        </w:rPr>
        <w:t>2</w:t>
      </w:r>
      <w:r>
        <w:t>/</w:t>
      </w:r>
      <w:r w:rsidRPr="00162D91">
        <w:t xml:space="preserve"> C</w:t>
      </w:r>
      <w:r w:rsidRPr="00254D12">
        <w:rPr>
          <w:vertAlign w:val="superscript"/>
        </w:rPr>
        <w:t>2</w:t>
      </w:r>
      <w:r w:rsidRPr="00162D91">
        <w:t xml:space="preserve"> .</w:t>
      </w:r>
    </w:p>
    <w:p w14:paraId="3800C987" w14:textId="77777777" w:rsidR="00B72486" w:rsidRDefault="00B72486" w:rsidP="00C8565F">
      <w:pPr>
        <w:pStyle w:val="a8"/>
      </w:pPr>
      <w:r>
        <w:t>Απάντηση:</w:t>
      </w:r>
    </w:p>
    <w:p w14:paraId="113FFFE3" w14:textId="651E077A" w:rsidR="00B72486" w:rsidRDefault="00905423" w:rsidP="00905423">
      <w:pPr>
        <w:pStyle w:val="i"/>
      </w:pPr>
      <w:r>
        <w:t>Το δυναμικό στο σημείο Α,</w:t>
      </w:r>
      <w:r w:rsidR="00D32BEC">
        <w:t xml:space="preserve"> το οποίο απέχει r</w:t>
      </w:r>
      <w:r w:rsidR="00D32BEC">
        <w:rPr>
          <w:vertAlign w:val="subscript"/>
        </w:rPr>
        <w:t>1</w:t>
      </w:r>
      <w:r w:rsidR="00D32BEC">
        <w:t>=</w:t>
      </w:r>
      <w:r w:rsidR="00FC140D">
        <w:t>d=</w:t>
      </w:r>
      <w:r w:rsidR="00D32BEC">
        <w:t>0,2m από το 1</w:t>
      </w:r>
      <w:r w:rsidR="00D32BEC" w:rsidRPr="00D32BEC">
        <w:rPr>
          <w:vertAlign w:val="superscript"/>
        </w:rPr>
        <w:t>ο</w:t>
      </w:r>
      <w:r w:rsidR="00D32BEC">
        <w:t xml:space="preserve"> σφαιρίδιο στο Κ και r</w:t>
      </w:r>
      <w:r w:rsidR="00D32BEC">
        <w:rPr>
          <w:vertAlign w:val="subscript"/>
        </w:rPr>
        <w:t>2</w:t>
      </w:r>
      <w:r w:rsidR="00D32BEC">
        <w:t>=</w:t>
      </w:r>
      <w:r w:rsidR="00FC140D">
        <w:t>3d=</w:t>
      </w:r>
      <w:r w:rsidR="00D32BEC">
        <w:t>0,6m από το 2</w:t>
      </w:r>
      <w:r w:rsidR="00D32BEC" w:rsidRPr="00D32BEC">
        <w:rPr>
          <w:vertAlign w:val="superscript"/>
        </w:rPr>
        <w:t>ο</w:t>
      </w:r>
      <w:r w:rsidR="00D32BEC">
        <w:t xml:space="preserve"> </w:t>
      </w:r>
      <w:r w:rsidR="00E97145">
        <w:t xml:space="preserve">φορτισμένο σφαιρίδιο </w:t>
      </w:r>
      <w:r w:rsidR="00D32BEC">
        <w:t>στο Λ</w:t>
      </w:r>
      <w:r w:rsidR="00E97145">
        <w:t xml:space="preserve">, </w:t>
      </w:r>
      <w:r>
        <w:t>είναι ίσο:</w:t>
      </w:r>
    </w:p>
    <w:p w14:paraId="0168E30C" w14:textId="5F519D1D" w:rsidR="00905423" w:rsidRPr="00637FE8" w:rsidRDefault="009532A6" w:rsidP="00D32BEC">
      <w:pPr>
        <w:jc w:val="center"/>
      </w:pPr>
      <w:r w:rsidRPr="00905423">
        <w:rPr>
          <w:position w:val="-32"/>
        </w:rPr>
        <w:object w:dxaOrig="7920" w:dyaOrig="760" w14:anchorId="7312D43B">
          <v:shape id="_x0000_i1026" type="#_x0000_t75" style="width:397.5pt;height:38.2pt" o:ole="">
            <v:imagedata r:id="rId10" o:title=""/>
          </v:shape>
          <o:OLEObject Type="Embed" ProgID="Equation.DSMT4" ShapeID="_x0000_i1026" DrawAspect="Content" ObjectID="_1801886585" r:id="rId11"/>
        </w:object>
      </w:r>
    </w:p>
    <w:p w14:paraId="6A90961D" w14:textId="4C11C2BD" w:rsidR="00637FE8" w:rsidRDefault="00335ADB" w:rsidP="00045B9D">
      <w:pPr>
        <w:ind w:left="340"/>
      </w:pPr>
      <w:r>
        <w:t>Αλλά τότε η δυναμική ενέργεια του Σ</w:t>
      </w:r>
      <w:r w:rsidR="00FC140D">
        <w:t>,</w:t>
      </w:r>
      <w:r>
        <w:t xml:space="preserve"> εξαιτίας της τοποθέτησής του στο σημείο Α, θα είναι:</w:t>
      </w:r>
    </w:p>
    <w:p w14:paraId="14C4297F" w14:textId="5F044CF6" w:rsidR="00335ADB" w:rsidRDefault="00335ADB" w:rsidP="00335ADB">
      <w:pPr>
        <w:jc w:val="center"/>
      </w:pPr>
      <w:r w:rsidRPr="00335ADB">
        <w:rPr>
          <w:position w:val="-12"/>
        </w:rPr>
        <w:object w:dxaOrig="3340" w:dyaOrig="380" w14:anchorId="4A608A92">
          <v:shape id="_x0000_i1027" type="#_x0000_t75" style="width:167.8pt;height:19.1pt" o:ole="">
            <v:imagedata r:id="rId12" o:title=""/>
          </v:shape>
          <o:OLEObject Type="Embed" ProgID="Equation.DSMT4" ShapeID="_x0000_i1027" DrawAspect="Content" ObjectID="_1801886586" r:id="rId13"/>
        </w:object>
      </w:r>
    </w:p>
    <w:p w14:paraId="5CCC2DF5" w14:textId="0AD1DBF9" w:rsidR="00497BD6" w:rsidRDefault="00497BD6" w:rsidP="004A53B9">
      <w:pPr>
        <w:ind w:left="340"/>
      </w:pPr>
      <w:r>
        <w:t xml:space="preserve">Εξάλλου το σφαιρίδιο θα δεχτεί απωστικές δυνάμεις από τα δυο άλλα σφαιρίδια, όπως στο σχήμα, οπότε για το μέτρο της συνισταμένης, η οποία κατευθύνεται προς το σημείο Λ (γιατί; ) θα </w:t>
      </w:r>
      <w:r w:rsidR="004A53B9">
        <w:t>έχουμε:</w:t>
      </w:r>
    </w:p>
    <w:p w14:paraId="2D998BE9" w14:textId="419727C2" w:rsidR="004A53B9" w:rsidRDefault="00000000" w:rsidP="009D6EE6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E7A1B98">
          <v:shape id="_x0000_s1029" type="#_x0000_t75" style="position:absolute;left:0;text-align:left;margin-left:407.25pt;margin-top:12.95pt;width:74.4pt;height:48.55pt;z-index:251661312;mso-position-horizontal-relative:text;mso-position-vertical-relative:text" filled="t" fillcolor="#e2efd9 [665]">
            <v:imagedata r:id="rId14" o:title=""/>
            <w10:wrap type="square"/>
          </v:shape>
          <o:OLEObject Type="Embed" ProgID="Visio.Drawing.11" ShapeID="_x0000_s1029" DrawAspect="Content" ObjectID="_1801886597" r:id="rId15"/>
        </w:object>
      </w:r>
      <w:r w:rsidR="003D701B" w:rsidRPr="009D6EE6">
        <w:rPr>
          <w:position w:val="-68"/>
        </w:rPr>
        <w:object w:dxaOrig="5100" w:dyaOrig="1480" w14:anchorId="76992775">
          <v:shape id="_x0000_i1042" type="#_x0000_t75" style="width:256.2pt;height:74.35pt" o:ole="">
            <v:imagedata r:id="rId16" o:title=""/>
          </v:shape>
          <o:OLEObject Type="Embed" ProgID="Equation.DSMT4" ShapeID="_x0000_i1042" DrawAspect="Content" ObjectID="_1801886587" r:id="rId17"/>
        </w:object>
      </w:r>
    </w:p>
    <w:p w14:paraId="1F3B5DFC" w14:textId="5ADF95D2" w:rsidR="00EB55E0" w:rsidRDefault="00EB55E0" w:rsidP="00EB55E0">
      <w:pPr>
        <w:ind w:left="340"/>
      </w:pPr>
      <w:r>
        <w:t>Αλλά τότε το σφαιρίδιο Σ, αποκτά επιτάχυνση προς τα δεξιά με μέτρο:</w:t>
      </w:r>
    </w:p>
    <w:p w14:paraId="585B72D4" w14:textId="47C878EC" w:rsidR="00EB55E0" w:rsidRDefault="003D701B" w:rsidP="00655E87">
      <w:pPr>
        <w:ind w:left="340"/>
        <w:jc w:val="center"/>
      </w:pPr>
      <w:r w:rsidRPr="00655E87">
        <w:rPr>
          <w:position w:val="-28"/>
        </w:rPr>
        <w:object w:dxaOrig="4819" w:dyaOrig="660" w14:anchorId="48471EEC">
          <v:shape id="_x0000_i1044" type="#_x0000_t75" style="width:242.1pt;height:33.15pt" o:ole="">
            <v:imagedata r:id="rId18" o:title=""/>
          </v:shape>
          <o:OLEObject Type="Embed" ProgID="Equation.DSMT4" ShapeID="_x0000_i1044" DrawAspect="Content" ObjectID="_1801886588" r:id="rId19"/>
        </w:object>
      </w:r>
    </w:p>
    <w:p w14:paraId="595EE0F5" w14:textId="1F312BC1" w:rsidR="00BB3355" w:rsidRDefault="00BB3355" w:rsidP="00BB3355">
      <w:pPr>
        <w:pStyle w:val="i"/>
      </w:pPr>
      <w:r>
        <w:t>Στη θέση Β, το σωματίδιο απέχει αποστάσεις 0,3m και 0,5m από τα δυο ακλόνητα φορτία, οπότε για το δυναμικό στην θέση αυτή, θα έχουμε:</w:t>
      </w:r>
    </w:p>
    <w:p w14:paraId="07FF03F8" w14:textId="4B56A524" w:rsidR="00BB3355" w:rsidRDefault="009532A6" w:rsidP="009532A6">
      <w:pPr>
        <w:jc w:val="center"/>
      </w:pPr>
      <w:r w:rsidRPr="00905423">
        <w:rPr>
          <w:position w:val="-32"/>
        </w:rPr>
        <w:object w:dxaOrig="7260" w:dyaOrig="760" w14:anchorId="5D47F10C">
          <v:shape id="_x0000_i1031" type="#_x0000_t75" style="width:364.35pt;height:38.2pt" o:ole="">
            <v:imagedata r:id="rId20" o:title=""/>
          </v:shape>
          <o:OLEObject Type="Embed" ProgID="Equation.DSMT4" ShapeID="_x0000_i1031" DrawAspect="Content" ObjectID="_1801886589" r:id="rId21"/>
        </w:object>
      </w:r>
    </w:p>
    <w:p w14:paraId="3BCE4C17" w14:textId="7077D868" w:rsidR="00442E34" w:rsidRDefault="00442E34" w:rsidP="0008639D">
      <w:pPr>
        <w:ind w:left="340"/>
      </w:pPr>
      <w:r>
        <w:t>Οπότε η δυναμική του ενέργεια, είναι ίση:</w:t>
      </w:r>
    </w:p>
    <w:p w14:paraId="1FF08B81" w14:textId="264A5B51" w:rsidR="00442E34" w:rsidRDefault="0008639D" w:rsidP="009532A6">
      <w:pPr>
        <w:jc w:val="center"/>
      </w:pPr>
      <w:r w:rsidRPr="00335ADB">
        <w:rPr>
          <w:position w:val="-12"/>
        </w:rPr>
        <w:object w:dxaOrig="3680" w:dyaOrig="380" w14:anchorId="6A249C64">
          <v:shape id="_x0000_i1032" type="#_x0000_t75" style="width:184.85pt;height:19.1pt" o:ole="">
            <v:imagedata r:id="rId22" o:title=""/>
          </v:shape>
          <o:OLEObject Type="Embed" ProgID="Equation.DSMT4" ShapeID="_x0000_i1032" DrawAspect="Content" ObjectID="_1801886590" r:id="rId23"/>
        </w:object>
      </w:r>
    </w:p>
    <w:p w14:paraId="2244ABD9" w14:textId="77777777" w:rsidR="006B02E9" w:rsidRDefault="0008639D" w:rsidP="0008639D">
      <w:pPr>
        <w:ind w:left="340"/>
      </w:pPr>
      <w:r>
        <w:t>Αν συγκρίνουμε τις δυναμικές ενέργειες στις θέσεις Α και Β, βλέπουμε ότι U</w:t>
      </w:r>
      <w:r>
        <w:rPr>
          <w:vertAlign w:val="subscript"/>
        </w:rPr>
        <w:t>A</w:t>
      </w:r>
      <w:r>
        <w:t xml:space="preserve"> &gt; U</w:t>
      </w:r>
      <w:r>
        <w:rPr>
          <w:vertAlign w:val="subscript"/>
        </w:rPr>
        <w:t>B</w:t>
      </w:r>
      <w:r>
        <w:t>, πράγμα που θα έπρεπε να το περιμένουμε αφού η συνισταμένη δύναμη παράγει θετικό έργο, αυξάνοντας την κινητική ενέργεια του σφαιριδίου Σ. Ενέργεια από το μηδέν δεν μπορούμε να έχουμε. Αυξάνεται η κινητική ενέργεια, ενώ ταυτόχρονα έχουμε ισόποση μείωση της δυναμικής ενέργειας.</w:t>
      </w:r>
    </w:p>
    <w:p w14:paraId="34DC065D" w14:textId="77777777" w:rsidR="006B02E9" w:rsidRDefault="006B02E9" w:rsidP="0008639D">
      <w:pPr>
        <w:ind w:left="340"/>
      </w:pPr>
      <w:r>
        <w:t>Όσον αφορά την επιτάχυνση:</w:t>
      </w:r>
    </w:p>
    <w:p w14:paraId="0077DED7" w14:textId="43F87E33" w:rsidR="0008639D" w:rsidRDefault="00A412F6" w:rsidP="00B752DF">
      <w:pPr>
        <w:ind w:left="340"/>
        <w:jc w:val="center"/>
      </w:pPr>
      <w:r w:rsidRPr="00B752DF">
        <w:rPr>
          <w:position w:val="-66"/>
        </w:rPr>
        <w:object w:dxaOrig="8600" w:dyaOrig="1440" w14:anchorId="77ECF945">
          <v:shape id="_x0000_i1033" type="#_x0000_t75" style="width:431.65pt;height:72.35pt" o:ole="">
            <v:imagedata r:id="rId24" o:title=""/>
          </v:shape>
          <o:OLEObject Type="Embed" ProgID="Equation.DSMT4" ShapeID="_x0000_i1033" DrawAspect="Content" ObjectID="_1801886591" r:id="rId25"/>
        </w:object>
      </w:r>
    </w:p>
    <w:p w14:paraId="3CAEF80F" w14:textId="38D468EC" w:rsidR="00B752DF" w:rsidRDefault="00B752DF" w:rsidP="00B752DF">
      <w:pPr>
        <w:ind w:left="340"/>
      </w:pPr>
      <w:r>
        <w:t>Βλέπουμε να έχει ελαττωθεί αρκετά η επιτάχυνση του σφαιριδίου, καθώς κινήθηκε προς τα δεξιά.</w:t>
      </w:r>
      <w:r w:rsidR="00DA096A">
        <w:t xml:space="preserve"> Θα έπρεπε να το είχαμε προβλέψει; Ναι αρκεί να παρατηρήσουμε ότι καθώς το σφαιρίδιο κινείται προς τα δεξιά η δύναμη F</w:t>
      </w:r>
      <w:r w:rsidR="00DA096A">
        <w:rPr>
          <w:vertAlign w:val="subscript"/>
        </w:rPr>
        <w:t>1</w:t>
      </w:r>
      <w:r w:rsidR="00DA096A">
        <w:t xml:space="preserve"> μειώνεται ενώ αυξάνεται η δύναμη F</w:t>
      </w:r>
      <w:r w:rsidR="00DA096A">
        <w:rPr>
          <w:vertAlign w:val="subscript"/>
        </w:rPr>
        <w:t>2</w:t>
      </w:r>
      <w:r w:rsidR="00DA096A">
        <w:t>, πράγμα που έχει σαν αποτέλεσμα να μειώνεται η επιτάχυνση του σφαιριδίου Σ.</w:t>
      </w:r>
    </w:p>
    <w:p w14:paraId="2CCE6B86" w14:textId="6064FC4E" w:rsidR="00DA096A" w:rsidRDefault="00000000" w:rsidP="00DA096A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03171A5">
          <v:shape id="_x0000_s1038" type="#_x0000_t75" style="position:absolute;left:0;text-align:left;margin-left:335.85pt;margin-top:2.7pt;width:146.1pt;height:61.55pt;z-index:251663360;mso-position-horizontal-relative:text;mso-position-vertical-relative:text" filled="t" fillcolor="#e2efd9 [665]">
            <v:imagedata r:id="rId26" o:title=""/>
            <w10:wrap type="square"/>
          </v:shape>
          <o:OLEObject Type="Embed" ProgID="Visio.Drawing.11" ShapeID="_x0000_s1038" DrawAspect="Content" ObjectID="_1801886598" r:id="rId27"/>
        </w:object>
      </w:r>
      <w:r w:rsidR="00DA096A">
        <w:t>Με βάση την προηγούμενη απάντηση, για όσο διάστημα το μέτρο της δύναμης F</w:t>
      </w:r>
      <w:r w:rsidR="00DA096A">
        <w:rPr>
          <w:vertAlign w:val="subscript"/>
        </w:rPr>
        <w:t>1</w:t>
      </w:r>
      <w:r w:rsidR="00DA096A">
        <w:t xml:space="preserve"> είναι μεγαλύτερο από το μέτρο της F</w:t>
      </w:r>
      <w:r w:rsidR="00DA096A">
        <w:rPr>
          <w:vertAlign w:val="subscript"/>
        </w:rPr>
        <w:t>2</w:t>
      </w:r>
      <w:r w:rsidR="002323E7">
        <w:t>, το σφαιρίδιο Σ επιταχύνεται προς τα δεξιά. Όταν αντιστραφεί η σχέση και F</w:t>
      </w:r>
      <w:r w:rsidR="002323E7">
        <w:rPr>
          <w:vertAlign w:val="subscript"/>
        </w:rPr>
        <w:t>2</w:t>
      </w:r>
      <w:r w:rsidR="002323E7">
        <w:t xml:space="preserve"> &gt; F</w:t>
      </w:r>
      <w:r w:rsidR="002323E7">
        <w:rPr>
          <w:vertAlign w:val="subscript"/>
        </w:rPr>
        <w:t>1</w:t>
      </w:r>
      <w:r w:rsidR="002323E7">
        <w:t>, το σφαιρίδια θα επιβραδύνεται. Συνεπώς η μέγιστη ταχύτητα θα είναι στην θέση μηδενισμού της επιτάχυνσης ή ισοδύναμα στη θέση όπου οι δυο δυνάμεις αποκτούν το ίδιο μέτρο:</w:t>
      </w:r>
    </w:p>
    <w:p w14:paraId="6A902FA9" w14:textId="50167EE4" w:rsidR="002323E7" w:rsidRDefault="003B244D" w:rsidP="003B244D">
      <w:pPr>
        <w:jc w:val="center"/>
      </w:pPr>
      <w:r w:rsidRPr="002323E7">
        <w:rPr>
          <w:position w:val="-30"/>
        </w:rPr>
        <w:object w:dxaOrig="4520" w:dyaOrig="680" w14:anchorId="01C8DD88">
          <v:shape id="_x0000_i1035" type="#_x0000_t75" style="width:227.05pt;height:34.15pt" o:ole="">
            <v:imagedata r:id="rId28" o:title=""/>
          </v:shape>
          <o:OLEObject Type="Embed" ProgID="Equation.DSMT4" ShapeID="_x0000_i1035" DrawAspect="Content" ObjectID="_1801886592" r:id="rId29"/>
        </w:object>
      </w:r>
    </w:p>
    <w:p w14:paraId="42FD340A" w14:textId="51E53171" w:rsidR="00270279" w:rsidRDefault="00270279" w:rsidP="00270279">
      <w:pPr>
        <w:ind w:left="340"/>
      </w:pPr>
      <w:r>
        <w:t>Βλέπουμε ότι το σφαιρίδιο αποκτά μέγιστη ταχύτητα στο μέσον Μ της ΚΛ.</w:t>
      </w:r>
      <w:r w:rsidR="00080AA5">
        <w:t xml:space="preserve"> Για την δυναμική ενέργεια στην θέση Μ, έχουμε:</w:t>
      </w:r>
    </w:p>
    <w:p w14:paraId="75C2101B" w14:textId="7107388A" w:rsidR="00080AA5" w:rsidRDefault="009D70EB" w:rsidP="009D70EB">
      <w:pPr>
        <w:ind w:left="340"/>
        <w:jc w:val="center"/>
      </w:pPr>
      <w:r w:rsidRPr="00905423">
        <w:rPr>
          <w:position w:val="-32"/>
        </w:rPr>
        <w:object w:dxaOrig="7240" w:dyaOrig="760" w14:anchorId="33AAB45B">
          <v:shape id="_x0000_i1036" type="#_x0000_t75" style="width:363.35pt;height:38.2pt" o:ole="">
            <v:imagedata r:id="rId30" o:title=""/>
          </v:shape>
          <o:OLEObject Type="Embed" ProgID="Equation.DSMT4" ShapeID="_x0000_i1036" DrawAspect="Content" ObjectID="_1801886593" r:id="rId31"/>
        </w:object>
      </w:r>
    </w:p>
    <w:p w14:paraId="51580120" w14:textId="1A27A8BD" w:rsidR="009D70EB" w:rsidRDefault="009D70EB" w:rsidP="009D70EB">
      <w:pPr>
        <w:ind w:left="340"/>
      </w:pPr>
      <w:r>
        <w:lastRenderedPageBreak/>
        <w:t>Αλλά η δύναμη από ένα ηλεκτροστατικό πεδίο είναι συντηρητική, οπότε η μηχανική ενέργεια του συστήματος παραμένει σταθερή και αφού τα δύο φορτισμένα σωματίδια στα άκρα Κ και Λ μένουν ακίνητα, τελικά μπορούμε να αποδώσουμε την μηχανική ενέργεια στο σφαιρίδιο Σ, γράφοντας:</w:t>
      </w:r>
    </w:p>
    <w:p w14:paraId="3855C2E5" w14:textId="5EBA7292" w:rsidR="009D70EB" w:rsidRDefault="00A412F6" w:rsidP="000F68A4">
      <w:pPr>
        <w:ind w:left="340"/>
        <w:jc w:val="center"/>
      </w:pPr>
      <w:r w:rsidRPr="000F68A4">
        <w:rPr>
          <w:position w:val="-100"/>
        </w:rPr>
        <w:object w:dxaOrig="5319" w:dyaOrig="1760" w14:anchorId="1FE9F535">
          <v:shape id="_x0000_i1037" type="#_x0000_t75" style="width:267.25pt;height:88.4pt" o:ole="">
            <v:imagedata r:id="rId32" o:title=""/>
          </v:shape>
          <o:OLEObject Type="Embed" ProgID="Equation.DSMT4" ShapeID="_x0000_i1037" DrawAspect="Content" ObjectID="_1801886594" r:id="rId33"/>
        </w:object>
      </w:r>
    </w:p>
    <w:p w14:paraId="667D8B52" w14:textId="1E13CBDD" w:rsidR="00C80534" w:rsidRDefault="00000000" w:rsidP="00C80534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FDD395B">
          <v:shape id="_x0000_s1039" type="#_x0000_t75" style="position:absolute;left:0;text-align:left;margin-left:334.55pt;margin-top:9.05pt;width:146.1pt;height:44.2pt;z-index:251665408;mso-position-horizontal-relative:text;mso-position-vertical-relative:text" filled="t" fillcolor="#e2efd9 [665]">
            <v:imagedata r:id="rId34" o:title=""/>
            <w10:wrap type="square"/>
          </v:shape>
          <o:OLEObject Type="Embed" ProgID="Visio.Drawing.11" ShapeID="_x0000_s1039" DrawAspect="Content" ObjectID="_1801886599" r:id="rId35"/>
        </w:object>
      </w:r>
      <w:r w:rsidR="00C80534">
        <w:t>Αφού μετά το μέσον Μ της ΚΛ το σφαιρίδιο επιβραδύνεται, κάποια στιγμή θα μηδενιστεί η ταχύτητά του σε ένα σημείο Γ, το οποίο απέχει κατά x  από το Λ. Εφαρμόζουμε ξανά την ΑΔΜΕ, μεταξύ των θέσεων Α και Γ</w:t>
      </w:r>
      <w:r w:rsidR="00EA18FA">
        <w:t>:</w:t>
      </w:r>
    </w:p>
    <w:p w14:paraId="087CABC4" w14:textId="3408A997" w:rsidR="00EA18FA" w:rsidRDefault="00640F37" w:rsidP="00640F37">
      <w:pPr>
        <w:jc w:val="center"/>
      </w:pPr>
      <w:r w:rsidRPr="00640F37">
        <w:rPr>
          <w:position w:val="-102"/>
        </w:rPr>
        <w:object w:dxaOrig="8080" w:dyaOrig="2060" w14:anchorId="4A594BAA">
          <v:shape id="_x0000_i1039" type="#_x0000_t75" style="width:405.9pt;height:103.5pt" o:ole="">
            <v:imagedata r:id="rId36" o:title=""/>
          </v:shape>
          <o:OLEObject Type="Embed" ProgID="Equation.DSMT4" ShapeID="_x0000_i1039" DrawAspect="Content" ObjectID="_1801886595" r:id="rId37"/>
        </w:object>
      </w:r>
    </w:p>
    <w:p w14:paraId="0F629C3D" w14:textId="486CA94B" w:rsidR="00640F37" w:rsidRDefault="00640F37" w:rsidP="00640F37">
      <w:pPr>
        <w:ind w:left="340"/>
      </w:pPr>
      <w:r>
        <w:t>Η πρώτη λύση αναφέρεται στην θέση Γ (δεκτή λύση), ενώ η δεύτερη στο σημείο Α, την αρχική θέση…</w:t>
      </w:r>
    </w:p>
    <w:p w14:paraId="34361F52" w14:textId="5220D818" w:rsidR="00640F37" w:rsidRDefault="00504006" w:rsidP="00504006">
      <w:pPr>
        <w:pStyle w:val="i"/>
      </w:pPr>
      <w:r>
        <w:t>Με βάση τα παραπάνω, η θέση Γ είναι η συμμετρική της αρχικής θέσης, ως προς το μέσον Μ της ΚΛ. Τώρα έχουμε το σφαιρίδιο στην θέση Γ,</w:t>
      </w:r>
      <w:r w:rsidR="00B821F4">
        <w:t xml:space="preserve"> με μηδενική ταχύτητα και δυναμική ενέργεια U</w:t>
      </w:r>
      <w:r w:rsidR="00B821F4">
        <w:rPr>
          <w:vertAlign w:val="subscript"/>
        </w:rPr>
        <w:t>Γ</w:t>
      </w:r>
      <w:r w:rsidR="00B821F4">
        <w:t>=U</w:t>
      </w:r>
      <w:r w:rsidR="00B821F4">
        <w:rPr>
          <w:vertAlign w:val="subscript"/>
        </w:rPr>
        <w:t>A</w:t>
      </w:r>
      <w:r w:rsidR="00B821F4">
        <w:t>=0,06J,</w:t>
      </w:r>
      <w:r>
        <w:t xml:space="preserve"> το οποίο θα  δεχθεί συνισταμένη δύναμη μέτρου</w:t>
      </w:r>
      <w:r w:rsidR="00B821F4">
        <w:t xml:space="preserve"> 0,</w:t>
      </w:r>
      <w:r w:rsidR="0079125A">
        <w:t>2</w:t>
      </w:r>
      <w:r w:rsidR="00B821F4">
        <w:t>N, με φορά προς τα αριστερά, θα κινηθεί και θα φτάσει στο Μ, με μέγιστη ταχύτητα μέτρου 10m/s, ενώ θα συνεχίσει και θα φτάσει ξανά στην θέση Α, με μηδενική ταχύτητα. Θα έχουμε δηλαδή μια επανάληψη του φαινομένου και μια περιοδική κίνηση μεταξύ των σημείων Α και Γ. Θα έχουμε μια ταλάντωση…</w:t>
      </w:r>
    </w:p>
    <w:p w14:paraId="59E84FC8" w14:textId="7171E9C7" w:rsidR="00B821F4" w:rsidRDefault="003C23DB" w:rsidP="003C23DB">
      <w:pPr>
        <w:pStyle w:val="a8"/>
      </w:pPr>
      <w:r w:rsidRPr="003C23DB">
        <w:rPr>
          <w:color w:val="FF0000"/>
        </w:rPr>
        <w:t>Σχόλιο:</w:t>
      </w:r>
    </w:p>
    <w:p w14:paraId="31E523F2" w14:textId="4BCADDCF" w:rsidR="003C23DB" w:rsidRDefault="00000000" w:rsidP="003C23DB">
      <w:pPr>
        <w:rPr>
          <w:lang w:eastAsia="zh-CN"/>
        </w:rPr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990FF95">
          <v:shape id="_x0000_s1052" type="#_x0000_t75" style="position:absolute;left:0;text-align:left;margin-left:330.9pt;margin-top:.7pt;width:151.15pt;height:81.15pt;z-index:251667456;mso-position-horizontal-relative:text;mso-position-vertical-relative:text" filled="t" fillcolor="yellow">
            <v:imagedata r:id="rId38" o:title=""/>
            <w10:wrap type="square"/>
          </v:shape>
          <o:OLEObject Type="Embed" ProgID="Visio.Drawing.11" ShapeID="_x0000_s1052" DrawAspect="Content" ObjectID="_1801886600" r:id="rId39"/>
        </w:object>
      </w:r>
      <w:r w:rsidR="003C23DB">
        <w:rPr>
          <w:lang w:eastAsia="zh-CN"/>
        </w:rPr>
        <w:t>Ας δούμε ένα μηχανικό ανάλογο: Ας φανταστούμε ότι έχουμε ένα κοίλο λείο ημισφαίριο, στο εσωτερικό σημείο Α του οποίου αφήνουμε να κινηθεί μια μικρή σφαίρα. Τι θα ακολουθήσει; Η σφαίρα θα φτάσει στο σημείο Μ, όπου θα έχει την ελάχιστη δυναμική ενέργεια (άρα την μέγιστη κινητική ενέργεια</w:t>
      </w:r>
      <w:r w:rsidR="003412F8">
        <w:rPr>
          <w:lang w:eastAsia="zh-CN"/>
        </w:rPr>
        <w:t>)</w:t>
      </w:r>
      <w:r w:rsidR="003C23DB">
        <w:rPr>
          <w:lang w:eastAsia="zh-CN"/>
        </w:rPr>
        <w:t xml:space="preserve"> και θα συνεχίσει φτάνοντας στην θέση Γ, στο ίδιο οριζόντιο επίπεδο με το Α</w:t>
      </w:r>
      <w:r w:rsidR="003412F8">
        <w:rPr>
          <w:lang w:eastAsia="zh-CN"/>
        </w:rPr>
        <w:t xml:space="preserve"> (αποκτώντας ίση δυναμική ενέργεια)</w:t>
      </w:r>
      <w:r w:rsidR="003C23DB">
        <w:rPr>
          <w:lang w:eastAsia="zh-CN"/>
        </w:rPr>
        <w:t xml:space="preserve"> και θα επιστρέψει, εκτελώντας μια ταλάντωση. </w:t>
      </w:r>
    </w:p>
    <w:p w14:paraId="2B313122" w14:textId="749C62AC" w:rsidR="003C23DB" w:rsidRDefault="003C23DB" w:rsidP="003C23DB">
      <w:pPr>
        <w:rPr>
          <w:lang w:eastAsia="zh-CN"/>
        </w:rPr>
      </w:pPr>
      <w:r>
        <w:rPr>
          <w:lang w:eastAsia="zh-CN"/>
        </w:rPr>
        <w:t>Τα δύο φαινόμενα είναι απολύτως όμοια…</w:t>
      </w:r>
    </w:p>
    <w:p w14:paraId="55C79624" w14:textId="2967D9ED" w:rsidR="00EC7403" w:rsidRPr="003C23DB" w:rsidRDefault="00EC7403" w:rsidP="00EC7403">
      <w:pPr>
        <w:pStyle w:val="a8"/>
        <w:jc w:val="right"/>
      </w:pPr>
      <w:r>
        <w:t>dmargaris@gmail.com</w:t>
      </w:r>
    </w:p>
    <w:sectPr w:rsidR="00EC7403" w:rsidRPr="003C23DB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0232" w14:textId="77777777" w:rsidR="00B66145" w:rsidRDefault="00B66145">
      <w:pPr>
        <w:spacing w:line="240" w:lineRule="auto"/>
      </w:pPr>
      <w:r>
        <w:separator/>
      </w:r>
    </w:p>
  </w:endnote>
  <w:endnote w:type="continuationSeparator" w:id="0">
    <w:p w14:paraId="1CB37EE1" w14:textId="77777777" w:rsidR="00B66145" w:rsidRDefault="00B66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F4E1" w14:textId="77777777" w:rsidR="00A4591A" w:rsidRDefault="00A4591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1211" w14:textId="77777777" w:rsidR="00D533FC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512FE1C7" w14:textId="77777777" w:rsidR="00D533FC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4F573B3" w14:textId="77777777" w:rsidR="00D533FC" w:rsidRDefault="00D533F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25D0" w14:textId="77777777" w:rsidR="00A4591A" w:rsidRDefault="00A459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4B48" w14:textId="77777777" w:rsidR="00B66145" w:rsidRDefault="00B66145">
      <w:pPr>
        <w:spacing w:after="0"/>
      </w:pPr>
      <w:r>
        <w:separator/>
      </w:r>
    </w:p>
  </w:footnote>
  <w:footnote w:type="continuationSeparator" w:id="0">
    <w:p w14:paraId="484C785A" w14:textId="77777777" w:rsidR="00B66145" w:rsidRDefault="00B661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58E8" w14:textId="77777777" w:rsidR="00A4591A" w:rsidRDefault="00A459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C8FF" w14:textId="588A50AC" w:rsidR="00D533FC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D623AC">
      <w:rPr>
        <w:i/>
      </w:rPr>
      <w:t>Ηλεκτρικό πεδίο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0020" w14:textId="77777777" w:rsidR="00A4591A" w:rsidRDefault="00A459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86"/>
    <w:rsid w:val="00017794"/>
    <w:rsid w:val="00045B9D"/>
    <w:rsid w:val="00053396"/>
    <w:rsid w:val="000679A2"/>
    <w:rsid w:val="000702DB"/>
    <w:rsid w:val="00080AA5"/>
    <w:rsid w:val="0008639D"/>
    <w:rsid w:val="00086899"/>
    <w:rsid w:val="000912E3"/>
    <w:rsid w:val="00091E43"/>
    <w:rsid w:val="000A5A2D"/>
    <w:rsid w:val="000B1B17"/>
    <w:rsid w:val="000B48D3"/>
    <w:rsid w:val="000C397A"/>
    <w:rsid w:val="000D78E0"/>
    <w:rsid w:val="000F68A4"/>
    <w:rsid w:val="00157DCF"/>
    <w:rsid w:val="001664A5"/>
    <w:rsid w:val="001764F7"/>
    <w:rsid w:val="00180754"/>
    <w:rsid w:val="00191C12"/>
    <w:rsid w:val="001A6E45"/>
    <w:rsid w:val="001B25B2"/>
    <w:rsid w:val="001C5136"/>
    <w:rsid w:val="002323E7"/>
    <w:rsid w:val="00270279"/>
    <w:rsid w:val="002C4684"/>
    <w:rsid w:val="002C5594"/>
    <w:rsid w:val="003034D4"/>
    <w:rsid w:val="00316CFB"/>
    <w:rsid w:val="003272C2"/>
    <w:rsid w:val="00334BD8"/>
    <w:rsid w:val="00335ADB"/>
    <w:rsid w:val="003412F8"/>
    <w:rsid w:val="00342B66"/>
    <w:rsid w:val="00342CDA"/>
    <w:rsid w:val="0037019B"/>
    <w:rsid w:val="00383492"/>
    <w:rsid w:val="0039013D"/>
    <w:rsid w:val="003959A8"/>
    <w:rsid w:val="003A6C4E"/>
    <w:rsid w:val="003B244D"/>
    <w:rsid w:val="003B4900"/>
    <w:rsid w:val="003C23DB"/>
    <w:rsid w:val="003D2058"/>
    <w:rsid w:val="003D701B"/>
    <w:rsid w:val="0041752B"/>
    <w:rsid w:val="00441F50"/>
    <w:rsid w:val="00442E34"/>
    <w:rsid w:val="0044454D"/>
    <w:rsid w:val="00465544"/>
    <w:rsid w:val="00465D8E"/>
    <w:rsid w:val="00470A0F"/>
    <w:rsid w:val="0047288B"/>
    <w:rsid w:val="00480ADE"/>
    <w:rsid w:val="00485825"/>
    <w:rsid w:val="00497BD6"/>
    <w:rsid w:val="004A53B9"/>
    <w:rsid w:val="004B1BA7"/>
    <w:rsid w:val="004F7518"/>
    <w:rsid w:val="00503A3E"/>
    <w:rsid w:val="00504006"/>
    <w:rsid w:val="0050788A"/>
    <w:rsid w:val="0055699C"/>
    <w:rsid w:val="00572886"/>
    <w:rsid w:val="005C059F"/>
    <w:rsid w:val="00637FE8"/>
    <w:rsid w:val="00640F37"/>
    <w:rsid w:val="00655E87"/>
    <w:rsid w:val="0066631F"/>
    <w:rsid w:val="00667E23"/>
    <w:rsid w:val="006A4B8B"/>
    <w:rsid w:val="006B02E9"/>
    <w:rsid w:val="006C3491"/>
    <w:rsid w:val="006F5F92"/>
    <w:rsid w:val="00717932"/>
    <w:rsid w:val="00736498"/>
    <w:rsid w:val="00744C3F"/>
    <w:rsid w:val="00757BF7"/>
    <w:rsid w:val="00774F6B"/>
    <w:rsid w:val="0079125A"/>
    <w:rsid w:val="007B35C2"/>
    <w:rsid w:val="007B36AF"/>
    <w:rsid w:val="007D112E"/>
    <w:rsid w:val="007D7637"/>
    <w:rsid w:val="007E115B"/>
    <w:rsid w:val="007E1B60"/>
    <w:rsid w:val="007F4EE5"/>
    <w:rsid w:val="00811409"/>
    <w:rsid w:val="00814FD8"/>
    <w:rsid w:val="0081576D"/>
    <w:rsid w:val="00844E46"/>
    <w:rsid w:val="0087491C"/>
    <w:rsid w:val="008945AD"/>
    <w:rsid w:val="008963D8"/>
    <w:rsid w:val="008A050A"/>
    <w:rsid w:val="008F3C3C"/>
    <w:rsid w:val="00905423"/>
    <w:rsid w:val="009532A6"/>
    <w:rsid w:val="009675D3"/>
    <w:rsid w:val="009A1C4D"/>
    <w:rsid w:val="009C3C11"/>
    <w:rsid w:val="009D6EE6"/>
    <w:rsid w:val="009D70EB"/>
    <w:rsid w:val="009F636C"/>
    <w:rsid w:val="00A15C87"/>
    <w:rsid w:val="00A23C1F"/>
    <w:rsid w:val="00A412F6"/>
    <w:rsid w:val="00A432D6"/>
    <w:rsid w:val="00A4591A"/>
    <w:rsid w:val="00A94EEE"/>
    <w:rsid w:val="00AA662C"/>
    <w:rsid w:val="00AC5AC3"/>
    <w:rsid w:val="00AF748E"/>
    <w:rsid w:val="00B11C3D"/>
    <w:rsid w:val="00B344E9"/>
    <w:rsid w:val="00B57838"/>
    <w:rsid w:val="00B66145"/>
    <w:rsid w:val="00B72486"/>
    <w:rsid w:val="00B752DF"/>
    <w:rsid w:val="00B820C2"/>
    <w:rsid w:val="00B821F4"/>
    <w:rsid w:val="00BB3001"/>
    <w:rsid w:val="00BB3355"/>
    <w:rsid w:val="00C75AFA"/>
    <w:rsid w:val="00C80534"/>
    <w:rsid w:val="00C830AA"/>
    <w:rsid w:val="00C8565F"/>
    <w:rsid w:val="00CA7A43"/>
    <w:rsid w:val="00CD42D2"/>
    <w:rsid w:val="00CF1499"/>
    <w:rsid w:val="00CF36F0"/>
    <w:rsid w:val="00D045EF"/>
    <w:rsid w:val="00D32BEC"/>
    <w:rsid w:val="00D533FC"/>
    <w:rsid w:val="00D623AC"/>
    <w:rsid w:val="00D82210"/>
    <w:rsid w:val="00D97305"/>
    <w:rsid w:val="00DA0155"/>
    <w:rsid w:val="00DA096A"/>
    <w:rsid w:val="00DD3FEC"/>
    <w:rsid w:val="00DE11D4"/>
    <w:rsid w:val="00DE1D3D"/>
    <w:rsid w:val="00DE49E1"/>
    <w:rsid w:val="00DF4F17"/>
    <w:rsid w:val="00DF546A"/>
    <w:rsid w:val="00E210D0"/>
    <w:rsid w:val="00E37CC9"/>
    <w:rsid w:val="00E97145"/>
    <w:rsid w:val="00EA18FA"/>
    <w:rsid w:val="00EA64C4"/>
    <w:rsid w:val="00EB2362"/>
    <w:rsid w:val="00EB55E0"/>
    <w:rsid w:val="00EB6640"/>
    <w:rsid w:val="00EC647B"/>
    <w:rsid w:val="00EC7403"/>
    <w:rsid w:val="00ED2C25"/>
    <w:rsid w:val="00ED39B5"/>
    <w:rsid w:val="00EE1786"/>
    <w:rsid w:val="00EE2570"/>
    <w:rsid w:val="00EE7957"/>
    <w:rsid w:val="00EF6DB2"/>
    <w:rsid w:val="00F6515A"/>
    <w:rsid w:val="00F71F26"/>
    <w:rsid w:val="00FA0CD8"/>
    <w:rsid w:val="00FB6B94"/>
    <w:rsid w:val="00FC140D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25D27090"/>
  <w15:docId w15:val="{829B7E3A-A345-4699-943C-91330D1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a">
    <w:name w:val="List Paragraph"/>
    <w:basedOn w:val="a0"/>
    <w:uiPriority w:val="34"/>
    <w:qFormat/>
    <w:rsid w:val="00CD4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emf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2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emf"/><Relationship Id="rId4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5</TotalTime>
  <Pages>3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Dionisis Margaris</cp:lastModifiedBy>
  <cp:revision>3</cp:revision>
  <cp:lastPrinted>2025-02-24T05:15:00Z</cp:lastPrinted>
  <dcterms:created xsi:type="dcterms:W3CDTF">2025-02-24T05:15:00Z</dcterms:created>
  <dcterms:modified xsi:type="dcterms:W3CDTF">2025-02-24T05:16:00Z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