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F0" w:rsidRDefault="00931DC0">
      <w:r>
        <w:t>ΙΣΤΟΡΙΑ</w:t>
      </w:r>
    </w:p>
    <w:p w:rsidR="00931DC0" w:rsidRDefault="00931DC0"/>
    <w:p w:rsidR="00931DC0" w:rsidRDefault="00931DC0">
      <w:r>
        <w:t>ΚΕΦ.11       Ο Ιμπραήμ στην Πελοπόννησο</w:t>
      </w:r>
    </w:p>
    <w:p w:rsidR="00931DC0" w:rsidRDefault="00931DC0">
      <w:hyperlink r:id="rId4" w:history="1">
        <w:r>
          <w:rPr>
            <w:rStyle w:val="-"/>
          </w:rPr>
          <w:t>http://daskalosa.eu/history_st/st_istoria_en.c_11_o_impraim_stin_peloponniso_-_o_papaflessas.html</w:t>
        </w:r>
      </w:hyperlink>
    </w:p>
    <w:p w:rsidR="00931DC0" w:rsidRDefault="00931DC0"/>
    <w:p w:rsidR="00931DC0" w:rsidRDefault="00931DC0">
      <w:r>
        <w:t>ΚΕΦ.12  Η δεύτερη πολιορκία του Μεσολογγίου</w:t>
      </w:r>
    </w:p>
    <w:p w:rsidR="00931DC0" w:rsidRPr="00931DC0" w:rsidRDefault="00931DC0">
      <w:hyperlink r:id="rId5" w:history="1">
        <w:r>
          <w:rPr>
            <w:rStyle w:val="-"/>
          </w:rPr>
          <w:t>http://daskalosa.eu/history_st/st_istoria_en.c_12_i_deyteri_poliorkia_toy_mesologgioy_-_o_dionysios_solomos.html</w:t>
        </w:r>
      </w:hyperlink>
    </w:p>
    <w:sectPr w:rsidR="00931DC0" w:rsidRPr="00931DC0" w:rsidSect="00813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31DC0"/>
    <w:rsid w:val="008134F0"/>
    <w:rsid w:val="0093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1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st_istoria_en.c_12_i_deyteri_poliorkia_toy_mesologgioy_-_o_dionysios_solomos.html" TargetMode="External"/><Relationship Id="rId4" Type="http://schemas.openxmlformats.org/officeDocument/2006/relationships/hyperlink" Target="http://daskalosa.eu/history_st/st_istoria_en.c_11_o_impraim_stin_peloponniso_-_o_papaflessa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2020-05-05T17:28:00Z</dcterms:created>
  <dcterms:modified xsi:type="dcterms:W3CDTF">2020-05-05T17:31:00Z</dcterms:modified>
</cp:coreProperties>
</file>