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DD6EE" w:themeColor="accent1" w:themeTint="66"/>
  <w:body>
    <w:p w:rsidR="00DF6012" w:rsidRPr="00DF6012" w:rsidRDefault="00DF6012" w:rsidP="00DF6012">
      <w:pPr>
        <w:shd w:val="clear" w:color="auto" w:fill="FFFFFF"/>
        <w:spacing w:after="0" w:line="240" w:lineRule="auto"/>
        <w:outlineLvl w:val="1"/>
        <w:rPr>
          <w:rFonts w:ascii="Arial" w:eastAsia="Times New Roman" w:hAnsi="Arial" w:cs="Arial"/>
          <w:color w:val="404040"/>
          <w:sz w:val="39"/>
          <w:szCs w:val="39"/>
          <w:lang w:eastAsia="el-GR"/>
        </w:rPr>
      </w:pPr>
      <w:hyperlink r:id="rId4" w:history="1">
        <w:r w:rsidRPr="00DF6012">
          <w:rPr>
            <w:rFonts w:ascii="Arial" w:eastAsia="Times New Roman" w:hAnsi="Arial" w:cs="Arial"/>
            <w:color w:val="404040"/>
            <w:sz w:val="39"/>
            <w:szCs w:val="39"/>
            <w:u w:val="single"/>
            <w:lang w:eastAsia="el-GR"/>
          </w:rPr>
          <w:t>Β΄ Κυριακή Νηστειών-Άγιο Γρηγόριο τον Παλαμά</w:t>
        </w:r>
      </w:hyperlink>
    </w:p>
    <w:p w:rsidR="00DF6012" w:rsidRPr="00DF6012" w:rsidRDefault="00DF6012" w:rsidP="00DF6012">
      <w:pPr>
        <w:shd w:val="clear" w:color="auto" w:fill="FFFFFF"/>
        <w:spacing w:before="180" w:after="180" w:line="240" w:lineRule="auto"/>
        <w:rPr>
          <w:rFonts w:ascii="Arial" w:eastAsia="Times New Roman" w:hAnsi="Arial" w:cs="Arial"/>
          <w:color w:val="404040"/>
          <w:sz w:val="27"/>
          <w:szCs w:val="27"/>
          <w:lang w:eastAsia="el-GR"/>
        </w:rPr>
      </w:pPr>
      <w:r w:rsidRPr="00DF6012">
        <w:rPr>
          <w:rFonts w:ascii="Arial" w:eastAsia="Times New Roman" w:hAnsi="Arial" w:cs="Arial"/>
          <w:color w:val="404040"/>
          <w:sz w:val="27"/>
          <w:szCs w:val="27"/>
          <w:lang w:eastAsia="el-GR"/>
        </w:rPr>
        <w:t>Τη Β΄ Κυριακή των νηστειών εορτάζουμε τον Άγιο Γρηγόριο τον Παλαμά Αρχιεπίσκοπο  Θεσσαλονίκης τον  Θαυματουργό (1296 – 1360.). Έζησε σε μια πολύ δύσκολη εποχή. Παρόλο που μεγάλωσε μέσα στα ανάκτορα δεν παρέμεινε σε αυτά και ασπάσθηκε τον μοναχικό βίο. Έζησε στο  Άγιο Όρος και εν συνεχεία χειροτονήθηκε επίσκοπος Θεσσαλονίκης.</w:t>
      </w:r>
    </w:p>
    <w:p w:rsidR="000D5B6C" w:rsidRDefault="00DF6012" w:rsidP="00DF6012">
      <w:pPr>
        <w:jc w:val="center"/>
      </w:pPr>
      <w:bookmarkStart w:id="0" w:name="_GoBack"/>
      <w:r w:rsidRPr="00DF6012">
        <w:drawing>
          <wp:inline distT="0" distB="0" distL="0" distR="0">
            <wp:extent cx="5150891" cy="3552613"/>
            <wp:effectExtent l="0" t="0" r="0" b="0"/>
            <wp:docPr id="1" name="Εικόνα 1" descr="Β΄ΚΥΡΙΑΚΗ ΤΩΝ ΝΗΣΤΕΙΩΝ-ΑΓ. ΓΡΗΓΟΡΙΟΥ ΤΟΥ ΠΑΛΑΜΑ – Ιερός Ναός Κοιμήσεως  Θεοτόκου Οβρυά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Β΄ΚΥΡΙΑΚΗ ΤΩΝ ΝΗΣΤΕΙΩΝ-ΑΓ. ΓΡΗΓΟΡΙΟΥ ΤΟΥ ΠΑΛΑΜΑ – Ιερός Ναός Κοιμήσεως  Θεοτόκου Οβρυά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7480" cy="3564054"/>
                    </a:xfrm>
                    <a:prstGeom prst="rect">
                      <a:avLst/>
                    </a:prstGeom>
                    <a:noFill/>
                    <a:ln>
                      <a:noFill/>
                    </a:ln>
                  </pic:spPr>
                </pic:pic>
              </a:graphicData>
            </a:graphic>
          </wp:inline>
        </w:drawing>
      </w:r>
      <w:bookmarkEnd w:id="0"/>
    </w:p>
    <w:sectPr w:rsidR="000D5B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012"/>
    <w:rsid w:val="000D5B6C"/>
    <w:rsid w:val="00DF60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033F8-FEF5-4532-AFD6-4314EBDC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81035">
      <w:bodyDiv w:val="1"/>
      <w:marLeft w:val="0"/>
      <w:marRight w:val="0"/>
      <w:marTop w:val="0"/>
      <w:marBottom w:val="0"/>
      <w:divBdr>
        <w:top w:val="none" w:sz="0" w:space="0" w:color="auto"/>
        <w:left w:val="none" w:sz="0" w:space="0" w:color="auto"/>
        <w:bottom w:val="none" w:sz="0" w:space="0" w:color="auto"/>
        <w:right w:val="none" w:sz="0" w:space="0" w:color="auto"/>
      </w:divBdr>
      <w:divsChild>
        <w:div w:id="481773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isapostoloi.gr/megali-sarakosti/v-nistion/38-bkyriakh"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Words>
  <Characters>384</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HpUser</dc:creator>
  <cp:keywords/>
  <dc:description/>
  <cp:lastModifiedBy>HpUser</cp:lastModifiedBy>
  <cp:revision>1</cp:revision>
  <dcterms:created xsi:type="dcterms:W3CDTF">2023-03-09T19:39:00Z</dcterms:created>
  <dcterms:modified xsi:type="dcterms:W3CDTF">2023-03-09T19:42:00Z</dcterms:modified>
</cp:coreProperties>
</file>