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A" w:rsidRDefault="002F0688" w:rsidP="00FE634A">
      <w:pPr>
        <w:widowControl w:val="0"/>
        <w:autoSpaceDE w:val="0"/>
        <w:autoSpaceDN w:val="0"/>
        <w:spacing w:before="150" w:after="0"/>
        <w:ind w:right="231"/>
        <w:jc w:val="both"/>
        <w:rPr>
          <w:rFonts w:ascii="Comic Sans MS" w:eastAsia="Comic Sans MS" w:hAnsi="Comic Sans MS" w:cs="Comic Sans MS"/>
          <w:lang w:bidi="el-GR"/>
        </w:rPr>
      </w:pPr>
      <w:r w:rsidRPr="002F0688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4" type="#_x0000_t154" style="position:absolute;left:0;text-align:left;margin-left:-3.75pt;margin-top:-17.5pt;width:449.65pt;height:101.9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ΠΡΟΣΘΕΣΗ-ΑΦΑΙΡΕΣΗ&#10;ΦΥΣΙΚΩΝ-ΔΕΚΑΔΙΚΩΝ"/>
            <w10:wrap type="square"/>
          </v:shape>
        </w:pict>
      </w:r>
    </w:p>
    <w:p w:rsidR="00FE634A" w:rsidRPr="00FE634A" w:rsidRDefault="002F0688" w:rsidP="00FE634A">
      <w:pPr>
        <w:widowControl w:val="0"/>
        <w:autoSpaceDE w:val="0"/>
        <w:autoSpaceDN w:val="0"/>
        <w:spacing w:before="150" w:after="0"/>
        <w:ind w:left="240" w:right="231"/>
        <w:jc w:val="center"/>
        <w:rPr>
          <w:rFonts w:ascii="Times New Roman" w:eastAsia="Comic Sans MS" w:hAnsi="Times New Roman" w:cs="Times New Roman"/>
          <w:b/>
          <w:sz w:val="32"/>
          <w:szCs w:val="32"/>
          <w:lang w:bidi="el-GR"/>
        </w:rPr>
      </w:pPr>
      <w:r>
        <w:rPr>
          <w:rFonts w:ascii="Times New Roman" w:eastAsia="Comic Sans MS" w:hAnsi="Times New Roman" w:cs="Times New Roman"/>
          <w:b/>
          <w:noProof/>
          <w:sz w:val="32"/>
          <w:szCs w:val="32"/>
        </w:rPr>
        <w:pict>
          <v:roundrect id="_x0000_s1035" style="position:absolute;left:0;text-align:left;margin-left:-3.75pt;margin-top:2.35pt;width:420.45pt;height:304.3pt;z-index:-251655168" arcsize="10923f"/>
        </w:pict>
      </w:r>
      <w:r w:rsidR="00FE634A"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>ΘΥΜΑΜΑΙ</w:t>
      </w:r>
      <w:r w:rsidR="00FE634A" w:rsidRPr="00FE634A">
        <w:rPr>
          <w:rFonts w:ascii="Times New Roman" w:eastAsia="Comic Sans MS" w:hAnsi="Times New Roman" w:cs="Times New Roman"/>
          <w:b/>
          <w:sz w:val="32"/>
          <w:szCs w:val="32"/>
          <w:lang w:bidi="el-GR"/>
        </w:rPr>
        <w:t xml:space="preserve"> ΟΤΙ:</w:t>
      </w:r>
    </w:p>
    <w:p w:rsidR="00FE634A" w:rsidRPr="00FE634A" w:rsidRDefault="00FE634A" w:rsidP="00FE634A">
      <w:pPr>
        <w:widowControl w:val="0"/>
        <w:autoSpaceDE w:val="0"/>
        <w:autoSpaceDN w:val="0"/>
        <w:spacing w:before="150" w:after="0"/>
        <w:ind w:right="231"/>
        <w:jc w:val="both"/>
        <w:rPr>
          <w:rFonts w:ascii="Times New Roman" w:eastAsia="Comic Sans MS" w:hAnsi="Times New Roman" w:cs="Times New Roman"/>
          <w:b/>
          <w:sz w:val="28"/>
          <w:szCs w:val="28"/>
          <w:lang w:bidi="el-GR"/>
        </w:rPr>
      </w:pPr>
      <w:r w:rsidRPr="00FE634A">
        <w:rPr>
          <w:rFonts w:ascii="Times New Roman" w:eastAsia="Comic Sans MS" w:hAnsi="Times New Roman" w:cs="Times New Roman"/>
          <w:sz w:val="28"/>
          <w:szCs w:val="28"/>
          <w:lang w:bidi="el-GR"/>
        </w:rPr>
        <w:t xml:space="preserve">Στην κάθετη </w:t>
      </w:r>
      <w:r w:rsidRPr="00FE634A">
        <w:rPr>
          <w:rFonts w:ascii="Times New Roman" w:eastAsia="Comic Sans MS" w:hAnsi="Times New Roman" w:cs="Times New Roman"/>
          <w:b/>
          <w:color w:val="FF0000"/>
          <w:sz w:val="28"/>
          <w:szCs w:val="28"/>
          <w:lang w:bidi="el-GR"/>
        </w:rPr>
        <w:t>πρόσθεση και την αφαίρεση δεκαδικών αριθμών</w:t>
      </w:r>
      <w:r w:rsidRPr="00FE634A">
        <w:rPr>
          <w:rFonts w:ascii="Times New Roman" w:eastAsia="Comic Sans MS" w:hAnsi="Times New Roman" w:cs="Times New Roman"/>
          <w:sz w:val="28"/>
          <w:szCs w:val="28"/>
          <w:lang w:bidi="el-GR"/>
        </w:rPr>
        <w:t xml:space="preserve">, </w:t>
      </w:r>
      <w:r w:rsidRPr="00FE634A">
        <w:rPr>
          <w:rFonts w:ascii="Times New Roman" w:eastAsia="Comic Sans MS" w:hAnsi="Times New Roman" w:cs="Times New Roman"/>
          <w:b/>
          <w:color w:val="0066FF"/>
          <w:sz w:val="28"/>
          <w:szCs w:val="28"/>
          <w:lang w:bidi="el-GR"/>
        </w:rPr>
        <w:t>οι υποδιαστολές μπαίνουν η μία κάτω από την άλλη.</w:t>
      </w:r>
    </w:p>
    <w:p w:rsidR="00FE634A" w:rsidRPr="00FE634A" w:rsidRDefault="00FE634A" w:rsidP="00FE634A">
      <w:pPr>
        <w:widowControl w:val="0"/>
        <w:autoSpaceDE w:val="0"/>
        <w:autoSpaceDN w:val="0"/>
        <w:spacing w:before="2" w:after="0"/>
        <w:ind w:left="240" w:right="232"/>
        <w:jc w:val="both"/>
        <w:rPr>
          <w:rFonts w:ascii="Times New Roman" w:eastAsia="Comic Sans MS" w:hAnsi="Times New Roman" w:cs="Times New Roman"/>
          <w:sz w:val="28"/>
          <w:szCs w:val="28"/>
          <w:lang w:bidi="el-GR"/>
        </w:rPr>
      </w:pPr>
      <w:r w:rsidRPr="00FE634A">
        <w:rPr>
          <w:rFonts w:ascii="Times New Roman" w:eastAsia="Comic Sans MS" w:hAnsi="Times New Roman" w:cs="Times New Roman"/>
          <w:sz w:val="28"/>
          <w:szCs w:val="28"/>
          <w:lang w:bidi="el-GR"/>
        </w:rPr>
        <w:t>Έτσι τα δέκατα είναι κάτω από τα δέκατα, τα εκατοστά κάτω από τα εκατοστά κτλ.</w:t>
      </w:r>
    </w:p>
    <w:p w:rsidR="00FE634A" w:rsidRPr="00FE634A" w:rsidRDefault="00FE634A" w:rsidP="00FE634A">
      <w:pPr>
        <w:widowControl w:val="0"/>
        <w:numPr>
          <w:ilvl w:val="0"/>
          <w:numId w:val="2"/>
        </w:numPr>
        <w:tabs>
          <w:tab w:val="left" w:pos="959"/>
          <w:tab w:val="left" w:pos="960"/>
        </w:tabs>
        <w:autoSpaceDE w:val="0"/>
        <w:autoSpaceDN w:val="0"/>
        <w:spacing w:after="0" w:line="240" w:lineRule="auto"/>
        <w:ind w:right="234" w:hanging="143"/>
        <w:jc w:val="both"/>
        <w:rPr>
          <w:rFonts w:ascii="Times New Roman" w:eastAsia="Comic Sans MS" w:hAnsi="Times New Roman" w:cs="Times New Roman"/>
          <w:sz w:val="28"/>
          <w:szCs w:val="28"/>
          <w:lang w:bidi="el-GR"/>
        </w:rPr>
      </w:pPr>
      <w:r w:rsidRPr="00FE634A">
        <w:rPr>
          <w:rFonts w:ascii="Times New Roman" w:eastAsia="Comic Sans MS" w:hAnsi="Times New Roman" w:cs="Times New Roman"/>
          <w:sz w:val="28"/>
          <w:szCs w:val="28"/>
          <w:lang w:bidi="el-GR"/>
        </w:rPr>
        <w:t xml:space="preserve">Στην κάθετη πρόσθεση ή αφαίρεση δεκαδικών αριθμών, αν οι δεκαδικοί δεν έχουν το ίδιο πλήθος δεκαδικών ψηφίων, για να μη μπερδεύομαι , </w:t>
      </w:r>
      <w:r w:rsidRPr="00FE634A">
        <w:rPr>
          <w:rFonts w:ascii="Times New Roman" w:eastAsia="Comic Sans MS" w:hAnsi="Times New Roman" w:cs="Times New Roman"/>
          <w:b/>
          <w:sz w:val="28"/>
          <w:szCs w:val="28"/>
          <w:lang w:bidi="el-GR"/>
        </w:rPr>
        <w:t xml:space="preserve">προσθέτω μηδενικά στο δεκαδικό </w:t>
      </w:r>
      <w:r w:rsidRPr="00FE634A">
        <w:rPr>
          <w:rFonts w:ascii="Times New Roman" w:eastAsia="Comic Sans MS" w:hAnsi="Times New Roman" w:cs="Times New Roman"/>
          <w:b/>
          <w:spacing w:val="-4"/>
          <w:sz w:val="28"/>
          <w:szCs w:val="28"/>
          <w:lang w:bidi="el-GR"/>
        </w:rPr>
        <w:t xml:space="preserve">τους </w:t>
      </w:r>
      <w:r w:rsidRPr="00FE634A">
        <w:rPr>
          <w:rFonts w:ascii="Times New Roman" w:eastAsia="Comic Sans MS" w:hAnsi="Times New Roman" w:cs="Times New Roman"/>
          <w:b/>
          <w:sz w:val="28"/>
          <w:szCs w:val="28"/>
          <w:lang w:bidi="el-GR"/>
        </w:rPr>
        <w:t>μέρος</w:t>
      </w:r>
      <w:r w:rsidRPr="00FE634A">
        <w:rPr>
          <w:rFonts w:ascii="Times New Roman" w:eastAsia="Comic Sans MS" w:hAnsi="Times New Roman" w:cs="Times New Roman"/>
          <w:sz w:val="28"/>
          <w:szCs w:val="28"/>
          <w:lang w:bidi="el-GR"/>
        </w:rPr>
        <w:t>, έτσι ώστε όλοι να έχουν το ίδιο πλήθος δεκαδικών</w:t>
      </w:r>
      <w:r w:rsidRPr="00FE634A">
        <w:rPr>
          <w:rFonts w:ascii="Times New Roman" w:eastAsia="Comic Sans MS" w:hAnsi="Times New Roman" w:cs="Times New Roman"/>
          <w:spacing w:val="-7"/>
          <w:sz w:val="28"/>
          <w:szCs w:val="28"/>
          <w:lang w:bidi="el-GR"/>
        </w:rPr>
        <w:t xml:space="preserve"> </w:t>
      </w:r>
      <w:r w:rsidRPr="00FE634A">
        <w:rPr>
          <w:rFonts w:ascii="Times New Roman" w:eastAsia="Comic Sans MS" w:hAnsi="Times New Roman" w:cs="Times New Roman"/>
          <w:sz w:val="28"/>
          <w:szCs w:val="28"/>
          <w:lang w:bidi="el-GR"/>
        </w:rPr>
        <w:t>ψηφίων.</w:t>
      </w:r>
    </w:p>
    <w:p w:rsidR="00FE634A" w:rsidRPr="00FE634A" w:rsidRDefault="00FE634A" w:rsidP="00FE634A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40" w:lineRule="auto"/>
        <w:ind w:right="234"/>
        <w:jc w:val="both"/>
        <w:rPr>
          <w:rFonts w:ascii="Comic Sans MS" w:eastAsia="Comic Sans MS" w:hAnsi="Comic Sans MS" w:cs="Comic Sans MS"/>
          <w:lang w:bidi="el-GR"/>
        </w:rPr>
      </w:pPr>
    </w:p>
    <w:tbl>
      <w:tblPr>
        <w:tblStyle w:val="TableNormal"/>
        <w:tblpPr w:leftFromText="180" w:rightFromText="180" w:vertAnchor="page" w:horzAnchor="margin" w:tblpXSpec="center" w:tblpY="7513"/>
        <w:tblW w:w="0" w:type="auto"/>
        <w:tblLayout w:type="fixed"/>
        <w:tblLook w:val="01E0"/>
      </w:tblPr>
      <w:tblGrid>
        <w:gridCol w:w="362"/>
        <w:gridCol w:w="362"/>
        <w:gridCol w:w="363"/>
        <w:gridCol w:w="337"/>
        <w:gridCol w:w="362"/>
        <w:gridCol w:w="374"/>
        <w:gridCol w:w="373"/>
      </w:tblGrid>
      <w:tr w:rsidR="00FE634A" w:rsidTr="00FE634A">
        <w:trPr>
          <w:trHeight w:val="415"/>
        </w:trPr>
        <w:tc>
          <w:tcPr>
            <w:tcW w:w="362" w:type="dxa"/>
          </w:tcPr>
          <w:p w:rsidR="00FE634A" w:rsidRDefault="00FE634A" w:rsidP="00FE634A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FE634A" w:rsidRDefault="00FE634A" w:rsidP="00FE63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" w:type="dxa"/>
          </w:tcPr>
          <w:p w:rsidR="00FE634A" w:rsidRDefault="00FE634A" w:rsidP="00FE634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" w:type="dxa"/>
          </w:tcPr>
          <w:p w:rsidR="00FE634A" w:rsidRDefault="00FE634A" w:rsidP="00FE634A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,</w:t>
            </w:r>
          </w:p>
        </w:tc>
        <w:tc>
          <w:tcPr>
            <w:tcW w:w="362" w:type="dxa"/>
          </w:tcPr>
          <w:p w:rsidR="00FE634A" w:rsidRDefault="00FE634A" w:rsidP="00FE634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" w:type="dxa"/>
          </w:tcPr>
          <w:p w:rsidR="00FE634A" w:rsidRDefault="00FE634A" w:rsidP="00FE63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FE634A" w:rsidRDefault="00FE634A" w:rsidP="00FE634A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</w:tr>
      <w:tr w:rsidR="00FE634A" w:rsidTr="00FE634A">
        <w:trPr>
          <w:trHeight w:val="441"/>
        </w:trPr>
        <w:tc>
          <w:tcPr>
            <w:tcW w:w="362" w:type="dxa"/>
          </w:tcPr>
          <w:p w:rsidR="00FE634A" w:rsidRDefault="00FE634A" w:rsidP="00FE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FE634A" w:rsidRDefault="00FE634A" w:rsidP="00FE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</w:tcPr>
          <w:p w:rsidR="00FE634A" w:rsidRDefault="00FE634A" w:rsidP="00FE634A">
            <w:pPr>
              <w:pStyle w:val="TableParagraph"/>
              <w:spacing w:before="2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7" w:type="dxa"/>
          </w:tcPr>
          <w:p w:rsidR="00FE634A" w:rsidRDefault="00FE634A" w:rsidP="00FE634A">
            <w:pPr>
              <w:pStyle w:val="TableParagraph"/>
              <w:spacing w:before="27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,</w:t>
            </w:r>
          </w:p>
        </w:tc>
        <w:tc>
          <w:tcPr>
            <w:tcW w:w="362" w:type="dxa"/>
          </w:tcPr>
          <w:p w:rsidR="00FE634A" w:rsidRDefault="00FE634A" w:rsidP="00FE634A">
            <w:pPr>
              <w:pStyle w:val="TableParagraph"/>
              <w:spacing w:before="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" w:type="dxa"/>
          </w:tcPr>
          <w:p w:rsidR="00FE634A" w:rsidRDefault="00FE634A" w:rsidP="00FE634A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73" w:type="dxa"/>
          </w:tcPr>
          <w:p w:rsidR="00FE634A" w:rsidRDefault="00FE634A" w:rsidP="00FE634A">
            <w:pPr>
              <w:pStyle w:val="TableParagraph"/>
              <w:spacing w:before="2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</w:tr>
      <w:tr w:rsidR="00FE634A" w:rsidTr="00FE634A">
        <w:trPr>
          <w:trHeight w:val="441"/>
        </w:trPr>
        <w:tc>
          <w:tcPr>
            <w:tcW w:w="362" w:type="dxa"/>
          </w:tcPr>
          <w:p w:rsidR="00FE634A" w:rsidRDefault="00FE634A" w:rsidP="00FE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</w:tcPr>
          <w:p w:rsidR="00FE634A" w:rsidRDefault="00FE634A" w:rsidP="00FE634A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" w:type="dxa"/>
          </w:tcPr>
          <w:p w:rsidR="00FE634A" w:rsidRDefault="00FE634A" w:rsidP="00FE634A">
            <w:pPr>
              <w:pStyle w:val="TableParagraph"/>
              <w:spacing w:before="2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</w:tcPr>
          <w:p w:rsidR="00FE634A" w:rsidRDefault="00FE634A" w:rsidP="00FE634A">
            <w:pPr>
              <w:pStyle w:val="TableParagraph"/>
              <w:spacing w:before="27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,</w:t>
            </w:r>
          </w:p>
        </w:tc>
        <w:tc>
          <w:tcPr>
            <w:tcW w:w="362" w:type="dxa"/>
          </w:tcPr>
          <w:p w:rsidR="00FE634A" w:rsidRDefault="00FE634A" w:rsidP="00FE634A">
            <w:pPr>
              <w:pStyle w:val="TableParagraph"/>
              <w:spacing w:before="23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" w:type="dxa"/>
          </w:tcPr>
          <w:p w:rsidR="00FE634A" w:rsidRDefault="00FE634A" w:rsidP="00FE634A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" w:type="dxa"/>
          </w:tcPr>
          <w:p w:rsidR="00FE634A" w:rsidRDefault="00FE634A" w:rsidP="00FE634A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E634A" w:rsidTr="00FE634A">
        <w:trPr>
          <w:trHeight w:val="455"/>
        </w:trPr>
        <w:tc>
          <w:tcPr>
            <w:tcW w:w="362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27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2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27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,</w:t>
            </w: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2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74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2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</w:tr>
      <w:tr w:rsidR="00FE634A" w:rsidTr="00FE634A">
        <w:trPr>
          <w:trHeight w:val="403"/>
        </w:trPr>
        <w:tc>
          <w:tcPr>
            <w:tcW w:w="362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9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13" w:line="37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,</w:t>
            </w:r>
          </w:p>
        </w:tc>
        <w:tc>
          <w:tcPr>
            <w:tcW w:w="362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</w:tcBorders>
          </w:tcPr>
          <w:p w:rsidR="00FE634A" w:rsidRDefault="00FE634A" w:rsidP="00FE634A">
            <w:pPr>
              <w:pStyle w:val="TableParagraph"/>
              <w:spacing w:before="9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FE634A" w:rsidRPr="00FE634A" w:rsidRDefault="00FE634A" w:rsidP="00FE634A">
      <w:pPr>
        <w:rPr>
          <w:rFonts w:ascii="Times New Roman" w:hAnsi="Times New Roman" w:cs="Times New Roman"/>
          <w:sz w:val="32"/>
          <w:szCs w:val="32"/>
        </w:rPr>
      </w:pPr>
    </w:p>
    <w:p w:rsidR="00FE634A" w:rsidRPr="00FE634A" w:rsidRDefault="00FE634A" w:rsidP="00FE634A">
      <w:pPr>
        <w:rPr>
          <w:rFonts w:ascii="Times New Roman" w:hAnsi="Times New Roman" w:cs="Times New Roman"/>
          <w:sz w:val="32"/>
          <w:szCs w:val="32"/>
        </w:rPr>
      </w:pPr>
    </w:p>
    <w:p w:rsidR="00FE634A" w:rsidRPr="00FE634A" w:rsidRDefault="00FE634A" w:rsidP="00FE634A">
      <w:pPr>
        <w:rPr>
          <w:rFonts w:ascii="Times New Roman" w:hAnsi="Times New Roman" w:cs="Times New Roman"/>
          <w:sz w:val="32"/>
          <w:szCs w:val="32"/>
        </w:rPr>
      </w:pPr>
    </w:p>
    <w:p w:rsidR="00FE634A" w:rsidRPr="00FE634A" w:rsidRDefault="00FE634A" w:rsidP="00FE634A">
      <w:pPr>
        <w:rPr>
          <w:rFonts w:ascii="Times New Roman" w:hAnsi="Times New Roman" w:cs="Times New Roman"/>
          <w:sz w:val="32"/>
          <w:szCs w:val="32"/>
        </w:rPr>
      </w:pPr>
    </w:p>
    <w:p w:rsidR="00E70CE8" w:rsidRPr="00FE634A" w:rsidRDefault="006F4417" w:rsidP="00FE63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B17913" w:rsidRPr="00FE634A">
        <w:rPr>
          <w:rFonts w:ascii="Times New Roman" w:hAnsi="Times New Roman" w:cs="Times New Roman"/>
          <w:sz w:val="32"/>
          <w:szCs w:val="32"/>
        </w:rPr>
        <w:t xml:space="preserve">Να κάνετε </w:t>
      </w:r>
      <w:r w:rsidR="00B17913" w:rsidRPr="00FE634A">
        <w:rPr>
          <w:rFonts w:ascii="Times New Roman" w:hAnsi="Times New Roman" w:cs="Times New Roman"/>
          <w:b/>
          <w:sz w:val="32"/>
          <w:szCs w:val="32"/>
        </w:rPr>
        <w:t xml:space="preserve">κάθετα </w:t>
      </w:r>
      <w:r w:rsidR="00B17913" w:rsidRPr="00FE634A">
        <w:rPr>
          <w:rFonts w:ascii="Times New Roman" w:hAnsi="Times New Roman" w:cs="Times New Roman"/>
          <w:sz w:val="32"/>
          <w:szCs w:val="32"/>
        </w:rPr>
        <w:t>τις πράξεις :</w:t>
      </w:r>
    </w:p>
    <w:p w:rsidR="00B17913" w:rsidRDefault="00B17913" w:rsidP="00B17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Α) 175</w:t>
      </w:r>
      <w:r w:rsidR="00CF4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F4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12,015</w:t>
      </w:r>
    </w:p>
    <w:p w:rsidR="00B17913" w:rsidRDefault="00B17913" w:rsidP="00B17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Β) 37,5 +</w:t>
      </w:r>
      <w:r w:rsidR="00CF4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</w:t>
      </w:r>
      <w:r w:rsidR="00CF4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</w:t>
      </w:r>
      <w:r w:rsidR="00CF4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0,125 </w:t>
      </w:r>
    </w:p>
    <w:p w:rsidR="00B17913" w:rsidRDefault="00B17913" w:rsidP="00B17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Γ) 76,89 + 3,4 + 11,005 </w:t>
      </w:r>
    </w:p>
    <w:p w:rsidR="00B17913" w:rsidRDefault="00B17913" w:rsidP="00B17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Δ) 200,3 – 34,67</w:t>
      </w:r>
    </w:p>
    <w:p w:rsidR="00FE634A" w:rsidRPr="00FE634A" w:rsidRDefault="006F4417" w:rsidP="006F4417">
      <w:pPr>
        <w:widowControl w:val="0"/>
        <w:tabs>
          <w:tab w:val="left" w:pos="952"/>
        </w:tabs>
        <w:autoSpaceDE w:val="0"/>
        <w:autoSpaceDN w:val="0"/>
        <w:spacing w:before="100" w:after="0" w:line="259" w:lineRule="auto"/>
        <w:ind w:right="779"/>
        <w:jc w:val="both"/>
        <w:rPr>
          <w:rFonts w:ascii="Times New Roman" w:eastAsia="Comic Sans MS" w:hAnsi="Times New Roman" w:cs="Times New Roman"/>
          <w:sz w:val="32"/>
          <w:szCs w:val="32"/>
          <w:lang w:bidi="el-GR"/>
        </w:rPr>
      </w:pPr>
      <w:r w:rsidRPr="006F4417">
        <w:rPr>
          <w:rFonts w:ascii="Times New Roman" w:eastAsia="Comic Sans MS" w:hAnsi="Times New Roman" w:cs="Times New Roman"/>
          <w:sz w:val="32"/>
          <w:szCs w:val="32"/>
          <w:lang w:bidi="el-GR"/>
        </w:rPr>
        <w:t>2)Η Άννα ζυγίζει 35,4 κιλά, η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Χαρούλα είναι 4.600 γραμμάρια βαρύτερη από αυτήν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και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ο</w:t>
      </w:r>
      <w:r w:rsidR="00FE634A" w:rsidRPr="00FE634A">
        <w:rPr>
          <w:rFonts w:ascii="Times New Roman" w:eastAsia="Comic Sans MS" w:hAnsi="Times New Roman" w:cs="Times New Roman"/>
          <w:spacing w:val="-15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Χρήστος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είναι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2,8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κιλά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ελαφρύτερος</w:t>
      </w:r>
      <w:r w:rsidR="00FE634A" w:rsidRPr="00FE634A">
        <w:rPr>
          <w:rFonts w:ascii="Times New Roman" w:eastAsia="Comic Sans MS" w:hAnsi="Times New Roman" w:cs="Times New Roman"/>
          <w:spacing w:val="-17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από</w:t>
      </w:r>
      <w:r w:rsidR="00FE634A" w:rsidRPr="00FE634A">
        <w:rPr>
          <w:rFonts w:ascii="Times New Roman" w:eastAsia="Comic Sans MS" w:hAnsi="Times New Roman" w:cs="Times New Roman"/>
          <w:spacing w:val="-14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αυτήν</w:t>
      </w:r>
      <w:r>
        <w:rPr>
          <w:rFonts w:ascii="Times New Roman" w:eastAsia="Comic Sans MS" w:hAnsi="Times New Roman" w:cs="Times New Roman"/>
          <w:sz w:val="32"/>
          <w:szCs w:val="32"/>
          <w:lang w:bidi="el-GR"/>
        </w:rPr>
        <w:t xml:space="preserve"> (από την Άννα)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.</w:t>
      </w:r>
      <w:r w:rsidR="00FE634A" w:rsidRPr="00FE634A">
        <w:rPr>
          <w:rFonts w:ascii="Times New Roman" w:eastAsia="Comic Sans MS" w:hAnsi="Times New Roman" w:cs="Times New Roman"/>
          <w:spacing w:val="-15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Τι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θα</w:t>
      </w:r>
      <w:r w:rsidR="00FE634A" w:rsidRPr="00FE634A">
        <w:rPr>
          <w:rFonts w:ascii="Times New Roman" w:eastAsia="Comic Sans MS" w:hAnsi="Times New Roman" w:cs="Times New Roman"/>
          <w:spacing w:val="-15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δείξει</w:t>
      </w:r>
      <w:r w:rsidR="00FE634A" w:rsidRPr="00FE634A">
        <w:rPr>
          <w:rFonts w:ascii="Times New Roman" w:eastAsia="Comic Sans MS" w:hAnsi="Times New Roman" w:cs="Times New Roman"/>
          <w:spacing w:val="-16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η</w:t>
      </w:r>
      <w:r w:rsidR="00FE634A" w:rsidRPr="00FE634A">
        <w:rPr>
          <w:rFonts w:ascii="Times New Roman" w:eastAsia="Comic Sans MS" w:hAnsi="Times New Roman" w:cs="Times New Roman"/>
          <w:spacing w:val="-17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ζυγαριά, αν ανέβουν και οι τρεις πάνω σε</w:t>
      </w:r>
      <w:r w:rsidR="00FE634A" w:rsidRPr="00FE634A">
        <w:rPr>
          <w:rFonts w:ascii="Times New Roman" w:eastAsia="Comic Sans MS" w:hAnsi="Times New Roman" w:cs="Times New Roman"/>
          <w:spacing w:val="-7"/>
          <w:sz w:val="32"/>
          <w:szCs w:val="32"/>
          <w:lang w:bidi="el-GR"/>
        </w:rPr>
        <w:t xml:space="preserve"> </w:t>
      </w:r>
      <w:r w:rsidR="00FE634A" w:rsidRPr="00FE634A">
        <w:rPr>
          <w:rFonts w:ascii="Times New Roman" w:eastAsia="Comic Sans MS" w:hAnsi="Times New Roman" w:cs="Times New Roman"/>
          <w:sz w:val="32"/>
          <w:szCs w:val="32"/>
          <w:lang w:bidi="el-GR"/>
        </w:rPr>
        <w:t>αυτή;</w:t>
      </w:r>
    </w:p>
    <w:p w:rsidR="00B17913" w:rsidRPr="00B17913" w:rsidRDefault="00B17913" w:rsidP="00B17913">
      <w:pPr>
        <w:rPr>
          <w:rFonts w:ascii="Times New Roman" w:hAnsi="Times New Roman" w:cs="Times New Roman"/>
          <w:sz w:val="32"/>
          <w:szCs w:val="32"/>
        </w:rPr>
      </w:pPr>
    </w:p>
    <w:sectPr w:rsidR="00B17913" w:rsidRPr="00B17913" w:rsidSect="00FE634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92C"/>
    <w:multiLevelType w:val="hybridMultilevel"/>
    <w:tmpl w:val="5BA2C9F8"/>
    <w:lvl w:ilvl="0" w:tplc="E3142F2E">
      <w:numFmt w:val="bullet"/>
      <w:lvlText w:val=""/>
      <w:lvlJc w:val="left"/>
      <w:pPr>
        <w:ind w:left="240" w:hanging="862"/>
      </w:pPr>
      <w:rPr>
        <w:rFonts w:ascii="Wingdings" w:eastAsia="Wingdings" w:hAnsi="Wingdings" w:cs="Wingdings" w:hint="default"/>
        <w:color w:val="C45811"/>
        <w:w w:val="100"/>
        <w:sz w:val="22"/>
        <w:szCs w:val="22"/>
        <w:lang w:val="el-GR" w:eastAsia="el-GR" w:bidi="el-GR"/>
      </w:rPr>
    </w:lvl>
    <w:lvl w:ilvl="1" w:tplc="64186BD4">
      <w:numFmt w:val="bullet"/>
      <w:lvlText w:val="•"/>
      <w:lvlJc w:val="left"/>
      <w:pPr>
        <w:ind w:left="597" w:hanging="862"/>
      </w:pPr>
      <w:rPr>
        <w:rFonts w:hint="default"/>
        <w:lang w:val="el-GR" w:eastAsia="el-GR" w:bidi="el-GR"/>
      </w:rPr>
    </w:lvl>
    <w:lvl w:ilvl="2" w:tplc="3A649C54">
      <w:numFmt w:val="bullet"/>
      <w:lvlText w:val="•"/>
      <w:lvlJc w:val="left"/>
      <w:pPr>
        <w:ind w:left="955" w:hanging="862"/>
      </w:pPr>
      <w:rPr>
        <w:rFonts w:hint="default"/>
        <w:lang w:val="el-GR" w:eastAsia="el-GR" w:bidi="el-GR"/>
      </w:rPr>
    </w:lvl>
    <w:lvl w:ilvl="3" w:tplc="E77AF516">
      <w:numFmt w:val="bullet"/>
      <w:lvlText w:val="•"/>
      <w:lvlJc w:val="left"/>
      <w:pPr>
        <w:ind w:left="1313" w:hanging="862"/>
      </w:pPr>
      <w:rPr>
        <w:rFonts w:hint="default"/>
        <w:lang w:val="el-GR" w:eastAsia="el-GR" w:bidi="el-GR"/>
      </w:rPr>
    </w:lvl>
    <w:lvl w:ilvl="4" w:tplc="FDA2F4E8">
      <w:numFmt w:val="bullet"/>
      <w:lvlText w:val="•"/>
      <w:lvlJc w:val="left"/>
      <w:pPr>
        <w:ind w:left="1670" w:hanging="862"/>
      </w:pPr>
      <w:rPr>
        <w:rFonts w:hint="default"/>
        <w:lang w:val="el-GR" w:eastAsia="el-GR" w:bidi="el-GR"/>
      </w:rPr>
    </w:lvl>
    <w:lvl w:ilvl="5" w:tplc="1DCA29AC">
      <w:numFmt w:val="bullet"/>
      <w:lvlText w:val="•"/>
      <w:lvlJc w:val="left"/>
      <w:pPr>
        <w:ind w:left="2028" w:hanging="862"/>
      </w:pPr>
      <w:rPr>
        <w:rFonts w:hint="default"/>
        <w:lang w:val="el-GR" w:eastAsia="el-GR" w:bidi="el-GR"/>
      </w:rPr>
    </w:lvl>
    <w:lvl w:ilvl="6" w:tplc="1ABC01A0">
      <w:numFmt w:val="bullet"/>
      <w:lvlText w:val="•"/>
      <w:lvlJc w:val="left"/>
      <w:pPr>
        <w:ind w:left="2386" w:hanging="862"/>
      </w:pPr>
      <w:rPr>
        <w:rFonts w:hint="default"/>
        <w:lang w:val="el-GR" w:eastAsia="el-GR" w:bidi="el-GR"/>
      </w:rPr>
    </w:lvl>
    <w:lvl w:ilvl="7" w:tplc="B88A371A">
      <w:numFmt w:val="bullet"/>
      <w:lvlText w:val="•"/>
      <w:lvlJc w:val="left"/>
      <w:pPr>
        <w:ind w:left="2743" w:hanging="862"/>
      </w:pPr>
      <w:rPr>
        <w:rFonts w:hint="default"/>
        <w:lang w:val="el-GR" w:eastAsia="el-GR" w:bidi="el-GR"/>
      </w:rPr>
    </w:lvl>
    <w:lvl w:ilvl="8" w:tplc="2E027DFC">
      <w:numFmt w:val="bullet"/>
      <w:lvlText w:val="•"/>
      <w:lvlJc w:val="left"/>
      <w:pPr>
        <w:ind w:left="3101" w:hanging="862"/>
      </w:pPr>
      <w:rPr>
        <w:rFonts w:hint="default"/>
        <w:lang w:val="el-GR" w:eastAsia="el-GR" w:bidi="el-GR"/>
      </w:rPr>
    </w:lvl>
  </w:abstractNum>
  <w:abstractNum w:abstractNumId="1">
    <w:nsid w:val="75464CC8"/>
    <w:multiLevelType w:val="hybridMultilevel"/>
    <w:tmpl w:val="D58876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A506B"/>
    <w:multiLevelType w:val="hybridMultilevel"/>
    <w:tmpl w:val="C18A437A"/>
    <w:lvl w:ilvl="0" w:tplc="1FDEFEDC">
      <w:start w:val="5"/>
      <w:numFmt w:val="decimal"/>
      <w:lvlText w:val="%1."/>
      <w:lvlJc w:val="left"/>
      <w:pPr>
        <w:ind w:left="416" w:hanging="322"/>
        <w:jc w:val="righ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1" w:tplc="04EC1D92">
      <w:numFmt w:val="bullet"/>
      <w:lvlText w:val="•"/>
      <w:lvlJc w:val="left"/>
      <w:pPr>
        <w:ind w:left="1376" w:hanging="322"/>
      </w:pPr>
      <w:rPr>
        <w:rFonts w:hint="default"/>
        <w:lang w:val="el-GR" w:eastAsia="el-GR" w:bidi="el-GR"/>
      </w:rPr>
    </w:lvl>
    <w:lvl w:ilvl="2" w:tplc="CD5488EC">
      <w:numFmt w:val="bullet"/>
      <w:lvlText w:val="•"/>
      <w:lvlJc w:val="left"/>
      <w:pPr>
        <w:ind w:left="2333" w:hanging="322"/>
      </w:pPr>
      <w:rPr>
        <w:rFonts w:hint="default"/>
        <w:lang w:val="el-GR" w:eastAsia="el-GR" w:bidi="el-GR"/>
      </w:rPr>
    </w:lvl>
    <w:lvl w:ilvl="3" w:tplc="2E386F80">
      <w:numFmt w:val="bullet"/>
      <w:lvlText w:val="•"/>
      <w:lvlJc w:val="left"/>
      <w:pPr>
        <w:ind w:left="3289" w:hanging="322"/>
      </w:pPr>
      <w:rPr>
        <w:rFonts w:hint="default"/>
        <w:lang w:val="el-GR" w:eastAsia="el-GR" w:bidi="el-GR"/>
      </w:rPr>
    </w:lvl>
    <w:lvl w:ilvl="4" w:tplc="DBB07904">
      <w:numFmt w:val="bullet"/>
      <w:lvlText w:val="•"/>
      <w:lvlJc w:val="left"/>
      <w:pPr>
        <w:ind w:left="4246" w:hanging="322"/>
      </w:pPr>
      <w:rPr>
        <w:rFonts w:hint="default"/>
        <w:lang w:val="el-GR" w:eastAsia="el-GR" w:bidi="el-GR"/>
      </w:rPr>
    </w:lvl>
    <w:lvl w:ilvl="5" w:tplc="F2AEB7C2">
      <w:numFmt w:val="bullet"/>
      <w:lvlText w:val="•"/>
      <w:lvlJc w:val="left"/>
      <w:pPr>
        <w:ind w:left="5203" w:hanging="322"/>
      </w:pPr>
      <w:rPr>
        <w:rFonts w:hint="default"/>
        <w:lang w:val="el-GR" w:eastAsia="el-GR" w:bidi="el-GR"/>
      </w:rPr>
    </w:lvl>
    <w:lvl w:ilvl="6" w:tplc="2BAE3C8C">
      <w:numFmt w:val="bullet"/>
      <w:lvlText w:val="•"/>
      <w:lvlJc w:val="left"/>
      <w:pPr>
        <w:ind w:left="6159" w:hanging="322"/>
      </w:pPr>
      <w:rPr>
        <w:rFonts w:hint="default"/>
        <w:lang w:val="el-GR" w:eastAsia="el-GR" w:bidi="el-GR"/>
      </w:rPr>
    </w:lvl>
    <w:lvl w:ilvl="7" w:tplc="164E09BC">
      <w:numFmt w:val="bullet"/>
      <w:lvlText w:val="•"/>
      <w:lvlJc w:val="left"/>
      <w:pPr>
        <w:ind w:left="7116" w:hanging="322"/>
      </w:pPr>
      <w:rPr>
        <w:rFonts w:hint="default"/>
        <w:lang w:val="el-GR" w:eastAsia="el-GR" w:bidi="el-GR"/>
      </w:rPr>
    </w:lvl>
    <w:lvl w:ilvl="8" w:tplc="EC0E5B1A">
      <w:numFmt w:val="bullet"/>
      <w:lvlText w:val="•"/>
      <w:lvlJc w:val="left"/>
      <w:pPr>
        <w:ind w:left="8073" w:hanging="322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17913"/>
    <w:rsid w:val="002F0688"/>
    <w:rsid w:val="003429A6"/>
    <w:rsid w:val="006F4417"/>
    <w:rsid w:val="00B17913"/>
    <w:rsid w:val="00CF4685"/>
    <w:rsid w:val="00E70CE8"/>
    <w:rsid w:val="00EE3A52"/>
    <w:rsid w:val="00FE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63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34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2020-04-01T16:59:00Z</dcterms:created>
  <dcterms:modified xsi:type="dcterms:W3CDTF">2020-04-01T19:58:00Z</dcterms:modified>
</cp:coreProperties>
</file>