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CD" w:rsidRPr="003B53CD" w:rsidRDefault="001702C0" w:rsidP="003B53CD">
      <w:pPr>
        <w:jc w:val="center"/>
        <w:rPr>
          <w:rFonts w:ascii="Arial" w:hAnsi="Arial" w:cs="Arial"/>
          <w:color w:val="538135" w:themeColor="accent6" w:themeShade="BF"/>
          <w:sz w:val="30"/>
          <w:szCs w:val="30"/>
        </w:rPr>
      </w:pPr>
      <w:r w:rsidRPr="003B53CD">
        <w:rPr>
          <w:rFonts w:ascii="Arial" w:hAnsi="Arial" w:cs="Arial"/>
          <w:b/>
          <w:color w:val="538135" w:themeColor="accent6" w:themeShade="BF"/>
          <w:sz w:val="30"/>
          <w:szCs w:val="30"/>
        </w:rPr>
        <w:t>Φυτά του τόπου μας (β)</w:t>
      </w:r>
    </w:p>
    <w:p w:rsidR="00C60EA1" w:rsidRPr="003B53CD" w:rsidRDefault="003B53CD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3B53CD">
        <w:rPr>
          <w:rFonts w:ascii="Arial" w:hAnsi="Arial" w:cs="Arial"/>
          <w:b/>
          <w:color w:val="C45911" w:themeColor="accent2" w:themeShade="BF"/>
          <w:sz w:val="28"/>
          <w:szCs w:val="28"/>
        </w:rPr>
        <w:t>Βιβλίο</w:t>
      </w:r>
      <w:r w:rsidR="001702C0" w:rsidRPr="003B53CD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 [σελ. 62 – 63]</w:t>
      </w:r>
    </w:p>
    <w:p w:rsidR="00D96AD2" w:rsidRDefault="001702C0" w:rsidP="003B53C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53CD">
        <w:rPr>
          <w:rFonts w:ascii="Arial" w:hAnsi="Arial" w:cs="Arial"/>
          <w:sz w:val="28"/>
          <w:szCs w:val="28"/>
        </w:rPr>
        <w:t xml:space="preserve">Διαβάστε τη σελ. 62. Διαλέξτε ένα από τα φυτά που παρουσιάζονται στην </w:t>
      </w:r>
      <w:r w:rsidR="003B53CD">
        <w:rPr>
          <w:rFonts w:ascii="Arial" w:hAnsi="Arial" w:cs="Arial"/>
          <w:sz w:val="28"/>
          <w:szCs w:val="28"/>
        </w:rPr>
        <w:t xml:space="preserve">εικόνα της </w:t>
      </w:r>
      <w:r w:rsidRPr="003B53CD">
        <w:rPr>
          <w:rFonts w:ascii="Arial" w:hAnsi="Arial" w:cs="Arial"/>
          <w:sz w:val="28"/>
          <w:szCs w:val="28"/>
        </w:rPr>
        <w:t>εργασία</w:t>
      </w:r>
      <w:r w:rsidR="003B53CD">
        <w:rPr>
          <w:rFonts w:ascii="Arial" w:hAnsi="Arial" w:cs="Arial"/>
          <w:sz w:val="28"/>
          <w:szCs w:val="28"/>
        </w:rPr>
        <w:t>ς</w:t>
      </w:r>
      <w:r w:rsidRPr="003B53CD">
        <w:rPr>
          <w:rFonts w:ascii="Arial" w:hAnsi="Arial" w:cs="Arial"/>
          <w:sz w:val="28"/>
          <w:szCs w:val="28"/>
        </w:rPr>
        <w:t xml:space="preserve"> 1</w:t>
      </w:r>
      <w:r w:rsidRPr="003B53CD">
        <w:rPr>
          <w:rFonts w:ascii="Arial" w:hAnsi="Arial" w:cs="Arial"/>
          <w:sz w:val="28"/>
          <w:szCs w:val="28"/>
          <w:vertAlign w:val="superscript"/>
        </w:rPr>
        <w:t xml:space="preserve">Α </w:t>
      </w:r>
      <w:r w:rsidRPr="003B53CD">
        <w:rPr>
          <w:rFonts w:ascii="Arial" w:hAnsi="Arial" w:cs="Arial"/>
          <w:sz w:val="28"/>
          <w:szCs w:val="28"/>
        </w:rPr>
        <w:t xml:space="preserve">, και μέσα σε 12 γραμμές στο </w:t>
      </w:r>
      <w:r w:rsidR="00D96AD2" w:rsidRPr="003B53CD">
        <w:rPr>
          <w:rFonts w:ascii="Arial" w:hAnsi="Arial" w:cs="Arial"/>
          <w:sz w:val="28"/>
          <w:szCs w:val="28"/>
        </w:rPr>
        <w:t>τετράδιο</w:t>
      </w:r>
      <w:r w:rsidRPr="003B53CD">
        <w:rPr>
          <w:rFonts w:ascii="Arial" w:hAnsi="Arial" w:cs="Arial"/>
          <w:sz w:val="28"/>
          <w:szCs w:val="28"/>
        </w:rPr>
        <w:t xml:space="preserve"> Γραπτού Λόγου, πείτε γιατί είναι σημαντικά τα προϊόντα του για τη ζωή και τη διατροφή μας.</w:t>
      </w:r>
      <w:r w:rsidR="003B53CD">
        <w:rPr>
          <w:rFonts w:ascii="Arial" w:hAnsi="Arial" w:cs="Arial"/>
          <w:sz w:val="28"/>
          <w:szCs w:val="28"/>
        </w:rPr>
        <w:t xml:space="preserve"> Ψάξτε</w:t>
      </w:r>
      <w:r w:rsidRPr="003B53CD">
        <w:rPr>
          <w:rFonts w:ascii="Arial" w:hAnsi="Arial" w:cs="Arial"/>
          <w:sz w:val="28"/>
          <w:szCs w:val="28"/>
        </w:rPr>
        <w:t xml:space="preserve"> στο ίντερνετ ή σε κάποια εγκυκλοπαίδεια για να βρείτε πληροφορίες… </w:t>
      </w:r>
      <w:bookmarkStart w:id="0" w:name="_GoBack"/>
      <w:bookmarkEnd w:id="0"/>
    </w:p>
    <w:p w:rsidR="003B53CD" w:rsidRPr="003B53CD" w:rsidRDefault="003B53CD" w:rsidP="003B53CD">
      <w:pPr>
        <w:pStyle w:val="a3"/>
        <w:rPr>
          <w:rFonts w:ascii="Arial" w:hAnsi="Arial" w:cs="Arial"/>
          <w:sz w:val="28"/>
          <w:szCs w:val="28"/>
        </w:rPr>
      </w:pPr>
    </w:p>
    <w:p w:rsidR="001702C0" w:rsidRDefault="001702C0" w:rsidP="003B53C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53CD">
        <w:rPr>
          <w:rFonts w:ascii="Arial" w:hAnsi="Arial" w:cs="Arial"/>
          <w:sz w:val="28"/>
          <w:szCs w:val="28"/>
        </w:rPr>
        <w:t>Επίσης, παρατηρήστε και την πυραμίδα 1Β, καθώς μας λέει ποιες τροφές πρέπει να καταναλώνουμε περισσότερο (βάση πυραμίδας) και ποιες λιγότερο (κορυφή πυραμίδας).</w:t>
      </w:r>
      <w:r w:rsidR="00D96AD2" w:rsidRPr="003B53CD">
        <w:rPr>
          <w:rFonts w:ascii="Arial" w:hAnsi="Arial" w:cs="Arial"/>
          <w:sz w:val="28"/>
          <w:szCs w:val="28"/>
        </w:rPr>
        <w:t xml:space="preserve"> Ακολουθήστε το </w:t>
      </w:r>
      <w:r w:rsidR="00D96AD2" w:rsidRPr="003B53CD">
        <w:rPr>
          <w:rFonts w:ascii="Arial" w:hAnsi="Arial" w:cs="Arial"/>
          <w:sz w:val="28"/>
          <w:szCs w:val="28"/>
          <w:lang w:val="en-US"/>
        </w:rPr>
        <w:t>link</w:t>
      </w:r>
      <w:r w:rsidR="00D96AD2" w:rsidRPr="003B53CD">
        <w:rPr>
          <w:rFonts w:ascii="Arial" w:hAnsi="Arial" w:cs="Arial"/>
          <w:sz w:val="28"/>
          <w:szCs w:val="28"/>
        </w:rPr>
        <w:t xml:space="preserve"> </w:t>
      </w:r>
      <w:r w:rsidR="003B53CD">
        <w:rPr>
          <w:rFonts w:ascii="Arial" w:hAnsi="Arial" w:cs="Arial"/>
          <w:sz w:val="28"/>
          <w:szCs w:val="28"/>
        </w:rPr>
        <w:t xml:space="preserve">που </w:t>
      </w:r>
      <w:r w:rsidR="006A36C4">
        <w:rPr>
          <w:rFonts w:ascii="Arial" w:hAnsi="Arial" w:cs="Arial"/>
          <w:sz w:val="28"/>
          <w:szCs w:val="28"/>
        </w:rPr>
        <w:t>ακολουθεί</w:t>
      </w:r>
      <w:r w:rsidR="003B53CD" w:rsidRPr="003B53CD">
        <w:rPr>
          <w:rFonts w:ascii="Arial" w:hAnsi="Arial" w:cs="Arial"/>
          <w:sz w:val="28"/>
          <w:szCs w:val="28"/>
        </w:rPr>
        <w:t xml:space="preserve"> </w:t>
      </w:r>
      <w:r w:rsidR="00D96AD2" w:rsidRPr="003B53CD">
        <w:rPr>
          <w:rFonts w:ascii="Arial" w:hAnsi="Arial" w:cs="Arial"/>
          <w:sz w:val="28"/>
          <w:szCs w:val="28"/>
        </w:rPr>
        <w:t>για να τοποθετήσετε κι εσείς σωστά τα προϊόντα στην πυραμίδα.</w:t>
      </w:r>
    </w:p>
    <w:p w:rsidR="006A36C4" w:rsidRPr="006A36C4" w:rsidRDefault="006A36C4" w:rsidP="006A36C4">
      <w:pPr>
        <w:pStyle w:val="a3"/>
        <w:rPr>
          <w:rFonts w:ascii="Arial" w:hAnsi="Arial" w:cs="Arial"/>
          <w:sz w:val="28"/>
          <w:szCs w:val="28"/>
        </w:rPr>
      </w:pPr>
    </w:p>
    <w:p w:rsidR="006A36C4" w:rsidRDefault="006A36C4" w:rsidP="006A36C4">
      <w:pPr>
        <w:pStyle w:val="a3"/>
        <w:rPr>
          <w:rFonts w:ascii="Arial" w:hAnsi="Arial" w:cs="Arial"/>
          <w:sz w:val="28"/>
          <w:szCs w:val="28"/>
        </w:rPr>
      </w:pPr>
      <w:hyperlink r:id="rId5" w:history="1">
        <w:r w:rsidRPr="002E3604">
          <w:rPr>
            <w:rStyle w:val="-"/>
            <w:rFonts w:ascii="Arial" w:hAnsi="Arial" w:cs="Arial"/>
            <w:sz w:val="28"/>
            <w:szCs w:val="28"/>
          </w:rPr>
          <w:t>http://photodentro.edu.gr/photodentro/m-food-pyramid-make_v2.0_pidx0015554/story_html5.html</w:t>
        </w:r>
      </w:hyperlink>
    </w:p>
    <w:p w:rsidR="006A36C4" w:rsidRDefault="006A36C4" w:rsidP="006A36C4">
      <w:pPr>
        <w:pStyle w:val="a3"/>
        <w:rPr>
          <w:rFonts w:ascii="Arial" w:hAnsi="Arial" w:cs="Arial"/>
          <w:sz w:val="28"/>
          <w:szCs w:val="28"/>
        </w:rPr>
      </w:pPr>
    </w:p>
    <w:p w:rsidR="003B53CD" w:rsidRPr="003B53CD" w:rsidRDefault="003B53CD" w:rsidP="003B53CD">
      <w:pPr>
        <w:pStyle w:val="a3"/>
        <w:rPr>
          <w:rFonts w:ascii="Arial" w:hAnsi="Arial" w:cs="Arial"/>
          <w:sz w:val="28"/>
          <w:szCs w:val="28"/>
        </w:rPr>
      </w:pPr>
    </w:p>
    <w:p w:rsidR="003B53CD" w:rsidRPr="003B53CD" w:rsidRDefault="003B53CD" w:rsidP="003B53CD">
      <w:pPr>
        <w:pStyle w:val="a3"/>
        <w:rPr>
          <w:rFonts w:ascii="Arial" w:hAnsi="Arial" w:cs="Arial"/>
          <w:sz w:val="28"/>
          <w:szCs w:val="28"/>
        </w:rPr>
      </w:pPr>
    </w:p>
    <w:p w:rsidR="001702C0" w:rsidRPr="003B53CD" w:rsidRDefault="001702C0" w:rsidP="003B53C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53CD">
        <w:rPr>
          <w:rFonts w:ascii="Arial" w:hAnsi="Arial" w:cs="Arial"/>
          <w:sz w:val="28"/>
          <w:szCs w:val="28"/>
        </w:rPr>
        <w:t xml:space="preserve">Μάθετε αυτά που λέει η επιστήμονας στη σελ.62 και το </w:t>
      </w:r>
      <w:r w:rsidR="003B53CD" w:rsidRPr="003B53CD">
        <w:rPr>
          <w:rFonts w:ascii="Arial" w:hAnsi="Arial" w:cs="Arial"/>
          <w:sz w:val="28"/>
          <w:szCs w:val="28"/>
        </w:rPr>
        <w:t>«</w:t>
      </w:r>
      <w:r w:rsidRPr="003B53CD">
        <w:rPr>
          <w:rFonts w:ascii="Arial" w:hAnsi="Arial" w:cs="Arial"/>
          <w:sz w:val="28"/>
          <w:szCs w:val="28"/>
        </w:rPr>
        <w:t>Αξίζει να διαβάσουμε</w:t>
      </w:r>
      <w:r w:rsidR="003B53CD" w:rsidRPr="003B53CD">
        <w:rPr>
          <w:rFonts w:ascii="Arial" w:hAnsi="Arial" w:cs="Arial"/>
          <w:sz w:val="28"/>
          <w:szCs w:val="28"/>
        </w:rPr>
        <w:t>»</w:t>
      </w:r>
      <w:r w:rsidRPr="003B53CD">
        <w:rPr>
          <w:rFonts w:ascii="Arial" w:hAnsi="Arial" w:cs="Arial"/>
          <w:sz w:val="28"/>
          <w:szCs w:val="28"/>
        </w:rPr>
        <w:t xml:space="preserve"> (σελ. 63).</w:t>
      </w:r>
    </w:p>
    <w:p w:rsidR="001702C0" w:rsidRPr="006A36C4" w:rsidRDefault="001702C0">
      <w:pPr>
        <w:rPr>
          <w:rFonts w:ascii="Arial" w:hAnsi="Arial" w:cs="Arial"/>
          <w:color w:val="FF0000"/>
          <w:sz w:val="28"/>
          <w:szCs w:val="28"/>
        </w:rPr>
      </w:pPr>
      <w:r w:rsidRPr="006A36C4">
        <w:rPr>
          <w:rFonts w:ascii="Arial" w:hAnsi="Arial" w:cs="Arial"/>
          <w:color w:val="FF0000"/>
          <w:sz w:val="28"/>
          <w:szCs w:val="28"/>
        </w:rPr>
        <w:t>Να διαβάσετε από το βιβλίο μόνο αυτά που σας έγραψα.</w:t>
      </w:r>
    </w:p>
    <w:p w:rsidR="003B53CD" w:rsidRDefault="003B53CD">
      <w:pPr>
        <w:rPr>
          <w:rFonts w:ascii="Arial" w:hAnsi="Arial" w:cs="Arial"/>
          <w:sz w:val="28"/>
          <w:szCs w:val="28"/>
        </w:rPr>
      </w:pPr>
    </w:p>
    <w:p w:rsidR="003B53CD" w:rsidRPr="003B53CD" w:rsidRDefault="003B53CD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3B53CD">
        <w:rPr>
          <w:rFonts w:ascii="Arial" w:hAnsi="Arial" w:cs="Arial"/>
          <w:b/>
          <w:color w:val="C45911" w:themeColor="accent2" w:themeShade="BF"/>
          <w:sz w:val="28"/>
          <w:szCs w:val="28"/>
        </w:rPr>
        <w:t>Τετράδιο εργασιών (σελ.23)</w:t>
      </w:r>
    </w:p>
    <w:p w:rsidR="001702C0" w:rsidRDefault="001702C0" w:rsidP="003B53C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53CD">
        <w:rPr>
          <w:rFonts w:ascii="Arial" w:hAnsi="Arial" w:cs="Arial"/>
          <w:sz w:val="28"/>
          <w:szCs w:val="28"/>
        </w:rPr>
        <w:t xml:space="preserve">Αφού διαβάσετε το βιβλίο, πηγαίνετε </w:t>
      </w:r>
      <w:r w:rsidR="00D96AD2" w:rsidRPr="003B53CD">
        <w:rPr>
          <w:rFonts w:ascii="Arial" w:hAnsi="Arial" w:cs="Arial"/>
          <w:sz w:val="28"/>
          <w:szCs w:val="28"/>
        </w:rPr>
        <w:t xml:space="preserve">στη σελ. 23 του </w:t>
      </w:r>
      <w:proofErr w:type="spellStart"/>
      <w:r w:rsidR="00D96AD2" w:rsidRPr="003B53CD">
        <w:rPr>
          <w:rFonts w:ascii="Arial" w:hAnsi="Arial" w:cs="Arial"/>
          <w:sz w:val="28"/>
          <w:szCs w:val="28"/>
        </w:rPr>
        <w:t>τ.ε.</w:t>
      </w:r>
      <w:proofErr w:type="spellEnd"/>
      <w:r w:rsidR="00D96AD2" w:rsidRPr="003B53CD">
        <w:rPr>
          <w:rFonts w:ascii="Arial" w:hAnsi="Arial" w:cs="Arial"/>
          <w:sz w:val="28"/>
          <w:szCs w:val="28"/>
        </w:rPr>
        <w:t xml:space="preserve"> και κάντε την άσκηση 5. Για να προσθέσετε δικά σας φυτά στις κατηγορίες, αναζητήστε στο ίντερνετ αν όντως ανήκουν στην κατηγορία που πιστεύετε. </w:t>
      </w:r>
    </w:p>
    <w:p w:rsidR="003B53CD" w:rsidRPr="003B53CD" w:rsidRDefault="003B53CD" w:rsidP="003B53CD">
      <w:pPr>
        <w:pStyle w:val="a3"/>
        <w:rPr>
          <w:rFonts w:ascii="Arial" w:hAnsi="Arial" w:cs="Arial"/>
          <w:sz w:val="28"/>
          <w:szCs w:val="28"/>
        </w:rPr>
      </w:pPr>
    </w:p>
    <w:p w:rsidR="00D96AD2" w:rsidRPr="003B53CD" w:rsidRDefault="00D96AD2" w:rsidP="003B53C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53CD">
        <w:rPr>
          <w:rFonts w:ascii="Arial" w:hAnsi="Arial" w:cs="Arial"/>
          <w:sz w:val="28"/>
          <w:szCs w:val="28"/>
        </w:rPr>
        <w:t xml:space="preserve">Ψάξτε στο </w:t>
      </w:r>
      <w:proofErr w:type="spellStart"/>
      <w:r w:rsidRPr="003B53CD">
        <w:rPr>
          <w:rFonts w:ascii="Arial" w:hAnsi="Arial" w:cs="Arial"/>
          <w:sz w:val="28"/>
          <w:szCs w:val="28"/>
          <w:lang w:val="en-US"/>
        </w:rPr>
        <w:t>youtube</w:t>
      </w:r>
      <w:proofErr w:type="spellEnd"/>
      <w:r w:rsidRPr="003B53CD">
        <w:rPr>
          <w:rFonts w:ascii="Arial" w:hAnsi="Arial" w:cs="Arial"/>
          <w:sz w:val="28"/>
          <w:szCs w:val="28"/>
        </w:rPr>
        <w:t xml:space="preserve"> </w:t>
      </w:r>
      <w:r w:rsidR="003B53CD" w:rsidRPr="003B53CD">
        <w:rPr>
          <w:rFonts w:ascii="Arial" w:hAnsi="Arial" w:cs="Arial"/>
          <w:sz w:val="28"/>
          <w:szCs w:val="28"/>
        </w:rPr>
        <w:t>το τραγούδι «Το χοντρό μπιζέλι»</w:t>
      </w:r>
      <w:r w:rsidRPr="003B53CD">
        <w:rPr>
          <w:rFonts w:ascii="Arial" w:hAnsi="Arial" w:cs="Arial"/>
          <w:sz w:val="28"/>
          <w:szCs w:val="28"/>
        </w:rPr>
        <w:t xml:space="preserve"> που υπάρχει στην άσκηση 4, και ζωγραφίστε τον χορό των μπιζελιών όπως περιγράφεται στο τραγούδι. Ανυπομονώ να δω τα έργα σας!</w:t>
      </w:r>
    </w:p>
    <w:p w:rsidR="00D96AD2" w:rsidRPr="006A36C4" w:rsidRDefault="00D96AD2">
      <w:pPr>
        <w:rPr>
          <w:rFonts w:ascii="Arial" w:hAnsi="Arial" w:cs="Arial"/>
          <w:color w:val="FF0000"/>
          <w:sz w:val="28"/>
          <w:szCs w:val="28"/>
        </w:rPr>
      </w:pPr>
      <w:r w:rsidRPr="003B53CD">
        <w:rPr>
          <w:rFonts w:ascii="Arial" w:hAnsi="Arial" w:cs="Arial"/>
          <w:color w:val="2E74B5" w:themeColor="accent1" w:themeShade="BF"/>
          <w:sz w:val="28"/>
          <w:szCs w:val="28"/>
        </w:rPr>
        <w:t xml:space="preserve">Σημείωση: Αν δεν γνωρίζετε τι σημαίνουν οι μαυρισμένες λέξεις να τις αναζητήσετε στο ίντερνετ. </w:t>
      </w:r>
    </w:p>
    <w:sectPr w:rsidR="00D96AD2" w:rsidRPr="006A3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17D"/>
    <w:multiLevelType w:val="hybridMultilevel"/>
    <w:tmpl w:val="BDAE5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525C"/>
    <w:multiLevelType w:val="hybridMultilevel"/>
    <w:tmpl w:val="8EF0F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4"/>
    <w:rsid w:val="001702C0"/>
    <w:rsid w:val="003B53CD"/>
    <w:rsid w:val="005A746B"/>
    <w:rsid w:val="006A36C4"/>
    <w:rsid w:val="00A752D4"/>
    <w:rsid w:val="00D96AD2"/>
    <w:rsid w:val="00F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DA36-2FF9-4681-B4D7-DB05DFD0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A3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photodentro/m-food-pyramid-make_v2.0_pidx0015554/story_html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2020-04-28T20:36:00Z</dcterms:created>
  <dcterms:modified xsi:type="dcterms:W3CDTF">2020-05-04T05:49:00Z</dcterms:modified>
</cp:coreProperties>
</file>