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41" w:rsidRPr="00027960" w:rsidRDefault="00E212F0" w:rsidP="00C657D1">
      <w:pPr>
        <w:pStyle w:val="Heading11"/>
        <w:jc w:val="center"/>
        <w:rPr>
          <w:rFonts w:ascii="Verdana" w:hAnsi="Verdana"/>
          <w:color w:val="77853B"/>
          <w:sz w:val="24"/>
          <w:szCs w:val="24"/>
        </w:rPr>
      </w:pPr>
      <w:r w:rsidRPr="00027960">
        <w:rPr>
          <w:rFonts w:ascii="Verdana" w:hAnsi="Verdana"/>
          <w:color w:val="77853B"/>
          <w:sz w:val="24"/>
          <w:szCs w:val="24"/>
        </w:rPr>
        <w:t>Nature-based Solutions learning scenario</w:t>
      </w:r>
    </w:p>
    <w:p w:rsidR="00DE2941" w:rsidRPr="00027960" w:rsidRDefault="00DE2941" w:rsidP="00C657D1">
      <w:pPr>
        <w:pStyle w:val="Heading1"/>
        <w:rPr>
          <w:rFonts w:ascii="Verdana" w:hAnsi="Verdana"/>
          <w:sz w:val="24"/>
        </w:rPr>
      </w:pPr>
      <w:r w:rsidRPr="00027960">
        <w:rPr>
          <w:rFonts w:ascii="Verdana" w:hAnsi="Verdana"/>
          <w:sz w:val="24"/>
        </w:rPr>
        <w:t>Title</w:t>
      </w:r>
    </w:p>
    <w:p w:rsidR="00112EAD" w:rsidRDefault="00A84824" w:rsidP="00DE2941">
      <w:pPr>
        <w:rPr>
          <w:rFonts w:ascii="Verdana" w:hAnsi="Verdana" w:cs="Arial"/>
          <w:sz w:val="24"/>
          <w:szCs w:val="24"/>
        </w:rPr>
      </w:pPr>
      <w:proofErr w:type="spellStart"/>
      <w:r w:rsidRPr="00027960">
        <w:rPr>
          <w:rFonts w:ascii="Verdana" w:hAnsi="Verdana" w:cs="Arial"/>
          <w:sz w:val="24"/>
          <w:szCs w:val="24"/>
        </w:rPr>
        <w:t>Etwinning</w:t>
      </w:r>
      <w:proofErr w:type="spellEnd"/>
      <w:r w:rsidRPr="00027960">
        <w:rPr>
          <w:rFonts w:ascii="Verdana" w:hAnsi="Verdana" w:cs="Arial"/>
          <w:sz w:val="24"/>
          <w:szCs w:val="24"/>
        </w:rPr>
        <w:t xml:space="preserve"> “</w:t>
      </w:r>
      <w:r w:rsidR="009B0459">
        <w:rPr>
          <w:rFonts w:ascii="Verdana" w:hAnsi="Verdana" w:cs="Arial"/>
          <w:sz w:val="24"/>
          <w:szCs w:val="24"/>
        </w:rPr>
        <w:t>Sustainable development</w:t>
      </w:r>
      <w:r w:rsidRPr="00027960">
        <w:rPr>
          <w:rFonts w:ascii="Verdana" w:hAnsi="Verdana" w:cs="Arial"/>
          <w:sz w:val="24"/>
          <w:szCs w:val="24"/>
        </w:rPr>
        <w:t>”</w:t>
      </w:r>
    </w:p>
    <w:p w:rsidR="009B0459" w:rsidRPr="00027960" w:rsidRDefault="009B0459" w:rsidP="00DE2941">
      <w:pPr>
        <w:rPr>
          <w:rFonts w:ascii="Verdana" w:hAnsi="Verdana" w:cs="Arial"/>
          <w:sz w:val="24"/>
          <w:szCs w:val="24"/>
        </w:rPr>
      </w:pPr>
      <w:r w:rsidRPr="009B0459">
        <w:rPr>
          <w:rFonts w:ascii="Verdana" w:hAnsi="Verdana" w:cs="Arial"/>
          <w:sz w:val="24"/>
          <w:szCs w:val="24"/>
        </w:rPr>
        <w:t>http://etwivikidg.blogspot.com/search/label/Sustainable%20development</w:t>
      </w:r>
    </w:p>
    <w:p w:rsidR="00DE2941" w:rsidRPr="00027960" w:rsidRDefault="00DE2941" w:rsidP="00C657D1">
      <w:pPr>
        <w:pStyle w:val="Heading1"/>
        <w:rPr>
          <w:rFonts w:ascii="Verdana" w:hAnsi="Verdana"/>
          <w:sz w:val="24"/>
        </w:rPr>
      </w:pPr>
      <w:r w:rsidRPr="00027960">
        <w:rPr>
          <w:rFonts w:ascii="Verdana" w:hAnsi="Verdana"/>
          <w:sz w:val="24"/>
        </w:rPr>
        <w:t>Author(s)</w:t>
      </w:r>
    </w:p>
    <w:p w:rsidR="00112EAD" w:rsidRPr="00027960" w:rsidRDefault="00A84824" w:rsidP="00DE2941">
      <w:pPr>
        <w:rPr>
          <w:rFonts w:ascii="Verdana" w:hAnsi="Verdana" w:cs="Arial"/>
          <w:sz w:val="24"/>
          <w:szCs w:val="24"/>
        </w:rPr>
      </w:pPr>
      <w:proofErr w:type="spellStart"/>
      <w:r w:rsidRPr="00027960">
        <w:rPr>
          <w:rFonts w:ascii="Verdana" w:hAnsi="Verdana" w:cs="Arial"/>
          <w:sz w:val="24"/>
          <w:szCs w:val="24"/>
        </w:rPr>
        <w:t>Vasiliki</w:t>
      </w:r>
      <w:proofErr w:type="spellEnd"/>
      <w:r w:rsidRPr="00027960">
        <w:rPr>
          <w:rFonts w:ascii="Verdana" w:hAnsi="Verdana" w:cs="Arial"/>
          <w:sz w:val="24"/>
          <w:szCs w:val="24"/>
        </w:rPr>
        <w:t xml:space="preserve"> </w:t>
      </w:r>
      <w:proofErr w:type="spellStart"/>
      <w:r w:rsidRPr="00027960">
        <w:rPr>
          <w:rFonts w:ascii="Verdana" w:hAnsi="Verdana" w:cs="Arial"/>
          <w:sz w:val="24"/>
          <w:szCs w:val="24"/>
        </w:rPr>
        <w:t>Dogani</w:t>
      </w:r>
      <w:proofErr w:type="spellEnd"/>
    </w:p>
    <w:p w:rsidR="00E212F0" w:rsidRPr="00027960" w:rsidRDefault="00E212F0" w:rsidP="00C657D1">
      <w:pPr>
        <w:pStyle w:val="Heading1"/>
        <w:rPr>
          <w:rFonts w:ascii="Verdana" w:hAnsi="Verdana"/>
          <w:sz w:val="24"/>
        </w:rPr>
      </w:pPr>
      <w:r w:rsidRPr="00027960">
        <w:rPr>
          <w:rFonts w:ascii="Verdana" w:hAnsi="Verdana"/>
          <w:sz w:val="24"/>
        </w:rPr>
        <w:t>Abstract</w:t>
      </w:r>
    </w:p>
    <w:p w:rsidR="00027960" w:rsidRDefault="00E212F0" w:rsidP="00DE2941">
      <w:pPr>
        <w:rPr>
          <w:rFonts w:ascii="Verdana" w:hAnsi="Verdana" w:cs="Arial"/>
          <w:i/>
          <w:sz w:val="24"/>
          <w:szCs w:val="24"/>
        </w:rPr>
      </w:pPr>
      <w:r w:rsidRPr="00027960">
        <w:rPr>
          <w:rFonts w:ascii="Verdana" w:hAnsi="Verdana" w:cs="Arial"/>
          <w:i/>
          <w:sz w:val="24"/>
          <w:szCs w:val="24"/>
        </w:rPr>
        <w:t xml:space="preserve">Add here a paragraph summarizing the learning scenario. This text will be used to introduce your learning scenario when it is published online, so please try to be as clear and concise as possible. </w:t>
      </w:r>
    </w:p>
    <w:p w:rsidR="00E212F0" w:rsidRPr="00027960" w:rsidRDefault="00A84824" w:rsidP="00DE2941">
      <w:pPr>
        <w:rPr>
          <w:rFonts w:ascii="Verdana" w:hAnsi="Verdana" w:cs="Arial"/>
          <w:sz w:val="24"/>
          <w:szCs w:val="24"/>
        </w:rPr>
      </w:pPr>
      <w:proofErr w:type="gramStart"/>
      <w:r w:rsidRPr="00027960">
        <w:rPr>
          <w:rFonts w:ascii="Verdana" w:hAnsi="Verdana" w:cs="Arial"/>
          <w:i/>
          <w:sz w:val="24"/>
          <w:szCs w:val="24"/>
        </w:rPr>
        <w:t xml:space="preserve">My goal </w:t>
      </w:r>
      <w:proofErr w:type="spellStart"/>
      <w:r w:rsidRPr="00027960">
        <w:rPr>
          <w:rFonts w:ascii="Verdana" w:hAnsi="Verdana" w:cs="Arial"/>
          <w:i/>
          <w:sz w:val="24"/>
          <w:szCs w:val="24"/>
        </w:rPr>
        <w:t>it</w:t>
      </w:r>
      <w:proofErr w:type="spellEnd"/>
      <w:r w:rsidRPr="00027960">
        <w:rPr>
          <w:rFonts w:ascii="Verdana" w:hAnsi="Verdana" w:cs="Arial"/>
          <w:i/>
          <w:sz w:val="24"/>
          <w:szCs w:val="24"/>
        </w:rPr>
        <w:t xml:space="preserve"> to help student to discover ways to help our planet.</w:t>
      </w:r>
      <w:proofErr w:type="gramEnd"/>
      <w:r w:rsidRPr="00027960">
        <w:rPr>
          <w:rFonts w:ascii="Verdana" w:hAnsi="Verdana" w:cs="Arial"/>
          <w:i/>
          <w:sz w:val="24"/>
          <w:szCs w:val="24"/>
        </w:rPr>
        <w:t xml:space="preserve"> A grate problem is rising temperature. So we will find ways to help our planet and find what student need.</w:t>
      </w:r>
    </w:p>
    <w:p w:rsidR="00E212F0" w:rsidRPr="00027960" w:rsidRDefault="00E212F0" w:rsidP="00C657D1">
      <w:pPr>
        <w:pStyle w:val="Heading1"/>
        <w:rPr>
          <w:rFonts w:ascii="Verdana" w:hAnsi="Verdana"/>
          <w:sz w:val="24"/>
        </w:rPr>
      </w:pPr>
      <w:r w:rsidRPr="00027960">
        <w:rPr>
          <w:rFonts w:ascii="Verdana" w:hAnsi="Verdana"/>
          <w:sz w:val="24"/>
        </w:rPr>
        <w:t>Keywords</w:t>
      </w:r>
    </w:p>
    <w:p w:rsidR="00027960" w:rsidRDefault="00E212F0" w:rsidP="00E212F0">
      <w:pPr>
        <w:rPr>
          <w:rFonts w:ascii="Verdana" w:hAnsi="Verdana" w:cs="Arial"/>
          <w:i/>
          <w:sz w:val="24"/>
          <w:szCs w:val="24"/>
        </w:rPr>
      </w:pPr>
      <w:r w:rsidRPr="00027960">
        <w:rPr>
          <w:rFonts w:ascii="Verdana" w:hAnsi="Verdana" w:cs="Arial"/>
          <w:i/>
          <w:sz w:val="24"/>
          <w:szCs w:val="24"/>
        </w:rPr>
        <w:t>Add here 5 keywords that you think best describe your learning scenario. Other teachers will find your learning scenario</w:t>
      </w:r>
      <w:r w:rsidR="0077483C" w:rsidRPr="00027960">
        <w:rPr>
          <w:rFonts w:ascii="Verdana" w:hAnsi="Verdana" w:cs="Arial"/>
          <w:i/>
          <w:sz w:val="24"/>
          <w:szCs w:val="24"/>
        </w:rPr>
        <w:t xml:space="preserve"> </w:t>
      </w:r>
      <w:r w:rsidRPr="00027960">
        <w:rPr>
          <w:rFonts w:ascii="Verdana" w:hAnsi="Verdana" w:cs="Arial"/>
          <w:i/>
          <w:sz w:val="24"/>
          <w:szCs w:val="24"/>
        </w:rPr>
        <w:t>based on these keywords, so please try to be as accurate as possible.</w:t>
      </w:r>
    </w:p>
    <w:p w:rsidR="00E212F0" w:rsidRPr="00027960" w:rsidRDefault="00A84824" w:rsidP="00E212F0">
      <w:pPr>
        <w:rPr>
          <w:rFonts w:ascii="Verdana" w:hAnsi="Verdana" w:cs="Arial"/>
          <w:i/>
          <w:sz w:val="24"/>
          <w:szCs w:val="24"/>
        </w:rPr>
      </w:pPr>
      <w:r w:rsidRPr="00027960">
        <w:rPr>
          <w:rFonts w:ascii="Verdana" w:hAnsi="Verdana" w:cs="Arial"/>
          <w:i/>
          <w:sz w:val="24"/>
          <w:szCs w:val="24"/>
        </w:rPr>
        <w:t>My student will be 7</w:t>
      </w:r>
      <w:r w:rsidRPr="00027960">
        <w:rPr>
          <w:rFonts w:ascii="Verdana" w:hAnsi="Verdana" w:cs="Arial"/>
          <w:i/>
          <w:sz w:val="24"/>
          <w:szCs w:val="24"/>
          <w:vertAlign w:val="superscript"/>
        </w:rPr>
        <w:t>th</w:t>
      </w:r>
      <w:r w:rsidRPr="00027960">
        <w:rPr>
          <w:rFonts w:ascii="Verdana" w:hAnsi="Verdana" w:cs="Arial"/>
          <w:i/>
          <w:sz w:val="24"/>
          <w:szCs w:val="24"/>
        </w:rPr>
        <w:t>-9</w:t>
      </w:r>
      <w:r w:rsidRPr="00027960">
        <w:rPr>
          <w:rFonts w:ascii="Verdana" w:hAnsi="Verdana" w:cs="Arial"/>
          <w:i/>
          <w:sz w:val="24"/>
          <w:szCs w:val="24"/>
          <w:vertAlign w:val="superscript"/>
        </w:rPr>
        <w:t>th</w:t>
      </w:r>
      <w:r w:rsidRPr="00027960">
        <w:rPr>
          <w:rFonts w:ascii="Verdana" w:hAnsi="Verdana" w:cs="Arial"/>
          <w:i/>
          <w:sz w:val="24"/>
          <w:szCs w:val="24"/>
        </w:rPr>
        <w:t xml:space="preserve"> grate. I will involve other </w:t>
      </w:r>
      <w:proofErr w:type="gramStart"/>
      <w:r w:rsidRPr="00027960">
        <w:rPr>
          <w:rFonts w:ascii="Verdana" w:hAnsi="Verdana" w:cs="Arial"/>
          <w:i/>
          <w:sz w:val="24"/>
          <w:szCs w:val="24"/>
        </w:rPr>
        <w:t>teacher which are</w:t>
      </w:r>
      <w:proofErr w:type="gramEnd"/>
      <w:r w:rsidRPr="00027960">
        <w:rPr>
          <w:rFonts w:ascii="Verdana" w:hAnsi="Verdana" w:cs="Arial"/>
          <w:i/>
          <w:sz w:val="24"/>
          <w:szCs w:val="24"/>
        </w:rPr>
        <w:t xml:space="preserve"> expert. I will also try to involve classroom in </w:t>
      </w:r>
      <w:proofErr w:type="spellStart"/>
      <w:r w:rsidRPr="00027960">
        <w:rPr>
          <w:rFonts w:ascii="Verdana" w:hAnsi="Verdana" w:cs="Arial"/>
          <w:i/>
          <w:sz w:val="24"/>
          <w:szCs w:val="24"/>
        </w:rPr>
        <w:t>activities.In</w:t>
      </w:r>
      <w:proofErr w:type="spellEnd"/>
      <w:r w:rsidRPr="00027960">
        <w:rPr>
          <w:rFonts w:ascii="Verdana" w:hAnsi="Verdana" w:cs="Arial"/>
          <w:i/>
          <w:sz w:val="24"/>
          <w:szCs w:val="24"/>
        </w:rPr>
        <w:t xml:space="preserve"> Greece and in their local community they will be involved. I will teach them according to school </w:t>
      </w:r>
      <w:proofErr w:type="spellStart"/>
      <w:r w:rsidRPr="00027960">
        <w:rPr>
          <w:rFonts w:ascii="Verdana" w:hAnsi="Verdana" w:cs="Arial"/>
          <w:i/>
          <w:sz w:val="24"/>
          <w:szCs w:val="24"/>
        </w:rPr>
        <w:t>curricuclum</w:t>
      </w:r>
      <w:proofErr w:type="spellEnd"/>
      <w:r w:rsidRPr="00027960">
        <w:rPr>
          <w:rFonts w:ascii="Verdana" w:hAnsi="Verdana" w:cs="Arial"/>
          <w:i/>
          <w:sz w:val="24"/>
          <w:szCs w:val="24"/>
        </w:rPr>
        <w:t xml:space="preserve"> and putting outdoor activities. </w:t>
      </w:r>
    </w:p>
    <w:p w:rsidR="004C180A" w:rsidRPr="00027960" w:rsidRDefault="004C180A" w:rsidP="004C180A">
      <w:pPr>
        <w:pStyle w:val="Heading1"/>
        <w:rPr>
          <w:rFonts w:ascii="Verdana" w:hAnsi="Verdana"/>
          <w:sz w:val="24"/>
        </w:rPr>
      </w:pPr>
      <w:bookmarkStart w:id="0" w:name="_Toc55558648"/>
      <w:bookmarkStart w:id="1" w:name="_Hlk54603970"/>
      <w:r w:rsidRPr="00027960">
        <w:rPr>
          <w:rFonts w:ascii="Verdana" w:hAnsi="Verdana"/>
          <w:sz w:val="24"/>
        </w:rPr>
        <w:t>Introduction</w:t>
      </w:r>
      <w:bookmarkEnd w:id="0"/>
      <w:r w:rsidRPr="00027960">
        <w:rPr>
          <w:rFonts w:ascii="Verdana" w:hAnsi="Verdana"/>
          <w:sz w:val="24"/>
        </w:rPr>
        <w:t xml:space="preserve"> (leave this section as it is)</w:t>
      </w:r>
    </w:p>
    <w:p w:rsidR="00A84824" w:rsidRPr="00027960" w:rsidRDefault="00A84824" w:rsidP="00A84824">
      <w:pPr>
        <w:rPr>
          <w:rFonts w:ascii="Verdana" w:hAnsi="Verdana"/>
          <w:sz w:val="24"/>
          <w:szCs w:val="24"/>
          <w:lang w:val="en-GB" w:eastAsia="fr-FR"/>
        </w:rPr>
      </w:pPr>
      <w:r w:rsidRPr="00027960">
        <w:rPr>
          <w:rFonts w:ascii="Verdana" w:hAnsi="Verdana"/>
          <w:sz w:val="24"/>
          <w:szCs w:val="24"/>
          <w:lang w:val="en-GB" w:eastAsia="fr-FR"/>
        </w:rPr>
        <w:t xml:space="preserve">Reading articles </w:t>
      </w:r>
      <w:hyperlink r:id="rId8" w:history="1">
        <w:r w:rsidRPr="00027960">
          <w:rPr>
            <w:rStyle w:val="Hyperlink"/>
            <w:rFonts w:ascii="Verdana" w:hAnsi="Verdana"/>
            <w:sz w:val="24"/>
            <w:szCs w:val="24"/>
            <w:lang w:val="en-GB" w:eastAsia="fr-FR"/>
          </w:rPr>
          <w:t>https://www.jstor.org/stable/26270403?seq=2#metadata_info_tab_contents</w:t>
        </w:r>
      </w:hyperlink>
    </w:p>
    <w:p w:rsidR="00A84824" w:rsidRPr="00027960" w:rsidRDefault="00A84824" w:rsidP="00A84824">
      <w:pPr>
        <w:rPr>
          <w:rFonts w:ascii="Verdana" w:hAnsi="Verdana"/>
          <w:sz w:val="24"/>
          <w:szCs w:val="24"/>
          <w:lang w:val="en-GB" w:eastAsia="fr-FR"/>
        </w:rPr>
      </w:pPr>
      <w:r w:rsidRPr="00027960">
        <w:rPr>
          <w:rFonts w:ascii="Verdana" w:hAnsi="Verdana"/>
          <w:sz w:val="24"/>
          <w:szCs w:val="24"/>
          <w:lang w:val="en-GB" w:eastAsia="fr-FR"/>
        </w:rPr>
        <w:t>They will read it.</w:t>
      </w:r>
    </w:p>
    <w:p w:rsidR="00A84824" w:rsidRPr="00027960" w:rsidRDefault="00A84824" w:rsidP="00A84824">
      <w:pPr>
        <w:rPr>
          <w:rFonts w:ascii="Verdana" w:hAnsi="Verdana"/>
          <w:sz w:val="24"/>
          <w:szCs w:val="24"/>
          <w:lang w:val="en-GB" w:eastAsia="fr-FR"/>
        </w:rPr>
      </w:pPr>
      <w:r w:rsidRPr="00027960">
        <w:rPr>
          <w:rFonts w:ascii="Verdana" w:hAnsi="Verdana"/>
          <w:sz w:val="24"/>
          <w:szCs w:val="24"/>
          <w:lang w:val="en-GB" w:eastAsia="fr-FR"/>
        </w:rPr>
        <w:t>In</w:t>
      </w:r>
      <w:r w:rsidR="000B006A" w:rsidRPr="00027960">
        <w:rPr>
          <w:rFonts w:ascii="Verdana" w:hAnsi="Verdana"/>
          <w:sz w:val="24"/>
          <w:szCs w:val="24"/>
          <w:lang w:val="en-GB" w:eastAsia="fr-FR"/>
        </w:rPr>
        <w:t>vo</w:t>
      </w:r>
      <w:r w:rsidRPr="00027960">
        <w:rPr>
          <w:rFonts w:ascii="Verdana" w:hAnsi="Verdana"/>
          <w:sz w:val="24"/>
          <w:szCs w:val="24"/>
          <w:lang w:val="en-GB" w:eastAsia="fr-FR"/>
        </w:rPr>
        <w:t xml:space="preserve">lving instruction by </w:t>
      </w:r>
      <w:proofErr w:type="spellStart"/>
      <w:r w:rsidR="000B006A" w:rsidRPr="00027960">
        <w:rPr>
          <w:rFonts w:ascii="Verdana" w:hAnsi="Verdana"/>
          <w:sz w:val="24"/>
          <w:szCs w:val="24"/>
          <w:lang w:val="en-GB" w:eastAsia="fr-FR"/>
        </w:rPr>
        <w:t>Europian</w:t>
      </w:r>
      <w:proofErr w:type="spellEnd"/>
      <w:r w:rsidR="000B006A" w:rsidRPr="00027960">
        <w:rPr>
          <w:rFonts w:ascii="Verdana" w:hAnsi="Verdana"/>
          <w:sz w:val="24"/>
          <w:szCs w:val="24"/>
          <w:lang w:val="en-GB" w:eastAsia="fr-FR"/>
        </w:rPr>
        <w:t xml:space="preserve"> policy</w:t>
      </w:r>
    </w:p>
    <w:p w:rsidR="000B006A" w:rsidRPr="00027960" w:rsidRDefault="000B006A" w:rsidP="00A84824">
      <w:pPr>
        <w:rPr>
          <w:rFonts w:ascii="Verdana" w:hAnsi="Verdana"/>
          <w:sz w:val="24"/>
          <w:szCs w:val="24"/>
          <w:lang w:val="en-GB" w:eastAsia="fr-FR"/>
        </w:rPr>
      </w:pPr>
      <w:r w:rsidRPr="00027960">
        <w:rPr>
          <w:rFonts w:ascii="Verdana" w:hAnsi="Verdana"/>
          <w:sz w:val="24"/>
          <w:szCs w:val="24"/>
          <w:lang w:val="en-GB" w:eastAsia="fr-FR"/>
        </w:rPr>
        <w:t>Make vertical garden</w:t>
      </w:r>
    </w:p>
    <w:p w:rsidR="000B006A" w:rsidRPr="00027960" w:rsidRDefault="000B006A" w:rsidP="00A84824">
      <w:pPr>
        <w:rPr>
          <w:rFonts w:ascii="Verdana" w:hAnsi="Verdana"/>
          <w:sz w:val="24"/>
          <w:szCs w:val="24"/>
          <w:lang w:val="en-GB" w:eastAsia="fr-FR"/>
        </w:rPr>
      </w:pPr>
      <w:hyperlink r:id="rId9" w:history="1">
        <w:r w:rsidRPr="00027960">
          <w:rPr>
            <w:rStyle w:val="Hyperlink"/>
            <w:rFonts w:ascii="Verdana" w:hAnsi="Verdana"/>
            <w:sz w:val="24"/>
            <w:szCs w:val="24"/>
            <w:lang w:val="en-GB" w:eastAsia="fr-FR"/>
          </w:rPr>
          <w:t>https://naturvation.eu/nbs/athens/vertical-garden-community-building</w:t>
        </w:r>
      </w:hyperlink>
    </w:p>
    <w:p w:rsidR="000B006A" w:rsidRPr="00027960" w:rsidRDefault="000B006A" w:rsidP="00A84824">
      <w:pPr>
        <w:rPr>
          <w:rFonts w:ascii="Verdana" w:hAnsi="Verdana"/>
          <w:sz w:val="24"/>
          <w:szCs w:val="24"/>
          <w:lang w:val="en-GB" w:eastAsia="fr-FR"/>
        </w:rPr>
      </w:pPr>
      <w:r w:rsidRPr="00027960">
        <w:rPr>
          <w:rFonts w:ascii="Verdana" w:hAnsi="Verdana"/>
          <w:sz w:val="24"/>
          <w:szCs w:val="24"/>
          <w:lang w:val="en-GB" w:eastAsia="fr-FR"/>
        </w:rPr>
        <w:t>Restore local community</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t>Climate action for adaptation, resilience and mitigation (SDG 13)</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lastRenderedPageBreak/>
        <w:t>Green space, habitats and biodiversity (SDG 15)</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t>Environmental quality, including air quality and waste management</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t>Regeneration, land-use and urban development</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t>Health and well-being (SDG 3)</w:t>
      </w:r>
    </w:p>
    <w:p w:rsidR="000B006A" w:rsidRPr="000B006A" w:rsidRDefault="000B006A" w:rsidP="000B006A">
      <w:pPr>
        <w:numPr>
          <w:ilvl w:val="0"/>
          <w:numId w:val="5"/>
        </w:numPr>
        <w:spacing w:after="60" w:line="240" w:lineRule="auto"/>
        <w:ind w:left="360"/>
        <w:jc w:val="left"/>
        <w:rPr>
          <w:rFonts w:ascii="Verdana" w:eastAsia="Times New Roman" w:hAnsi="Verdana" w:cs="Arial"/>
          <w:color w:val="868686"/>
          <w:sz w:val="24"/>
          <w:szCs w:val="24"/>
        </w:rPr>
      </w:pPr>
      <w:r w:rsidRPr="000B006A">
        <w:rPr>
          <w:rFonts w:ascii="Verdana" w:eastAsia="Times New Roman" w:hAnsi="Verdana" w:cs="Arial"/>
          <w:color w:val="868686"/>
          <w:sz w:val="24"/>
          <w:szCs w:val="24"/>
        </w:rPr>
        <w:t>Cultural heritage and cultural diversity</w:t>
      </w:r>
    </w:p>
    <w:p w:rsidR="000B006A" w:rsidRPr="00027960" w:rsidRDefault="000B006A" w:rsidP="00A84824">
      <w:pPr>
        <w:rPr>
          <w:rFonts w:ascii="Verdana" w:hAnsi="Verdana"/>
          <w:sz w:val="24"/>
          <w:szCs w:val="24"/>
          <w:lang w:val="en-GB" w:eastAsia="fr-FR"/>
        </w:rPr>
      </w:pPr>
    </w:p>
    <w:p w:rsidR="004C180A" w:rsidRPr="00027960" w:rsidRDefault="004C180A" w:rsidP="004C180A">
      <w:pPr>
        <w:pStyle w:val="Quote"/>
        <w:pBdr>
          <w:top w:val="single" w:sz="12" w:space="1" w:color="3B7B8D"/>
          <w:left w:val="single" w:sz="12" w:space="4" w:color="3B7B8D"/>
          <w:bottom w:val="single" w:sz="12" w:space="1" w:color="3B7B8D"/>
          <w:right w:val="single" w:sz="12" w:space="4" w:color="3B7B8D"/>
        </w:pBdr>
        <w:rPr>
          <w:rFonts w:ascii="Verdana" w:hAnsi="Verdana"/>
          <w:lang w:eastAsia="en-IE"/>
        </w:rPr>
      </w:pPr>
      <w:r w:rsidRPr="00027960">
        <w:rPr>
          <w:rFonts w:ascii="Verdana" w:hAnsi="Verdana"/>
          <w:lang w:eastAsia="en-IE"/>
        </w:rPr>
        <w:t xml:space="preserve">“Nature-based solutions (NBS) are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Nature-based solutions must therefore benefit biodiversity and support the delivery of a range of ecosystem services.” </w:t>
      </w:r>
      <w:hyperlink r:id="rId10" w:history="1">
        <w:r w:rsidRPr="00027960">
          <w:rPr>
            <w:rStyle w:val="Hyperlink"/>
            <w:rFonts w:ascii="Verdana" w:hAnsi="Verdana"/>
            <w:lang w:eastAsia="en-IE"/>
          </w:rPr>
          <w:t>https://ec.europa.eu/info/research-and-innovation/research-area/environment/nature-based-solutions_en</w:t>
        </w:r>
      </w:hyperlink>
    </w:p>
    <w:p w:rsidR="004C180A" w:rsidRPr="00027960" w:rsidRDefault="004C180A" w:rsidP="004C180A">
      <w:pPr>
        <w:pStyle w:val="RTDBody"/>
        <w:rPr>
          <w:sz w:val="24"/>
          <w:szCs w:val="24"/>
        </w:rPr>
      </w:pPr>
      <w:r w:rsidRPr="00027960">
        <w:rPr>
          <w:sz w:val="24"/>
          <w:szCs w:val="24"/>
        </w:rPr>
        <w:t xml:space="preserve">To use this Learning Scenario more effectively, teachers are encouraged to: </w:t>
      </w:r>
    </w:p>
    <w:p w:rsidR="004C180A" w:rsidRPr="00027960" w:rsidRDefault="004C180A" w:rsidP="004C180A">
      <w:pPr>
        <w:pStyle w:val="RTDBody"/>
        <w:numPr>
          <w:ilvl w:val="0"/>
          <w:numId w:val="4"/>
        </w:numPr>
        <w:rPr>
          <w:sz w:val="24"/>
          <w:szCs w:val="24"/>
        </w:rPr>
      </w:pPr>
      <w:r w:rsidRPr="00027960">
        <w:rPr>
          <w:sz w:val="24"/>
          <w:szCs w:val="24"/>
        </w:rPr>
        <w:t xml:space="preserve">Check out the </w:t>
      </w:r>
      <w:hyperlink r:id="rId11" w:history="1">
        <w:r w:rsidRPr="00027960">
          <w:rPr>
            <w:rStyle w:val="Hyperlink"/>
            <w:sz w:val="24"/>
            <w:szCs w:val="24"/>
          </w:rPr>
          <w:t>list of recent EU publications on Nature-Based solutions</w:t>
        </w:r>
      </w:hyperlink>
    </w:p>
    <w:p w:rsidR="004C180A" w:rsidRPr="00027960" w:rsidRDefault="004C180A" w:rsidP="004C180A">
      <w:pPr>
        <w:pStyle w:val="RTDBody"/>
        <w:numPr>
          <w:ilvl w:val="0"/>
          <w:numId w:val="4"/>
        </w:numPr>
        <w:rPr>
          <w:sz w:val="24"/>
          <w:szCs w:val="24"/>
        </w:rPr>
      </w:pPr>
      <w:r w:rsidRPr="00027960">
        <w:rPr>
          <w:sz w:val="24"/>
          <w:szCs w:val="24"/>
        </w:rPr>
        <w:t xml:space="preserve">Read about </w:t>
      </w:r>
      <w:hyperlink r:id="rId12" w:history="1">
        <w:r w:rsidRPr="00027960">
          <w:rPr>
            <w:rStyle w:val="Hyperlink"/>
            <w:sz w:val="24"/>
            <w:szCs w:val="24"/>
          </w:rPr>
          <w:t>Nature-based solutions: Transforming cities, enhancing well-being</w:t>
        </w:r>
      </w:hyperlink>
      <w:r w:rsidRPr="00027960">
        <w:rPr>
          <w:sz w:val="24"/>
          <w:szCs w:val="24"/>
        </w:rPr>
        <w:t xml:space="preserve"> (also </w:t>
      </w:r>
      <w:hyperlink r:id="rId13" w:history="1">
        <w:r w:rsidRPr="00027960">
          <w:rPr>
            <w:rStyle w:val="Hyperlink"/>
            <w:sz w:val="24"/>
            <w:szCs w:val="24"/>
          </w:rPr>
          <w:t>available as a PDF</w:t>
        </w:r>
      </w:hyperlink>
      <w:r w:rsidRPr="00027960">
        <w:rPr>
          <w:sz w:val="24"/>
          <w:szCs w:val="24"/>
        </w:rPr>
        <w:t xml:space="preserve">)  </w:t>
      </w:r>
    </w:p>
    <w:p w:rsidR="004C180A" w:rsidRPr="00027960" w:rsidRDefault="004C180A" w:rsidP="004C180A">
      <w:pPr>
        <w:pStyle w:val="RTDBody"/>
        <w:numPr>
          <w:ilvl w:val="0"/>
          <w:numId w:val="4"/>
        </w:numPr>
        <w:rPr>
          <w:sz w:val="24"/>
          <w:szCs w:val="24"/>
        </w:rPr>
      </w:pPr>
      <w:r w:rsidRPr="00027960">
        <w:rPr>
          <w:sz w:val="24"/>
          <w:szCs w:val="24"/>
        </w:rPr>
        <w:t xml:space="preserve">Contact local NBS practitioners or scientists working in their area (they can be found through </w:t>
      </w:r>
      <w:hyperlink r:id="rId14" w:history="1">
        <w:proofErr w:type="spellStart"/>
        <w:r w:rsidRPr="00027960">
          <w:rPr>
            <w:rStyle w:val="Hyperlink"/>
            <w:sz w:val="24"/>
            <w:szCs w:val="24"/>
          </w:rPr>
          <w:t>Oppla</w:t>
        </w:r>
        <w:proofErr w:type="spellEnd"/>
      </w:hyperlink>
      <w:r w:rsidRPr="00027960">
        <w:rPr>
          <w:sz w:val="24"/>
          <w:szCs w:val="24"/>
        </w:rPr>
        <w:t xml:space="preserve">). </w:t>
      </w:r>
    </w:p>
    <w:p w:rsidR="004C180A" w:rsidRPr="00027960" w:rsidRDefault="004C180A" w:rsidP="004C180A">
      <w:pPr>
        <w:pStyle w:val="RTDBody"/>
        <w:numPr>
          <w:ilvl w:val="0"/>
          <w:numId w:val="4"/>
        </w:numPr>
        <w:rPr>
          <w:sz w:val="24"/>
          <w:szCs w:val="24"/>
          <w:lang w:eastAsia="en-IE"/>
        </w:rPr>
      </w:pPr>
      <w:r w:rsidRPr="00027960">
        <w:rPr>
          <w:sz w:val="24"/>
          <w:szCs w:val="24"/>
        </w:rPr>
        <w:t>Use the “</w:t>
      </w:r>
      <w:hyperlink r:id="rId15" w:history="1">
        <w:r w:rsidRPr="00027960">
          <w:rPr>
            <w:rStyle w:val="Hyperlink"/>
            <w:sz w:val="24"/>
            <w:szCs w:val="24"/>
          </w:rPr>
          <w:t xml:space="preserve">Ask </w:t>
        </w:r>
        <w:proofErr w:type="spellStart"/>
        <w:r w:rsidRPr="00027960">
          <w:rPr>
            <w:rStyle w:val="Hyperlink"/>
            <w:sz w:val="24"/>
            <w:szCs w:val="24"/>
          </w:rPr>
          <w:t>Oppla</w:t>
        </w:r>
        <w:proofErr w:type="spellEnd"/>
      </w:hyperlink>
      <w:r w:rsidRPr="00027960">
        <w:rPr>
          <w:sz w:val="24"/>
          <w:szCs w:val="24"/>
        </w:rPr>
        <w:t>” service to request help in case of any technical/scientific question on NBS.</w:t>
      </w:r>
    </w:p>
    <w:bookmarkEnd w:id="1"/>
    <w:p w:rsidR="004C180A" w:rsidRPr="00027960" w:rsidRDefault="004C180A" w:rsidP="00E212F0">
      <w:pPr>
        <w:rPr>
          <w:rFonts w:ascii="Verdana" w:hAnsi="Verdana" w:cs="Arial"/>
          <w:i/>
          <w:sz w:val="24"/>
          <w:szCs w:val="24"/>
        </w:rPr>
      </w:pPr>
    </w:p>
    <w:p w:rsidR="006F70AB" w:rsidRPr="00027960" w:rsidRDefault="00C657D1" w:rsidP="00C657D1">
      <w:pPr>
        <w:pStyle w:val="Heading1"/>
        <w:rPr>
          <w:rFonts w:ascii="Verdana" w:hAnsi="Verdana"/>
          <w:sz w:val="24"/>
        </w:rPr>
      </w:pPr>
      <w:r w:rsidRPr="00027960">
        <w:rPr>
          <w:rFonts w:ascii="Verdana" w:hAnsi="Verdana"/>
          <w:sz w:val="24"/>
        </w:rPr>
        <w:t>Overview</w:t>
      </w:r>
    </w:p>
    <w:tbl>
      <w:tblPr>
        <w:tblStyle w:val="GridTable5DarkAccent3"/>
        <w:tblW w:w="9496" w:type="dxa"/>
        <w:tblLook w:val="04A0"/>
      </w:tblPr>
      <w:tblGrid>
        <w:gridCol w:w="2298"/>
        <w:gridCol w:w="7198"/>
      </w:tblGrid>
      <w:tr w:rsidR="00860B47" w:rsidRPr="00027960" w:rsidTr="00FC5BBA">
        <w:trPr>
          <w:cnfStyle w:val="100000000000"/>
          <w:trHeight w:val="622"/>
          <w:tblHeader/>
        </w:trPr>
        <w:tc>
          <w:tcPr>
            <w:cnfStyle w:val="001000000000"/>
            <w:tcW w:w="9496" w:type="dxa"/>
            <w:gridSpan w:val="2"/>
            <w:shd w:val="clear" w:color="auto" w:fill="77853B"/>
          </w:tcPr>
          <w:p w:rsidR="00860B47" w:rsidRPr="00027960" w:rsidRDefault="00860B47" w:rsidP="008A0066">
            <w:pPr>
              <w:spacing w:before="60" w:after="60"/>
              <w:rPr>
                <w:rFonts w:ascii="Verdana" w:hAnsi="Verdana" w:cs="Arial"/>
                <w:b w:val="0"/>
                <w:iCs/>
                <w:sz w:val="24"/>
                <w:szCs w:val="24"/>
              </w:rPr>
            </w:pPr>
            <w:r w:rsidRPr="00027960">
              <w:rPr>
                <w:rFonts w:ascii="Verdana" w:hAnsi="Verdana" w:cs="Arial"/>
                <w:b w:val="0"/>
                <w:iCs/>
                <w:sz w:val="24"/>
                <w:szCs w:val="24"/>
              </w:rPr>
              <w:t xml:space="preserve">Table of summary </w:t>
            </w:r>
          </w:p>
        </w:tc>
      </w:tr>
      <w:tr w:rsidR="00860B47" w:rsidRPr="00027960" w:rsidTr="006F70AB">
        <w:trPr>
          <w:cnfStyle w:val="000000100000"/>
          <w:trHeight w:val="724"/>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Subject</w:t>
            </w:r>
          </w:p>
        </w:tc>
        <w:tc>
          <w:tcPr>
            <w:tcW w:w="7197" w:type="dxa"/>
          </w:tcPr>
          <w:p w:rsidR="00860B47" w:rsidRPr="00027960" w:rsidRDefault="00860B47" w:rsidP="008A0066">
            <w:pPr>
              <w:spacing w:before="60" w:after="60"/>
              <w:cnfStyle w:val="000000100000"/>
              <w:rPr>
                <w:rFonts w:ascii="Verdana" w:hAnsi="Verdana" w:cs="Arial"/>
                <w:i/>
                <w:sz w:val="24"/>
                <w:szCs w:val="24"/>
              </w:rPr>
            </w:pPr>
            <w:r w:rsidRPr="00027960">
              <w:rPr>
                <w:rFonts w:ascii="Verdana" w:hAnsi="Verdana" w:cs="Arial"/>
                <w:i/>
                <w:sz w:val="24"/>
                <w:szCs w:val="24"/>
              </w:rPr>
              <w:t>List all the subjects that this learning scenario is intended for. If this is an interdisciplinary lesson, list multiple subjects.</w:t>
            </w:r>
          </w:p>
          <w:p w:rsidR="00A84824" w:rsidRPr="00027960" w:rsidRDefault="00A84824" w:rsidP="008A0066">
            <w:pPr>
              <w:spacing w:before="60" w:after="60"/>
              <w:cnfStyle w:val="000000100000"/>
              <w:rPr>
                <w:rFonts w:ascii="Verdana" w:hAnsi="Verdana" w:cs="Arial"/>
                <w:i/>
                <w:sz w:val="24"/>
                <w:szCs w:val="24"/>
              </w:rPr>
            </w:pPr>
            <w:r w:rsidRPr="00027960">
              <w:rPr>
                <w:rFonts w:ascii="Verdana" w:hAnsi="Verdana" w:cs="Arial"/>
                <w:i/>
                <w:sz w:val="24"/>
                <w:szCs w:val="24"/>
              </w:rPr>
              <w:t>It is involved history, language, technology, biology</w:t>
            </w:r>
          </w:p>
          <w:p w:rsidR="00860B47" w:rsidRPr="00027960" w:rsidRDefault="00860B47" w:rsidP="008A0066">
            <w:pPr>
              <w:spacing w:before="60" w:after="60"/>
              <w:cnfStyle w:val="000000100000"/>
              <w:rPr>
                <w:rFonts w:ascii="Verdana" w:hAnsi="Verdana" w:cs="Arial"/>
                <w:i/>
                <w:sz w:val="24"/>
                <w:szCs w:val="24"/>
              </w:rPr>
            </w:pPr>
          </w:p>
        </w:tc>
      </w:tr>
      <w:tr w:rsidR="00860B47" w:rsidRPr="00027960" w:rsidTr="006F70AB">
        <w:trPr>
          <w:trHeight w:val="715"/>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Topic</w:t>
            </w:r>
          </w:p>
        </w:tc>
        <w:tc>
          <w:tcPr>
            <w:tcW w:w="7197" w:type="dxa"/>
          </w:tcPr>
          <w:p w:rsidR="00FC5BBA" w:rsidRPr="00027960" w:rsidRDefault="00FC5BBA" w:rsidP="008A0066">
            <w:pPr>
              <w:spacing w:before="60" w:after="60"/>
              <w:cnfStyle w:val="000000000000"/>
              <w:rPr>
                <w:rFonts w:ascii="Verdana" w:hAnsi="Verdana" w:cs="Arial"/>
                <w:i/>
                <w:sz w:val="24"/>
                <w:szCs w:val="24"/>
              </w:rPr>
            </w:pPr>
            <w:r w:rsidRPr="00027960">
              <w:rPr>
                <w:rFonts w:ascii="Verdana" w:hAnsi="Verdana" w:cs="Arial"/>
                <w:i/>
                <w:sz w:val="24"/>
                <w:szCs w:val="24"/>
              </w:rPr>
              <w:t>Indicate below which of the nine NBS topics your learning scenario addresses:</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lastRenderedPageBreak/>
              <w:t xml:space="preserve">Understanding NBS </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Climate mitigation and adaptation;</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Water management;</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Disaster Risk Reduction;</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Green spaces and urban regeneration;</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Public health, well-being and air quality;</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Participatory planning and governance;</w:t>
            </w:r>
          </w:p>
          <w:p w:rsidR="00FC5BBA"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Social justice and social cohesion;</w:t>
            </w:r>
          </w:p>
          <w:p w:rsidR="00860B47" w:rsidRPr="00027960" w:rsidRDefault="00FC5BBA" w:rsidP="008A0066">
            <w:pPr>
              <w:pStyle w:val="ListParagraph"/>
              <w:numPr>
                <w:ilvl w:val="0"/>
                <w:numId w:val="3"/>
              </w:numPr>
              <w:spacing w:before="60" w:after="60"/>
              <w:contextualSpacing w:val="0"/>
              <w:cnfStyle w:val="000000000000"/>
              <w:rPr>
                <w:rFonts w:ascii="Verdana" w:hAnsi="Verdana" w:cs="Arial"/>
                <w:iCs/>
                <w:sz w:val="24"/>
                <w:szCs w:val="24"/>
              </w:rPr>
            </w:pPr>
            <w:r w:rsidRPr="00027960">
              <w:rPr>
                <w:rFonts w:ascii="Verdana" w:hAnsi="Verdana" w:cs="Arial"/>
                <w:iCs/>
                <w:sz w:val="24"/>
                <w:szCs w:val="24"/>
              </w:rPr>
              <w:t>Economic opportunities and green jobs</w:t>
            </w:r>
          </w:p>
          <w:p w:rsidR="00860B47" w:rsidRPr="00027960" w:rsidRDefault="00860B47" w:rsidP="008A0066">
            <w:pPr>
              <w:spacing w:before="60" w:after="60"/>
              <w:cnfStyle w:val="000000000000"/>
              <w:rPr>
                <w:rFonts w:ascii="Verdana" w:hAnsi="Verdana" w:cs="Arial"/>
                <w:i/>
                <w:sz w:val="24"/>
                <w:szCs w:val="24"/>
              </w:rPr>
            </w:pPr>
          </w:p>
        </w:tc>
      </w:tr>
      <w:tr w:rsidR="00860B47" w:rsidRPr="00027960" w:rsidTr="006F70AB">
        <w:trPr>
          <w:cnfStyle w:val="000000100000"/>
          <w:trHeight w:val="572"/>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lastRenderedPageBreak/>
              <w:t>Age of students</w:t>
            </w:r>
          </w:p>
        </w:tc>
        <w:tc>
          <w:tcPr>
            <w:tcW w:w="7197" w:type="dxa"/>
          </w:tcPr>
          <w:p w:rsidR="00860B47" w:rsidRPr="00027960" w:rsidRDefault="000B006A" w:rsidP="008A0066">
            <w:pPr>
              <w:spacing w:before="60" w:after="60"/>
              <w:cnfStyle w:val="000000100000"/>
              <w:rPr>
                <w:rFonts w:ascii="Verdana" w:hAnsi="Verdana" w:cs="Arial"/>
                <w:i/>
                <w:sz w:val="24"/>
                <w:szCs w:val="24"/>
              </w:rPr>
            </w:pPr>
            <w:r w:rsidRPr="00027960">
              <w:rPr>
                <w:rFonts w:ascii="Verdana" w:hAnsi="Verdana" w:cs="Arial"/>
                <w:i/>
                <w:sz w:val="24"/>
                <w:szCs w:val="24"/>
              </w:rPr>
              <w:t>7</w:t>
            </w:r>
            <w:r w:rsidRPr="00027960">
              <w:rPr>
                <w:rFonts w:ascii="Verdana" w:hAnsi="Verdana" w:cs="Arial"/>
                <w:i/>
                <w:sz w:val="24"/>
                <w:szCs w:val="24"/>
                <w:vertAlign w:val="superscript"/>
              </w:rPr>
              <w:t>th</w:t>
            </w:r>
            <w:r w:rsidRPr="00027960">
              <w:rPr>
                <w:rFonts w:ascii="Verdana" w:hAnsi="Verdana" w:cs="Arial"/>
                <w:i/>
                <w:sz w:val="24"/>
                <w:szCs w:val="24"/>
              </w:rPr>
              <w:t>-9th</w:t>
            </w:r>
          </w:p>
        </w:tc>
      </w:tr>
      <w:tr w:rsidR="00860B47" w:rsidRPr="00027960" w:rsidTr="006F70AB">
        <w:trPr>
          <w:trHeight w:val="479"/>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Preparation time</w:t>
            </w:r>
          </w:p>
        </w:tc>
        <w:tc>
          <w:tcPr>
            <w:tcW w:w="7197" w:type="dxa"/>
          </w:tcPr>
          <w:p w:rsidR="00860B47" w:rsidRPr="00027960" w:rsidRDefault="000B006A" w:rsidP="008A0066">
            <w:pPr>
              <w:spacing w:before="60" w:after="60"/>
              <w:cnfStyle w:val="000000000000"/>
              <w:rPr>
                <w:rFonts w:ascii="Verdana" w:hAnsi="Verdana" w:cs="Arial"/>
                <w:i/>
                <w:sz w:val="24"/>
                <w:szCs w:val="24"/>
              </w:rPr>
            </w:pPr>
            <w:r w:rsidRPr="00027960">
              <w:rPr>
                <w:rFonts w:ascii="Verdana" w:hAnsi="Verdana" w:cs="Arial"/>
                <w:i/>
                <w:sz w:val="24"/>
                <w:szCs w:val="24"/>
              </w:rPr>
              <w:t>7 hours</w:t>
            </w:r>
          </w:p>
        </w:tc>
      </w:tr>
      <w:tr w:rsidR="00860B47" w:rsidRPr="00027960" w:rsidTr="006F70AB">
        <w:trPr>
          <w:cnfStyle w:val="000000100000"/>
          <w:trHeight w:val="487"/>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Teaching time</w:t>
            </w:r>
          </w:p>
        </w:tc>
        <w:tc>
          <w:tcPr>
            <w:tcW w:w="7197" w:type="dxa"/>
          </w:tcPr>
          <w:p w:rsidR="00860B47" w:rsidRPr="00027960" w:rsidRDefault="000B006A" w:rsidP="008A0066">
            <w:pPr>
              <w:spacing w:before="60" w:after="60"/>
              <w:cnfStyle w:val="000000100000"/>
              <w:rPr>
                <w:rFonts w:ascii="Verdana" w:hAnsi="Verdana" w:cs="Arial"/>
                <w:i/>
                <w:sz w:val="24"/>
                <w:szCs w:val="24"/>
              </w:rPr>
            </w:pPr>
            <w:r w:rsidRPr="00027960">
              <w:rPr>
                <w:rFonts w:ascii="Verdana" w:hAnsi="Verdana" w:cs="Arial"/>
                <w:i/>
                <w:sz w:val="24"/>
                <w:szCs w:val="24"/>
              </w:rPr>
              <w:t>15 hours</w:t>
            </w:r>
          </w:p>
        </w:tc>
      </w:tr>
      <w:tr w:rsidR="00860B47" w:rsidRPr="00027960" w:rsidTr="006F70AB">
        <w:trPr>
          <w:trHeight w:val="715"/>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Online teaching material</w:t>
            </w:r>
          </w:p>
        </w:tc>
        <w:tc>
          <w:tcPr>
            <w:tcW w:w="7197" w:type="dxa"/>
          </w:tcPr>
          <w:p w:rsidR="00860B47" w:rsidRPr="00027960" w:rsidRDefault="00860B47" w:rsidP="008A0066">
            <w:pPr>
              <w:spacing w:before="60" w:after="60"/>
              <w:cnfStyle w:val="000000000000"/>
              <w:rPr>
                <w:rFonts w:ascii="Verdana" w:hAnsi="Verdana" w:cs="Arial"/>
                <w:i/>
                <w:sz w:val="24"/>
                <w:szCs w:val="24"/>
              </w:rPr>
            </w:pPr>
            <w:r w:rsidRPr="00027960">
              <w:rPr>
                <w:rFonts w:ascii="Verdana" w:hAnsi="Verdana" w:cs="Arial"/>
                <w:i/>
                <w:sz w:val="24"/>
                <w:szCs w:val="24"/>
              </w:rPr>
              <w:t xml:space="preserve">List here all the links of online tools, applications and support documents that you will use during the lesson, such as: </w:t>
            </w:r>
            <w:proofErr w:type="spellStart"/>
            <w:r w:rsidRPr="00027960">
              <w:rPr>
                <w:rFonts w:ascii="Verdana" w:hAnsi="Verdana" w:cs="Arial"/>
                <w:i/>
                <w:sz w:val="24"/>
                <w:szCs w:val="24"/>
              </w:rPr>
              <w:t>Padlet</w:t>
            </w:r>
            <w:proofErr w:type="spellEnd"/>
            <w:r w:rsidRPr="00027960">
              <w:rPr>
                <w:rFonts w:ascii="Verdana" w:hAnsi="Verdana" w:cs="Arial"/>
                <w:i/>
                <w:sz w:val="24"/>
                <w:szCs w:val="24"/>
              </w:rPr>
              <w:t xml:space="preserve">, </w:t>
            </w:r>
            <w:proofErr w:type="spellStart"/>
            <w:r w:rsidRPr="00027960">
              <w:rPr>
                <w:rFonts w:ascii="Verdana" w:hAnsi="Verdana" w:cs="Arial"/>
                <w:i/>
                <w:sz w:val="24"/>
                <w:szCs w:val="24"/>
              </w:rPr>
              <w:t>Kahoot</w:t>
            </w:r>
            <w:proofErr w:type="spellEnd"/>
            <w:r w:rsidRPr="00027960">
              <w:rPr>
                <w:rFonts w:ascii="Verdana" w:hAnsi="Verdana" w:cs="Arial"/>
                <w:i/>
                <w:sz w:val="24"/>
                <w:szCs w:val="24"/>
              </w:rPr>
              <w:t xml:space="preserve">, </w:t>
            </w:r>
            <w:proofErr w:type="spellStart"/>
            <w:r w:rsidR="006F70AB" w:rsidRPr="00027960">
              <w:rPr>
                <w:rFonts w:ascii="Verdana" w:hAnsi="Verdana" w:cs="Arial"/>
                <w:i/>
                <w:sz w:val="24"/>
                <w:szCs w:val="24"/>
              </w:rPr>
              <w:t>Canva</w:t>
            </w:r>
            <w:proofErr w:type="spellEnd"/>
            <w:r w:rsidR="006F70AB" w:rsidRPr="00027960">
              <w:rPr>
                <w:rFonts w:ascii="Verdana" w:hAnsi="Verdana" w:cs="Arial"/>
                <w:i/>
                <w:sz w:val="24"/>
                <w:szCs w:val="24"/>
              </w:rPr>
              <w:t>,</w:t>
            </w:r>
            <w:r w:rsidRPr="00027960">
              <w:rPr>
                <w:rFonts w:ascii="Verdana" w:hAnsi="Verdana" w:cs="Arial"/>
                <w:i/>
                <w:sz w:val="24"/>
                <w:szCs w:val="24"/>
              </w:rPr>
              <w:t xml:space="preserve"> etc.</w:t>
            </w:r>
          </w:p>
          <w:p w:rsidR="000B006A" w:rsidRPr="00027960" w:rsidRDefault="000B006A" w:rsidP="008A0066">
            <w:pPr>
              <w:spacing w:before="60" w:after="60"/>
              <w:cnfStyle w:val="000000000000"/>
              <w:rPr>
                <w:rFonts w:ascii="Verdana" w:hAnsi="Verdana" w:cs="Arial"/>
                <w:i/>
                <w:sz w:val="24"/>
                <w:szCs w:val="24"/>
              </w:rPr>
            </w:pPr>
            <w:proofErr w:type="spellStart"/>
            <w:r w:rsidRPr="00027960">
              <w:rPr>
                <w:rFonts w:ascii="Verdana" w:hAnsi="Verdana" w:cs="Arial"/>
                <w:i/>
                <w:sz w:val="24"/>
                <w:szCs w:val="24"/>
              </w:rPr>
              <w:t>Canva</w:t>
            </w:r>
            <w:proofErr w:type="spellEnd"/>
            <w:r w:rsidRPr="00027960">
              <w:rPr>
                <w:rFonts w:ascii="Verdana" w:hAnsi="Verdana" w:cs="Arial"/>
                <w:i/>
                <w:sz w:val="24"/>
                <w:szCs w:val="24"/>
              </w:rPr>
              <w:t xml:space="preserve">, </w:t>
            </w:r>
            <w:proofErr w:type="spellStart"/>
            <w:r w:rsidRPr="00027960">
              <w:rPr>
                <w:rFonts w:ascii="Verdana" w:hAnsi="Verdana" w:cs="Arial"/>
                <w:i/>
                <w:sz w:val="24"/>
                <w:szCs w:val="24"/>
              </w:rPr>
              <w:t>kahoot</w:t>
            </w:r>
            <w:proofErr w:type="spellEnd"/>
          </w:p>
          <w:p w:rsidR="00860B47" w:rsidRPr="00027960" w:rsidRDefault="00860B47" w:rsidP="008A0066">
            <w:pPr>
              <w:spacing w:before="60" w:after="60"/>
              <w:cnfStyle w:val="000000000000"/>
              <w:rPr>
                <w:rFonts w:ascii="Verdana" w:hAnsi="Verdana" w:cs="Arial"/>
                <w:i/>
                <w:sz w:val="24"/>
                <w:szCs w:val="24"/>
              </w:rPr>
            </w:pPr>
          </w:p>
        </w:tc>
      </w:tr>
      <w:tr w:rsidR="00860B47" w:rsidRPr="00027960" w:rsidTr="006F70AB">
        <w:trPr>
          <w:cnfStyle w:val="000000100000"/>
          <w:trHeight w:val="593"/>
        </w:trPr>
        <w:tc>
          <w:tcPr>
            <w:cnfStyle w:val="001000000000"/>
            <w:tcW w:w="2298" w:type="dxa"/>
            <w:shd w:val="clear" w:color="auto" w:fill="77853B"/>
          </w:tcPr>
          <w:p w:rsidR="00860B47" w:rsidRPr="00027960" w:rsidRDefault="00860B47"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Offline teaching material</w:t>
            </w:r>
          </w:p>
        </w:tc>
        <w:tc>
          <w:tcPr>
            <w:tcW w:w="7197" w:type="dxa"/>
          </w:tcPr>
          <w:p w:rsidR="00860B47" w:rsidRPr="00027960" w:rsidRDefault="00860B47" w:rsidP="008A0066">
            <w:pPr>
              <w:tabs>
                <w:tab w:val="center" w:pos="4680"/>
              </w:tabs>
              <w:spacing w:before="60" w:after="60"/>
              <w:cnfStyle w:val="000000100000"/>
              <w:rPr>
                <w:rFonts w:ascii="Verdana" w:hAnsi="Verdana" w:cs="Arial"/>
                <w:i/>
                <w:sz w:val="24"/>
                <w:szCs w:val="24"/>
              </w:rPr>
            </w:pPr>
            <w:r w:rsidRPr="00027960">
              <w:rPr>
                <w:rFonts w:ascii="Verdana" w:hAnsi="Verdana" w:cs="Arial"/>
                <w:i/>
                <w:sz w:val="24"/>
                <w:szCs w:val="24"/>
              </w:rPr>
              <w:t>List here all the offline tools, such as: paper, glue, etc.</w:t>
            </w:r>
          </w:p>
          <w:p w:rsidR="000B006A" w:rsidRPr="00027960" w:rsidRDefault="000B006A" w:rsidP="008A0066">
            <w:pPr>
              <w:tabs>
                <w:tab w:val="center" w:pos="4680"/>
              </w:tabs>
              <w:spacing w:before="60" w:after="60"/>
              <w:cnfStyle w:val="000000100000"/>
              <w:rPr>
                <w:rFonts w:ascii="Verdana" w:hAnsi="Verdana" w:cs="Arial"/>
                <w:i/>
                <w:sz w:val="24"/>
                <w:szCs w:val="24"/>
              </w:rPr>
            </w:pPr>
            <w:r w:rsidRPr="00027960">
              <w:rPr>
                <w:rFonts w:ascii="Verdana" w:hAnsi="Verdana" w:cs="Arial"/>
                <w:i/>
                <w:sz w:val="24"/>
                <w:szCs w:val="24"/>
              </w:rPr>
              <w:t xml:space="preserve">Using paper, technology </w:t>
            </w:r>
            <w:proofErr w:type="spellStart"/>
            <w:r w:rsidRPr="00027960">
              <w:rPr>
                <w:rFonts w:ascii="Verdana" w:hAnsi="Verdana" w:cs="Arial"/>
                <w:i/>
                <w:sz w:val="24"/>
                <w:szCs w:val="24"/>
              </w:rPr>
              <w:t>impleemntation</w:t>
            </w:r>
            <w:proofErr w:type="spellEnd"/>
          </w:p>
          <w:p w:rsidR="00860B47" w:rsidRPr="00027960" w:rsidRDefault="00860B47" w:rsidP="008A0066">
            <w:pPr>
              <w:spacing w:before="60" w:after="60"/>
              <w:cnfStyle w:val="000000100000"/>
              <w:rPr>
                <w:rFonts w:ascii="Verdana" w:hAnsi="Verdana" w:cs="Arial"/>
                <w:i/>
                <w:sz w:val="24"/>
                <w:szCs w:val="24"/>
              </w:rPr>
            </w:pPr>
          </w:p>
        </w:tc>
      </w:tr>
      <w:tr w:rsidR="00860B47" w:rsidRPr="00027960" w:rsidTr="006F70AB">
        <w:trPr>
          <w:trHeight w:val="675"/>
        </w:trPr>
        <w:tc>
          <w:tcPr>
            <w:cnfStyle w:val="001000000000"/>
            <w:tcW w:w="2298" w:type="dxa"/>
            <w:shd w:val="clear" w:color="auto" w:fill="77853B"/>
          </w:tcPr>
          <w:p w:rsidR="00860B47" w:rsidRPr="00027960" w:rsidRDefault="006F70AB" w:rsidP="008A0066">
            <w:pPr>
              <w:spacing w:before="60" w:after="60"/>
              <w:jc w:val="left"/>
              <w:rPr>
                <w:rFonts w:ascii="Verdana" w:hAnsi="Verdana" w:cs="Arial"/>
                <w:b w:val="0"/>
                <w:bCs w:val="0"/>
                <w:i/>
                <w:iCs/>
                <w:sz w:val="24"/>
                <w:szCs w:val="24"/>
              </w:rPr>
            </w:pPr>
            <w:r w:rsidRPr="00027960">
              <w:rPr>
                <w:rFonts w:ascii="Verdana" w:hAnsi="Verdana" w:cs="Arial"/>
                <w:b w:val="0"/>
                <w:bCs w:val="0"/>
                <w:i/>
                <w:iCs/>
                <w:sz w:val="24"/>
                <w:szCs w:val="24"/>
              </w:rPr>
              <w:t>NBS resources used</w:t>
            </w:r>
          </w:p>
        </w:tc>
        <w:tc>
          <w:tcPr>
            <w:tcW w:w="7197" w:type="dxa"/>
          </w:tcPr>
          <w:p w:rsidR="00860B47" w:rsidRPr="00027960" w:rsidRDefault="00860B47" w:rsidP="008A0066">
            <w:pPr>
              <w:tabs>
                <w:tab w:val="center" w:pos="4680"/>
              </w:tabs>
              <w:spacing w:before="60" w:after="60"/>
              <w:cnfStyle w:val="000000000000"/>
              <w:rPr>
                <w:rFonts w:ascii="Verdana" w:hAnsi="Verdana" w:cs="Arial"/>
                <w:i/>
                <w:sz w:val="24"/>
                <w:szCs w:val="24"/>
              </w:rPr>
            </w:pPr>
            <w:r w:rsidRPr="00027960">
              <w:rPr>
                <w:rFonts w:ascii="Verdana" w:hAnsi="Verdana" w:cs="Arial"/>
                <w:i/>
                <w:sz w:val="24"/>
                <w:szCs w:val="24"/>
              </w:rPr>
              <w:t xml:space="preserve">List here links ALL of the </w:t>
            </w:r>
            <w:r w:rsidR="00982AEE" w:rsidRPr="00027960">
              <w:rPr>
                <w:rFonts w:ascii="Verdana" w:hAnsi="Verdana" w:cs="Arial"/>
                <w:i/>
                <w:sz w:val="24"/>
                <w:szCs w:val="24"/>
              </w:rPr>
              <w:t>NBS</w:t>
            </w:r>
            <w:r w:rsidRPr="00027960">
              <w:rPr>
                <w:rFonts w:ascii="Verdana" w:hAnsi="Verdana" w:cs="Arial"/>
                <w:i/>
                <w:sz w:val="24"/>
                <w:szCs w:val="24"/>
              </w:rPr>
              <w:t xml:space="preserve"> resources used for this learning scenario.</w:t>
            </w:r>
          </w:p>
        </w:tc>
      </w:tr>
    </w:tbl>
    <w:p w:rsidR="00860B47" w:rsidRPr="00027960" w:rsidRDefault="00860B47" w:rsidP="00DE2941">
      <w:pPr>
        <w:rPr>
          <w:rFonts w:ascii="Verdana" w:hAnsi="Verdana"/>
          <w:sz w:val="24"/>
          <w:szCs w:val="24"/>
        </w:rPr>
      </w:pPr>
    </w:p>
    <w:p w:rsidR="00E91051" w:rsidRPr="00027960" w:rsidRDefault="00E91051" w:rsidP="00C657D1">
      <w:pPr>
        <w:pStyle w:val="Heading1"/>
        <w:rPr>
          <w:rFonts w:ascii="Verdana" w:hAnsi="Verdana"/>
          <w:sz w:val="24"/>
        </w:rPr>
      </w:pPr>
      <w:r w:rsidRPr="00027960">
        <w:rPr>
          <w:rFonts w:ascii="Verdana" w:hAnsi="Verdana"/>
          <w:sz w:val="24"/>
        </w:rPr>
        <w:t>License</w:t>
      </w:r>
    </w:p>
    <w:p w:rsidR="007530C8" w:rsidRPr="00027960" w:rsidRDefault="00756C3D" w:rsidP="007530C8">
      <w:pPr>
        <w:rPr>
          <w:rFonts w:ascii="Verdana" w:hAnsi="Verdana"/>
          <w:sz w:val="24"/>
          <w:szCs w:val="24"/>
        </w:rPr>
      </w:pPr>
      <w:proofErr w:type="gramStart"/>
      <w:r w:rsidRPr="00027960">
        <w:rPr>
          <w:rFonts w:ascii="Verdana" w:hAnsi="Verdana"/>
          <w:sz w:val="24"/>
          <w:szCs w:val="24"/>
        </w:rPr>
        <w:t xml:space="preserve">Attribution </w:t>
      </w:r>
      <w:proofErr w:type="spellStart"/>
      <w:r w:rsidRPr="00027960">
        <w:rPr>
          <w:rFonts w:ascii="Verdana" w:hAnsi="Verdana"/>
          <w:sz w:val="24"/>
          <w:szCs w:val="24"/>
        </w:rPr>
        <w:t>ShareAlike</w:t>
      </w:r>
      <w:proofErr w:type="spellEnd"/>
      <w:r w:rsidRPr="00027960">
        <w:rPr>
          <w:rFonts w:ascii="Verdana" w:hAnsi="Verdana"/>
          <w:sz w:val="24"/>
          <w:szCs w:val="24"/>
        </w:rPr>
        <w:t xml:space="preserve"> CC BY-SA.</w:t>
      </w:r>
      <w:proofErr w:type="gramEnd"/>
      <w:r w:rsidRPr="00027960">
        <w:rPr>
          <w:rFonts w:ascii="Verdana" w:hAnsi="Verdana"/>
          <w:sz w:val="24"/>
          <w:szCs w:val="24"/>
        </w:rPr>
        <w:t xml:space="preserve"> This license lets others remix, tweak, and build upon your work even for commercial purposes, as long as they credit you and license their new creations under the identical terms. This is the license used by Wikipedia and is recommended for materials that would benefit from incorporating content from Wikipedia and similarly licensed projects.</w:t>
      </w:r>
    </w:p>
    <w:p w:rsidR="007530C8" w:rsidRPr="00027960" w:rsidRDefault="007530C8" w:rsidP="00C657D1">
      <w:pPr>
        <w:pStyle w:val="Heading1"/>
        <w:rPr>
          <w:rFonts w:ascii="Verdana" w:hAnsi="Verdana"/>
          <w:sz w:val="24"/>
        </w:rPr>
      </w:pPr>
      <w:r w:rsidRPr="00027960">
        <w:rPr>
          <w:rFonts w:ascii="Verdana" w:hAnsi="Verdana"/>
          <w:sz w:val="24"/>
        </w:rPr>
        <w:lastRenderedPageBreak/>
        <w:t>Integration into the curriculum</w:t>
      </w:r>
    </w:p>
    <w:p w:rsidR="007530C8" w:rsidRPr="00027960" w:rsidRDefault="007530C8" w:rsidP="007530C8">
      <w:pPr>
        <w:rPr>
          <w:rFonts w:ascii="Verdana" w:hAnsi="Verdana" w:cs="Arial"/>
          <w:i/>
          <w:sz w:val="24"/>
          <w:szCs w:val="24"/>
        </w:rPr>
      </w:pPr>
      <w:r w:rsidRPr="00027960">
        <w:rPr>
          <w:rFonts w:ascii="Verdana" w:hAnsi="Verdana" w:cs="Arial"/>
          <w:i/>
          <w:sz w:val="24"/>
          <w:szCs w:val="24"/>
        </w:rPr>
        <w:t>Detail in a few sentences how the topic of the learning scenario will fit into your national curriculum.</w:t>
      </w:r>
    </w:p>
    <w:p w:rsidR="007530C8" w:rsidRPr="00027960" w:rsidRDefault="009B0459" w:rsidP="007530C8">
      <w:pPr>
        <w:rPr>
          <w:rFonts w:ascii="Verdana" w:hAnsi="Verdana"/>
          <w:sz w:val="24"/>
          <w:szCs w:val="24"/>
        </w:rPr>
      </w:pPr>
      <w:r>
        <w:rPr>
          <w:rFonts w:ascii="Verdana" w:hAnsi="Verdana" w:cs="Arial"/>
          <w:i/>
          <w:sz w:val="24"/>
          <w:szCs w:val="24"/>
        </w:rPr>
        <w:t xml:space="preserve">I </w:t>
      </w:r>
      <w:r w:rsidR="000B006A" w:rsidRPr="00027960">
        <w:rPr>
          <w:rFonts w:ascii="Verdana" w:hAnsi="Verdana" w:cs="Arial"/>
          <w:i/>
          <w:sz w:val="24"/>
          <w:szCs w:val="24"/>
        </w:rPr>
        <w:t xml:space="preserve">will teach them according to school </w:t>
      </w:r>
      <w:proofErr w:type="spellStart"/>
      <w:r w:rsidR="000B006A" w:rsidRPr="00027960">
        <w:rPr>
          <w:rFonts w:ascii="Verdana" w:hAnsi="Verdana" w:cs="Arial"/>
          <w:i/>
          <w:sz w:val="24"/>
          <w:szCs w:val="24"/>
        </w:rPr>
        <w:t>curricuclum</w:t>
      </w:r>
      <w:proofErr w:type="spellEnd"/>
      <w:r w:rsidR="000B006A" w:rsidRPr="00027960">
        <w:rPr>
          <w:rFonts w:ascii="Verdana" w:hAnsi="Verdana" w:cs="Arial"/>
          <w:i/>
          <w:sz w:val="24"/>
          <w:szCs w:val="24"/>
        </w:rPr>
        <w:t xml:space="preserve"> and putting outdoor activities.</w:t>
      </w:r>
    </w:p>
    <w:p w:rsidR="00DE2941" w:rsidRPr="00027960" w:rsidRDefault="00DE2941" w:rsidP="00C657D1">
      <w:pPr>
        <w:pStyle w:val="Heading1"/>
        <w:rPr>
          <w:rFonts w:ascii="Verdana" w:hAnsi="Verdana"/>
          <w:sz w:val="24"/>
        </w:rPr>
      </w:pPr>
      <w:r w:rsidRPr="00027960">
        <w:rPr>
          <w:rFonts w:ascii="Verdana" w:hAnsi="Verdana"/>
          <w:sz w:val="24"/>
        </w:rPr>
        <w:t>Aim of the lesson</w:t>
      </w:r>
    </w:p>
    <w:p w:rsidR="00DE2941" w:rsidRPr="00027960" w:rsidRDefault="00472440" w:rsidP="00DE2941">
      <w:pPr>
        <w:rPr>
          <w:rFonts w:ascii="Verdana" w:hAnsi="Verdana" w:cs="Arial"/>
          <w:i/>
          <w:sz w:val="24"/>
          <w:szCs w:val="24"/>
        </w:rPr>
      </w:pPr>
      <w:r w:rsidRPr="00027960">
        <w:rPr>
          <w:rFonts w:ascii="Verdana" w:hAnsi="Verdana" w:cs="Arial"/>
          <w:i/>
          <w:sz w:val="24"/>
          <w:szCs w:val="24"/>
        </w:rPr>
        <w:t>Describe in 1-2 sentences what you would like to achieve with your students by the end of the lesson.</w:t>
      </w:r>
    </w:p>
    <w:p w:rsidR="000B006A" w:rsidRPr="00027960" w:rsidRDefault="000B006A" w:rsidP="00DE2941">
      <w:pPr>
        <w:rPr>
          <w:rFonts w:ascii="Verdana" w:hAnsi="Verdana" w:cs="Arial"/>
          <w:i/>
          <w:sz w:val="24"/>
          <w:szCs w:val="24"/>
        </w:rPr>
      </w:pPr>
      <w:r w:rsidRPr="00027960">
        <w:rPr>
          <w:rFonts w:ascii="Verdana" w:hAnsi="Verdana" w:cs="Arial"/>
          <w:i/>
          <w:sz w:val="24"/>
          <w:szCs w:val="24"/>
        </w:rPr>
        <w:t>Learn, discover, explore</w:t>
      </w:r>
    </w:p>
    <w:p w:rsidR="00112EAD" w:rsidRPr="00027960" w:rsidRDefault="00112EAD" w:rsidP="00DE2941">
      <w:pPr>
        <w:rPr>
          <w:rFonts w:ascii="Verdana" w:hAnsi="Verdana" w:cs="Arial"/>
          <w:sz w:val="24"/>
          <w:szCs w:val="24"/>
        </w:rPr>
      </w:pPr>
    </w:p>
    <w:p w:rsidR="007530C8" w:rsidRPr="00027960" w:rsidRDefault="007530C8" w:rsidP="00C657D1">
      <w:pPr>
        <w:pStyle w:val="Heading1"/>
        <w:rPr>
          <w:rFonts w:ascii="Verdana" w:hAnsi="Verdana"/>
          <w:sz w:val="24"/>
        </w:rPr>
      </w:pPr>
      <w:r w:rsidRPr="00027960">
        <w:rPr>
          <w:rFonts w:ascii="Verdana" w:hAnsi="Verdana"/>
          <w:sz w:val="24"/>
        </w:rPr>
        <w:t>Outcome of the lesson</w:t>
      </w:r>
    </w:p>
    <w:p w:rsidR="007530C8" w:rsidRPr="00027960" w:rsidRDefault="007530C8" w:rsidP="007530C8">
      <w:pPr>
        <w:rPr>
          <w:rFonts w:ascii="Verdana" w:hAnsi="Verdana" w:cs="Arial"/>
          <w:i/>
          <w:sz w:val="24"/>
          <w:szCs w:val="24"/>
        </w:rPr>
      </w:pPr>
      <w:r w:rsidRPr="00027960">
        <w:rPr>
          <w:rFonts w:ascii="Verdana" w:hAnsi="Verdana" w:cs="Arial"/>
          <w:i/>
          <w:sz w:val="24"/>
          <w:szCs w:val="24"/>
        </w:rPr>
        <w:t>Describe in 1-2 sentences what kind of outcome the lesson will have. This can be a tangible end-product or any other particular outcome.</w:t>
      </w:r>
    </w:p>
    <w:p w:rsidR="000B006A" w:rsidRPr="00027960" w:rsidRDefault="000B006A" w:rsidP="007530C8">
      <w:pPr>
        <w:rPr>
          <w:rFonts w:ascii="Verdana" w:hAnsi="Verdana" w:cs="Arial"/>
          <w:i/>
          <w:sz w:val="24"/>
          <w:szCs w:val="24"/>
        </w:rPr>
      </w:pPr>
      <w:r w:rsidRPr="00027960">
        <w:rPr>
          <w:rFonts w:ascii="Verdana" w:hAnsi="Verdana" w:cs="Arial"/>
          <w:i/>
          <w:sz w:val="24"/>
          <w:szCs w:val="24"/>
        </w:rPr>
        <w:t>Help and find solutions for helping our planet</w:t>
      </w:r>
    </w:p>
    <w:p w:rsidR="007530C8" w:rsidRPr="00027960" w:rsidRDefault="007530C8" w:rsidP="00DE2941">
      <w:pPr>
        <w:rPr>
          <w:rFonts w:ascii="Verdana" w:hAnsi="Verdana" w:cs="Arial"/>
          <w:sz w:val="24"/>
          <w:szCs w:val="24"/>
        </w:rPr>
      </w:pPr>
    </w:p>
    <w:p w:rsidR="00DE2941" w:rsidRPr="00027960" w:rsidRDefault="00DE2941" w:rsidP="00C657D1">
      <w:pPr>
        <w:pStyle w:val="Heading1"/>
        <w:rPr>
          <w:rFonts w:ascii="Verdana" w:hAnsi="Verdana"/>
          <w:sz w:val="24"/>
        </w:rPr>
      </w:pPr>
      <w:r w:rsidRPr="00027960">
        <w:rPr>
          <w:rFonts w:ascii="Verdana" w:hAnsi="Verdana"/>
          <w:sz w:val="24"/>
        </w:rPr>
        <w:t>Trends</w:t>
      </w:r>
    </w:p>
    <w:p w:rsidR="004B6DF2" w:rsidRPr="00027960" w:rsidRDefault="00472440">
      <w:pPr>
        <w:rPr>
          <w:rFonts w:ascii="Verdana" w:hAnsi="Verdana"/>
          <w:i/>
          <w:sz w:val="24"/>
          <w:szCs w:val="24"/>
        </w:rPr>
      </w:pPr>
      <w:r w:rsidRPr="00027960">
        <w:rPr>
          <w:rFonts w:ascii="Verdana" w:hAnsi="Verdana"/>
          <w:i/>
          <w:sz w:val="24"/>
          <w:szCs w:val="24"/>
        </w:rPr>
        <w:t xml:space="preserve">List the relevant trends that the lesson </w:t>
      </w:r>
      <w:r w:rsidR="00E861D6" w:rsidRPr="00027960">
        <w:rPr>
          <w:rFonts w:ascii="Verdana" w:hAnsi="Verdana"/>
          <w:i/>
          <w:sz w:val="24"/>
          <w:szCs w:val="24"/>
        </w:rPr>
        <w:t>incorporates</w:t>
      </w:r>
      <w:r w:rsidRPr="00027960">
        <w:rPr>
          <w:rFonts w:ascii="Verdana" w:hAnsi="Verdana"/>
          <w:i/>
          <w:sz w:val="24"/>
          <w:szCs w:val="24"/>
        </w:rPr>
        <w:t xml:space="preserve">: </w:t>
      </w:r>
      <w:hyperlink r:id="rId16" w:history="1">
        <w:r w:rsidR="00B34890" w:rsidRPr="00027960">
          <w:rPr>
            <w:rStyle w:val="Hyperlink"/>
            <w:rFonts w:ascii="Verdana" w:hAnsi="Verdana"/>
            <w:i/>
            <w:sz w:val="24"/>
            <w:szCs w:val="24"/>
          </w:rPr>
          <w:t>http://www.allourideas.org/trendiez/results</w:t>
        </w:r>
      </w:hyperlink>
    </w:p>
    <w:p w:rsidR="007530C8" w:rsidRPr="00027960" w:rsidRDefault="001B147D">
      <w:pPr>
        <w:rPr>
          <w:rFonts w:ascii="Verdana" w:eastAsia="MS Mincho" w:hAnsi="Verdana" w:cs="Times New Roman"/>
          <w:b/>
          <w:color w:val="000000"/>
          <w:sz w:val="24"/>
          <w:szCs w:val="24"/>
          <w:lang w:eastAsia="fr-FR"/>
        </w:rPr>
      </w:pPr>
      <w:r w:rsidRPr="00027960">
        <w:rPr>
          <w:rFonts w:ascii="Verdana" w:eastAsia="MS Mincho" w:hAnsi="Verdana" w:cs="Times New Roman"/>
          <w:b/>
          <w:color w:val="000000"/>
          <w:sz w:val="24"/>
          <w:szCs w:val="24"/>
          <w:lang w:eastAsia="fr-FR"/>
        </w:rPr>
        <w:t>Make a garden</w:t>
      </w:r>
    </w:p>
    <w:p w:rsidR="001B147D" w:rsidRPr="00027960" w:rsidRDefault="001B147D">
      <w:pPr>
        <w:rPr>
          <w:rFonts w:ascii="Verdana" w:eastAsia="MS Mincho" w:hAnsi="Verdana" w:cs="Times New Roman"/>
          <w:b/>
          <w:color w:val="000000"/>
          <w:sz w:val="24"/>
          <w:szCs w:val="24"/>
          <w:lang w:eastAsia="fr-FR"/>
        </w:rPr>
      </w:pPr>
      <w:r w:rsidRPr="00027960">
        <w:rPr>
          <w:rFonts w:ascii="Verdana" w:eastAsia="MS Mincho" w:hAnsi="Verdana" w:cs="Times New Roman"/>
          <w:b/>
          <w:color w:val="000000"/>
          <w:sz w:val="24"/>
          <w:szCs w:val="24"/>
          <w:lang w:eastAsia="fr-FR"/>
        </w:rPr>
        <w:t>Help poor</w:t>
      </w:r>
    </w:p>
    <w:p w:rsidR="006567A8" w:rsidRPr="00027960" w:rsidRDefault="006567A8" w:rsidP="00C657D1">
      <w:pPr>
        <w:pStyle w:val="Heading1"/>
        <w:rPr>
          <w:rFonts w:ascii="Verdana" w:hAnsi="Verdana"/>
          <w:sz w:val="24"/>
        </w:rPr>
      </w:pPr>
      <w:r w:rsidRPr="00027960">
        <w:rPr>
          <w:rFonts w:ascii="Verdana" w:hAnsi="Verdana"/>
          <w:sz w:val="24"/>
        </w:rPr>
        <w:t>21</w:t>
      </w:r>
      <w:r w:rsidRPr="00027960">
        <w:rPr>
          <w:rFonts w:ascii="Verdana" w:hAnsi="Verdana"/>
          <w:sz w:val="24"/>
          <w:vertAlign w:val="superscript"/>
        </w:rPr>
        <w:t>st</w:t>
      </w:r>
      <w:r w:rsidRPr="00027960">
        <w:rPr>
          <w:rFonts w:ascii="Verdana" w:hAnsi="Verdana"/>
          <w:sz w:val="24"/>
        </w:rPr>
        <w:t xml:space="preserve"> century skills</w:t>
      </w:r>
    </w:p>
    <w:p w:rsidR="006567A8" w:rsidRPr="00027960" w:rsidRDefault="006567A8" w:rsidP="006567A8">
      <w:pPr>
        <w:rPr>
          <w:rFonts w:ascii="Verdana" w:eastAsia="MS Mincho" w:hAnsi="Verdana"/>
          <w:i/>
          <w:sz w:val="24"/>
          <w:szCs w:val="24"/>
          <w:lang w:val="en-GB" w:eastAsia="fr-FR"/>
        </w:rPr>
      </w:pPr>
      <w:r w:rsidRPr="00027960">
        <w:rPr>
          <w:rFonts w:ascii="Verdana" w:eastAsia="MS Mincho" w:hAnsi="Verdana"/>
          <w:i/>
          <w:sz w:val="24"/>
          <w:szCs w:val="24"/>
          <w:lang w:val="en-GB" w:eastAsia="fr-FR"/>
        </w:rPr>
        <w:t xml:space="preserve">Add here how the </w:t>
      </w:r>
      <w:r w:rsidR="00CD669D" w:rsidRPr="00027960">
        <w:rPr>
          <w:rFonts w:ascii="Verdana" w:eastAsia="MS Mincho" w:hAnsi="Verdana"/>
          <w:i/>
          <w:sz w:val="24"/>
          <w:szCs w:val="24"/>
          <w:lang w:val="en-GB" w:eastAsia="fr-FR"/>
        </w:rPr>
        <w:t>learning scenario</w:t>
      </w:r>
      <w:r w:rsidRPr="00027960">
        <w:rPr>
          <w:rFonts w:ascii="Verdana" w:eastAsia="MS Mincho" w:hAnsi="Verdana"/>
          <w:i/>
          <w:sz w:val="24"/>
          <w:szCs w:val="24"/>
          <w:lang w:val="en-GB" w:eastAsia="fr-FR"/>
        </w:rPr>
        <w:t xml:space="preserve"> corresponds to 21</w:t>
      </w:r>
      <w:r w:rsidRPr="00027960">
        <w:rPr>
          <w:rFonts w:ascii="Verdana" w:eastAsia="MS Mincho" w:hAnsi="Verdana"/>
          <w:i/>
          <w:sz w:val="24"/>
          <w:szCs w:val="24"/>
          <w:vertAlign w:val="superscript"/>
          <w:lang w:val="en-GB" w:eastAsia="fr-FR"/>
        </w:rPr>
        <w:t>st</w:t>
      </w:r>
      <w:r w:rsidRPr="00027960">
        <w:rPr>
          <w:rFonts w:ascii="Verdana" w:eastAsia="MS Mincho" w:hAnsi="Verdana"/>
          <w:i/>
          <w:sz w:val="24"/>
          <w:szCs w:val="24"/>
          <w:lang w:val="en-GB" w:eastAsia="fr-FR"/>
        </w:rPr>
        <w:t xml:space="preserve"> century skills. To find out more:</w:t>
      </w:r>
      <w:r w:rsidRPr="00027960">
        <w:rPr>
          <w:rFonts w:ascii="Verdana" w:hAnsi="Verdana"/>
          <w:i/>
          <w:sz w:val="24"/>
          <w:szCs w:val="24"/>
        </w:rPr>
        <w:t xml:space="preserve"> </w:t>
      </w:r>
      <w:hyperlink r:id="rId17" w:history="1">
        <w:r w:rsidRPr="00027960">
          <w:rPr>
            <w:rStyle w:val="Hyperlink"/>
            <w:rFonts w:ascii="Verdana" w:eastAsia="MS Mincho" w:hAnsi="Verdana"/>
            <w:i/>
            <w:sz w:val="24"/>
            <w:szCs w:val="24"/>
            <w:lang w:val="en-GB" w:eastAsia="fr-FR"/>
          </w:rPr>
          <w:t>http://www.p21.org/our-work/p21-framework</w:t>
        </w:r>
      </w:hyperlink>
      <w:r w:rsidRPr="00027960">
        <w:rPr>
          <w:rFonts w:ascii="Verdana" w:eastAsia="MS Mincho" w:hAnsi="Verdana"/>
          <w:i/>
          <w:sz w:val="24"/>
          <w:szCs w:val="24"/>
          <w:lang w:val="en-GB" w:eastAsia="fr-FR"/>
        </w:rPr>
        <w:t xml:space="preserve"> .</w:t>
      </w:r>
    </w:p>
    <w:p w:rsidR="000B006A" w:rsidRPr="00027960" w:rsidRDefault="000B006A" w:rsidP="006567A8">
      <w:pPr>
        <w:rPr>
          <w:rFonts w:ascii="Verdana" w:eastAsia="MS Mincho" w:hAnsi="Verdana"/>
          <w:i/>
          <w:sz w:val="24"/>
          <w:szCs w:val="24"/>
          <w:lang w:val="en-GB" w:eastAsia="fr-FR"/>
        </w:rPr>
      </w:pPr>
      <w:proofErr w:type="spellStart"/>
      <w:r w:rsidRPr="00027960">
        <w:rPr>
          <w:rFonts w:ascii="Verdana" w:eastAsia="MS Mincho" w:hAnsi="Verdana"/>
          <w:i/>
          <w:sz w:val="24"/>
          <w:szCs w:val="24"/>
          <w:lang w:val="en-GB" w:eastAsia="fr-FR"/>
        </w:rPr>
        <w:t>Tehnology</w:t>
      </w:r>
      <w:proofErr w:type="spellEnd"/>
      <w:r w:rsidRPr="00027960">
        <w:rPr>
          <w:rFonts w:ascii="Verdana" w:eastAsia="MS Mincho" w:hAnsi="Verdana"/>
          <w:i/>
          <w:sz w:val="24"/>
          <w:szCs w:val="24"/>
          <w:lang w:val="en-GB" w:eastAsia="fr-FR"/>
        </w:rPr>
        <w:t xml:space="preserve">, implementation </w:t>
      </w:r>
    </w:p>
    <w:p w:rsidR="000B006A" w:rsidRPr="00027960" w:rsidRDefault="001B147D" w:rsidP="006567A8">
      <w:pPr>
        <w:rPr>
          <w:rFonts w:ascii="Verdana" w:eastAsia="MS Mincho" w:hAnsi="Verdana"/>
          <w:i/>
          <w:sz w:val="24"/>
          <w:szCs w:val="24"/>
          <w:lang w:val="en-GB" w:eastAsia="fr-FR"/>
        </w:rPr>
      </w:pPr>
      <w:proofErr w:type="spellStart"/>
      <w:r w:rsidRPr="00027960">
        <w:rPr>
          <w:rFonts w:ascii="Verdana" w:eastAsia="MS Mincho" w:hAnsi="Verdana"/>
          <w:i/>
          <w:sz w:val="24"/>
          <w:szCs w:val="24"/>
          <w:lang w:val="en-GB" w:eastAsia="fr-FR"/>
        </w:rPr>
        <w:t>E</w:t>
      </w:r>
      <w:r w:rsidR="000B006A" w:rsidRPr="00027960">
        <w:rPr>
          <w:rFonts w:ascii="Verdana" w:eastAsia="MS Mincho" w:hAnsi="Verdana"/>
          <w:i/>
          <w:sz w:val="24"/>
          <w:szCs w:val="24"/>
          <w:lang w:val="en-GB" w:eastAsia="fr-FR"/>
        </w:rPr>
        <w:t>twinning</w:t>
      </w:r>
      <w:proofErr w:type="spellEnd"/>
      <w:r w:rsidRPr="00027960">
        <w:rPr>
          <w:rFonts w:ascii="Verdana" w:eastAsia="MS Mincho" w:hAnsi="Verdana"/>
          <w:i/>
          <w:sz w:val="24"/>
          <w:szCs w:val="24"/>
          <w:lang w:val="en-GB" w:eastAsia="fr-FR"/>
        </w:rPr>
        <w:t xml:space="preserve"> project</w:t>
      </w:r>
    </w:p>
    <w:p w:rsidR="001F39FE" w:rsidRPr="00027960" w:rsidRDefault="001F39FE" w:rsidP="001F39FE">
      <w:pPr>
        <w:rPr>
          <w:rFonts w:ascii="Verdana" w:eastAsia="MS Mincho" w:hAnsi="Verdana" w:cs="Calibri"/>
          <w:b/>
          <w:color w:val="000000"/>
          <w:sz w:val="24"/>
          <w:szCs w:val="24"/>
          <w:lang w:val="en-GB" w:eastAsia="fr-FR"/>
        </w:rPr>
      </w:pPr>
    </w:p>
    <w:p w:rsidR="001F39FE" w:rsidRPr="00027960" w:rsidRDefault="001F39FE" w:rsidP="00C657D1">
      <w:pPr>
        <w:pStyle w:val="Heading1"/>
        <w:rPr>
          <w:rFonts w:ascii="Verdana" w:hAnsi="Verdana"/>
          <w:sz w:val="24"/>
        </w:rPr>
      </w:pPr>
      <w:r w:rsidRPr="00027960">
        <w:rPr>
          <w:rFonts w:ascii="Verdana" w:hAnsi="Verdana"/>
          <w:sz w:val="24"/>
        </w:rPr>
        <w:t>Activities</w:t>
      </w:r>
    </w:p>
    <w:p w:rsidR="00F247BF" w:rsidRPr="00027960" w:rsidRDefault="001F39FE" w:rsidP="00F247BF">
      <w:pPr>
        <w:rPr>
          <w:rFonts w:ascii="Verdana" w:hAnsi="Verdana" w:cs="Arial"/>
          <w:i/>
          <w:sz w:val="24"/>
          <w:szCs w:val="24"/>
        </w:rPr>
      </w:pPr>
      <w:r w:rsidRPr="00027960">
        <w:rPr>
          <w:rFonts w:ascii="Verdana" w:hAnsi="Verdana" w:cs="Arial"/>
          <w:i/>
          <w:sz w:val="24"/>
          <w:szCs w:val="24"/>
        </w:rPr>
        <w:t xml:space="preserve">Describe here in detail all the activities during the lesson and the time they require. Remember, that your learning scenario needs to relate to nature-based solutions. If you are using any external documents, please scroll to </w:t>
      </w:r>
      <w:r w:rsidRPr="00027960">
        <w:rPr>
          <w:rFonts w:ascii="Verdana" w:hAnsi="Verdana" w:cs="Arial"/>
          <w:i/>
          <w:sz w:val="24"/>
          <w:szCs w:val="24"/>
        </w:rPr>
        <w:lastRenderedPageBreak/>
        <w:t>the end of the document and add them to the Annex. Add more rows to the table if needed.</w:t>
      </w:r>
    </w:p>
    <w:tbl>
      <w:tblPr>
        <w:tblStyle w:val="GridTable4Accent3"/>
        <w:tblW w:w="9439" w:type="dxa"/>
        <w:tblLook w:val="04A0"/>
      </w:tblPr>
      <w:tblGrid>
        <w:gridCol w:w="1213"/>
        <w:gridCol w:w="7227"/>
        <w:gridCol w:w="999"/>
      </w:tblGrid>
      <w:tr w:rsidR="00DE2941" w:rsidRPr="00027960" w:rsidTr="008A0066">
        <w:trPr>
          <w:cnfStyle w:val="100000000000"/>
          <w:trHeight w:val="1053"/>
          <w:tblHeader/>
        </w:trPr>
        <w:tc>
          <w:tcPr>
            <w:cnfStyle w:val="001000000000"/>
            <w:tcW w:w="1139" w:type="dxa"/>
            <w:shd w:val="clear" w:color="auto" w:fill="77853B"/>
            <w:vAlign w:val="center"/>
          </w:tcPr>
          <w:p w:rsidR="00DE2941" w:rsidRPr="00027960" w:rsidRDefault="00DE2941" w:rsidP="001F39FE">
            <w:pPr>
              <w:pStyle w:val="TEXT"/>
              <w:spacing w:before="0"/>
              <w:jc w:val="center"/>
              <w:rPr>
                <w:rFonts w:ascii="Verdana" w:hAnsi="Verdana"/>
                <w:sz w:val="24"/>
                <w:szCs w:val="24"/>
                <w:lang w:val="en-GB"/>
              </w:rPr>
            </w:pPr>
            <w:bookmarkStart w:id="2" w:name="_Hlk35009868"/>
            <w:r w:rsidRPr="00027960">
              <w:rPr>
                <w:rFonts w:ascii="Verdana" w:hAnsi="Verdana"/>
                <w:sz w:val="24"/>
                <w:szCs w:val="24"/>
                <w:lang w:val="en-GB"/>
              </w:rPr>
              <w:t>Name of activity</w:t>
            </w:r>
          </w:p>
        </w:tc>
        <w:tc>
          <w:tcPr>
            <w:tcW w:w="7299" w:type="dxa"/>
            <w:shd w:val="clear" w:color="auto" w:fill="77853B"/>
            <w:vAlign w:val="center"/>
          </w:tcPr>
          <w:p w:rsidR="00DE2941" w:rsidRPr="00027960" w:rsidRDefault="00DE2941" w:rsidP="001F39FE">
            <w:pPr>
              <w:pStyle w:val="TEXT"/>
              <w:spacing w:before="0"/>
              <w:jc w:val="center"/>
              <w:cnfStyle w:val="100000000000"/>
              <w:rPr>
                <w:rFonts w:ascii="Verdana" w:hAnsi="Verdana"/>
                <w:sz w:val="24"/>
                <w:szCs w:val="24"/>
                <w:lang w:val="en-GB"/>
              </w:rPr>
            </w:pPr>
            <w:r w:rsidRPr="00027960">
              <w:rPr>
                <w:rFonts w:ascii="Verdana" w:hAnsi="Verdana"/>
                <w:sz w:val="24"/>
                <w:szCs w:val="24"/>
                <w:lang w:val="en-GB"/>
              </w:rPr>
              <w:t>Procedure</w:t>
            </w:r>
          </w:p>
        </w:tc>
        <w:tc>
          <w:tcPr>
            <w:tcW w:w="1001" w:type="dxa"/>
            <w:shd w:val="clear" w:color="auto" w:fill="77853B"/>
            <w:vAlign w:val="center"/>
          </w:tcPr>
          <w:p w:rsidR="00DE2941" w:rsidRPr="00027960" w:rsidRDefault="00DE2941" w:rsidP="001F39FE">
            <w:pPr>
              <w:pStyle w:val="TEXT"/>
              <w:spacing w:before="0"/>
              <w:jc w:val="center"/>
              <w:cnfStyle w:val="100000000000"/>
              <w:rPr>
                <w:rFonts w:ascii="Verdana" w:hAnsi="Verdana"/>
                <w:sz w:val="24"/>
                <w:szCs w:val="24"/>
                <w:lang w:val="en-GB"/>
              </w:rPr>
            </w:pPr>
            <w:r w:rsidRPr="00027960">
              <w:rPr>
                <w:rFonts w:ascii="Verdana" w:hAnsi="Verdana"/>
                <w:sz w:val="24"/>
                <w:szCs w:val="24"/>
                <w:lang w:val="en-GB"/>
              </w:rPr>
              <w:t>Time</w:t>
            </w:r>
          </w:p>
        </w:tc>
      </w:tr>
      <w:tr w:rsidR="00DE2941" w:rsidRPr="00027960" w:rsidTr="001F39FE">
        <w:trPr>
          <w:cnfStyle w:val="000000100000"/>
          <w:trHeight w:val="415"/>
        </w:trPr>
        <w:tc>
          <w:tcPr>
            <w:cnfStyle w:val="001000000000"/>
            <w:tcW w:w="1139" w:type="dxa"/>
          </w:tcPr>
          <w:p w:rsidR="00DE2941" w:rsidRPr="00027960" w:rsidRDefault="00DE2941" w:rsidP="00DC2264">
            <w:pPr>
              <w:rPr>
                <w:rFonts w:ascii="Verdana" w:hAnsi="Verdana"/>
                <w:sz w:val="24"/>
                <w:szCs w:val="24"/>
              </w:rPr>
            </w:pPr>
          </w:p>
        </w:tc>
        <w:tc>
          <w:tcPr>
            <w:tcW w:w="7299" w:type="dxa"/>
          </w:tcPr>
          <w:p w:rsidR="001B147D" w:rsidRPr="00027960" w:rsidRDefault="001B147D" w:rsidP="001B147D">
            <w:pPr>
              <w:cnfStyle w:val="000000100000"/>
              <w:rPr>
                <w:rFonts w:ascii="Verdana" w:hAnsi="Verdana" w:cs="Arial"/>
                <w:color w:val="868686"/>
                <w:sz w:val="24"/>
                <w:szCs w:val="24"/>
              </w:rPr>
            </w:pPr>
            <w:r w:rsidRPr="00027960">
              <w:rPr>
                <w:rFonts w:ascii="Verdana" w:hAnsi="Verdana" w:cs="Arial"/>
                <w:color w:val="868686"/>
                <w:sz w:val="24"/>
                <w:szCs w:val="24"/>
              </w:rPr>
              <w:t xml:space="preserve">Plants </w:t>
            </w:r>
            <w:proofErr w:type="spellStart"/>
            <w:r w:rsidRPr="00027960">
              <w:rPr>
                <w:rFonts w:ascii="Verdana" w:hAnsi="Verdana" w:cs="Arial"/>
                <w:color w:val="868686"/>
                <w:sz w:val="24"/>
                <w:szCs w:val="24"/>
              </w:rPr>
              <w:t>plants</w:t>
            </w:r>
            <w:proofErr w:type="spellEnd"/>
            <w:r w:rsidRPr="00027960">
              <w:rPr>
                <w:rFonts w:ascii="Verdana" w:hAnsi="Verdana" w:cs="Arial"/>
                <w:color w:val="868686"/>
                <w:sz w:val="24"/>
                <w:szCs w:val="24"/>
              </w:rPr>
              <w:t xml:space="preserve"> out of school</w:t>
            </w:r>
          </w:p>
          <w:p w:rsidR="001B147D" w:rsidRPr="00027960" w:rsidRDefault="001B147D" w:rsidP="001B147D">
            <w:pPr>
              <w:cnfStyle w:val="000000100000"/>
              <w:rPr>
                <w:rFonts w:ascii="Verdana" w:hAnsi="Verdana" w:cs="Arial"/>
                <w:color w:val="868686"/>
                <w:sz w:val="24"/>
                <w:szCs w:val="24"/>
              </w:rPr>
            </w:pPr>
            <w:r w:rsidRPr="00027960">
              <w:rPr>
                <w:rFonts w:ascii="Verdana" w:hAnsi="Verdana" w:cs="Arial"/>
                <w:color w:val="868686"/>
                <w:sz w:val="24"/>
                <w:szCs w:val="24"/>
              </w:rPr>
              <w:t xml:space="preserve">. </w:t>
            </w:r>
          </w:p>
          <w:p w:rsidR="00DE2941" w:rsidRPr="00027960" w:rsidRDefault="00DE2941" w:rsidP="001B147D">
            <w:pPr>
              <w:cnfStyle w:val="000000100000"/>
              <w:rPr>
                <w:rFonts w:ascii="Verdana" w:hAnsi="Verdana"/>
                <w:sz w:val="24"/>
                <w:szCs w:val="24"/>
              </w:rPr>
            </w:pPr>
          </w:p>
        </w:tc>
        <w:tc>
          <w:tcPr>
            <w:tcW w:w="1001" w:type="dxa"/>
          </w:tcPr>
          <w:p w:rsidR="00DE2941" w:rsidRPr="00027960" w:rsidRDefault="00DE2941" w:rsidP="00DC2264">
            <w:pPr>
              <w:cnfStyle w:val="000000100000"/>
              <w:rPr>
                <w:rFonts w:ascii="Verdana" w:hAnsi="Verdana"/>
                <w:sz w:val="24"/>
                <w:szCs w:val="24"/>
              </w:rPr>
            </w:pPr>
          </w:p>
        </w:tc>
      </w:tr>
      <w:tr w:rsidR="00DE2941" w:rsidRPr="00027960" w:rsidTr="001F39FE">
        <w:trPr>
          <w:trHeight w:val="415"/>
        </w:trPr>
        <w:tc>
          <w:tcPr>
            <w:cnfStyle w:val="001000000000"/>
            <w:tcW w:w="1139" w:type="dxa"/>
          </w:tcPr>
          <w:p w:rsidR="00DE2941" w:rsidRPr="00027960" w:rsidRDefault="00DE2941" w:rsidP="00DC2264">
            <w:pPr>
              <w:rPr>
                <w:rFonts w:ascii="Verdana" w:hAnsi="Verdana"/>
                <w:sz w:val="24"/>
                <w:szCs w:val="24"/>
                <w:lang w:val="es-ES"/>
              </w:rPr>
            </w:pPr>
          </w:p>
        </w:tc>
        <w:tc>
          <w:tcPr>
            <w:tcW w:w="7299" w:type="dxa"/>
          </w:tcPr>
          <w:p w:rsidR="001B147D" w:rsidRPr="00027960" w:rsidRDefault="001B147D" w:rsidP="001B147D">
            <w:pPr>
              <w:cnfStyle w:val="000000000000"/>
              <w:rPr>
                <w:rFonts w:ascii="Verdana" w:hAnsi="Verdana" w:cs="Arial"/>
                <w:color w:val="868686"/>
                <w:sz w:val="24"/>
                <w:szCs w:val="24"/>
              </w:rPr>
            </w:pPr>
            <w:r w:rsidRPr="00027960">
              <w:rPr>
                <w:rFonts w:ascii="Verdana" w:hAnsi="Verdana" w:cs="Arial"/>
                <w:color w:val="868686"/>
                <w:sz w:val="24"/>
                <w:szCs w:val="24"/>
              </w:rPr>
              <w:t xml:space="preserve">They also started the educational activities for students and opened a new library for children. </w:t>
            </w:r>
          </w:p>
          <w:p w:rsidR="00DE2941" w:rsidRPr="00027960" w:rsidRDefault="00DE2941" w:rsidP="00DC2264">
            <w:pPr>
              <w:cnfStyle w:val="000000000000"/>
              <w:rPr>
                <w:rFonts w:ascii="Verdana" w:hAnsi="Verdana"/>
                <w:sz w:val="24"/>
                <w:szCs w:val="24"/>
              </w:rPr>
            </w:pPr>
          </w:p>
        </w:tc>
        <w:tc>
          <w:tcPr>
            <w:tcW w:w="1001" w:type="dxa"/>
          </w:tcPr>
          <w:p w:rsidR="00DE2941" w:rsidRPr="00027960" w:rsidRDefault="00DE2941" w:rsidP="00DC2264">
            <w:pPr>
              <w:cnfStyle w:val="000000000000"/>
              <w:rPr>
                <w:rFonts w:ascii="Verdana" w:hAnsi="Verdana"/>
                <w:sz w:val="24"/>
                <w:szCs w:val="24"/>
              </w:rPr>
            </w:pPr>
          </w:p>
        </w:tc>
      </w:tr>
      <w:tr w:rsidR="00DE2941" w:rsidRPr="00027960" w:rsidTr="001F39FE">
        <w:trPr>
          <w:cnfStyle w:val="000000100000"/>
          <w:trHeight w:val="415"/>
        </w:trPr>
        <w:tc>
          <w:tcPr>
            <w:cnfStyle w:val="001000000000"/>
            <w:tcW w:w="1139" w:type="dxa"/>
          </w:tcPr>
          <w:p w:rsidR="00DE2941" w:rsidRPr="00027960" w:rsidRDefault="00DE2941" w:rsidP="00DC2264">
            <w:pPr>
              <w:rPr>
                <w:rFonts w:ascii="Verdana" w:hAnsi="Verdana"/>
                <w:sz w:val="24"/>
                <w:szCs w:val="24"/>
              </w:rPr>
            </w:pPr>
          </w:p>
        </w:tc>
        <w:tc>
          <w:tcPr>
            <w:tcW w:w="7299" w:type="dxa"/>
          </w:tcPr>
          <w:p w:rsidR="00DE2941" w:rsidRPr="00027960" w:rsidRDefault="001B147D" w:rsidP="001B147D">
            <w:pPr>
              <w:cnfStyle w:val="000000100000"/>
              <w:rPr>
                <w:rFonts w:ascii="Verdana" w:hAnsi="Verdana"/>
                <w:sz w:val="24"/>
                <w:szCs w:val="24"/>
              </w:rPr>
            </w:pPr>
            <w:r w:rsidRPr="00027960">
              <w:rPr>
                <w:rFonts w:ascii="Verdana" w:hAnsi="Verdana" w:cs="Arial"/>
                <w:color w:val="868686"/>
                <w:sz w:val="24"/>
                <w:szCs w:val="24"/>
              </w:rPr>
              <w:t xml:space="preserve">Go to </w:t>
            </w:r>
            <w:proofErr w:type="spellStart"/>
            <w:r w:rsidRPr="00027960">
              <w:rPr>
                <w:rFonts w:ascii="Verdana" w:hAnsi="Verdana" w:cs="Arial"/>
                <w:color w:val="868686"/>
                <w:sz w:val="24"/>
                <w:szCs w:val="24"/>
              </w:rPr>
              <w:t>visite</w:t>
            </w:r>
            <w:proofErr w:type="spellEnd"/>
            <w:r w:rsidRPr="00027960">
              <w:rPr>
                <w:rFonts w:ascii="Verdana" w:hAnsi="Verdana" w:cs="Arial"/>
                <w:color w:val="868686"/>
                <w:sz w:val="24"/>
                <w:szCs w:val="24"/>
              </w:rPr>
              <w:t xml:space="preserve"> new garden</w:t>
            </w:r>
          </w:p>
        </w:tc>
        <w:tc>
          <w:tcPr>
            <w:tcW w:w="1001" w:type="dxa"/>
          </w:tcPr>
          <w:p w:rsidR="00DE2941" w:rsidRPr="00027960" w:rsidRDefault="00DE2941" w:rsidP="00DC2264">
            <w:pPr>
              <w:cnfStyle w:val="000000100000"/>
              <w:rPr>
                <w:rFonts w:ascii="Verdana" w:hAnsi="Verdana"/>
                <w:sz w:val="24"/>
                <w:szCs w:val="24"/>
              </w:rPr>
            </w:pPr>
          </w:p>
        </w:tc>
      </w:tr>
      <w:tr w:rsidR="00DE2941" w:rsidRPr="00027960" w:rsidTr="001F39FE">
        <w:trPr>
          <w:trHeight w:val="415"/>
        </w:trPr>
        <w:tc>
          <w:tcPr>
            <w:cnfStyle w:val="001000000000"/>
            <w:tcW w:w="1139" w:type="dxa"/>
          </w:tcPr>
          <w:p w:rsidR="00DE2941" w:rsidRPr="00027960" w:rsidRDefault="00DE2941" w:rsidP="00DC2264">
            <w:pPr>
              <w:rPr>
                <w:rFonts w:ascii="Verdana" w:hAnsi="Verdana" w:cs="Arial"/>
                <w:sz w:val="24"/>
                <w:szCs w:val="24"/>
              </w:rPr>
            </w:pPr>
          </w:p>
        </w:tc>
        <w:tc>
          <w:tcPr>
            <w:tcW w:w="7299" w:type="dxa"/>
          </w:tcPr>
          <w:p w:rsidR="00DE2941" w:rsidRPr="00027960" w:rsidRDefault="001B147D" w:rsidP="001B147D">
            <w:pPr>
              <w:cnfStyle w:val="000000000000"/>
              <w:rPr>
                <w:rFonts w:ascii="Verdana" w:hAnsi="Verdana" w:cs="Arial"/>
                <w:sz w:val="24"/>
                <w:szCs w:val="24"/>
              </w:rPr>
            </w:pPr>
            <w:r w:rsidRPr="00027960">
              <w:rPr>
                <w:rFonts w:ascii="Verdana" w:hAnsi="Verdana" w:cs="Arial"/>
                <w:color w:val="868686"/>
                <w:sz w:val="24"/>
                <w:szCs w:val="24"/>
              </w:rPr>
              <w:t>Taking measures to protect the diversity</w:t>
            </w:r>
          </w:p>
        </w:tc>
        <w:tc>
          <w:tcPr>
            <w:tcW w:w="1001" w:type="dxa"/>
          </w:tcPr>
          <w:p w:rsidR="00DE2941" w:rsidRPr="00027960" w:rsidRDefault="00DE2941" w:rsidP="00DC2264">
            <w:pPr>
              <w:cnfStyle w:val="000000000000"/>
              <w:rPr>
                <w:rFonts w:ascii="Verdana" w:hAnsi="Verdana" w:cs="Arial"/>
                <w:sz w:val="24"/>
                <w:szCs w:val="24"/>
              </w:rPr>
            </w:pPr>
          </w:p>
        </w:tc>
      </w:tr>
      <w:tr w:rsidR="00DE2941" w:rsidRPr="00027960" w:rsidTr="001F39FE">
        <w:trPr>
          <w:cnfStyle w:val="000000100000"/>
          <w:trHeight w:val="415"/>
        </w:trPr>
        <w:tc>
          <w:tcPr>
            <w:cnfStyle w:val="001000000000"/>
            <w:tcW w:w="1139" w:type="dxa"/>
          </w:tcPr>
          <w:p w:rsidR="00DE2941" w:rsidRPr="00027960" w:rsidRDefault="00DE2941" w:rsidP="00DC2264">
            <w:pPr>
              <w:rPr>
                <w:rFonts w:ascii="Verdana" w:hAnsi="Verdana" w:cs="Arial"/>
                <w:sz w:val="24"/>
                <w:szCs w:val="24"/>
              </w:rPr>
            </w:pPr>
          </w:p>
        </w:tc>
        <w:tc>
          <w:tcPr>
            <w:tcW w:w="7299" w:type="dxa"/>
          </w:tcPr>
          <w:p w:rsidR="00DE2941" w:rsidRPr="00027960" w:rsidRDefault="001B147D" w:rsidP="001B147D">
            <w:pPr>
              <w:cnfStyle w:val="000000100000"/>
              <w:rPr>
                <w:rFonts w:ascii="Verdana" w:hAnsi="Verdana" w:cs="Arial"/>
                <w:sz w:val="24"/>
                <w:szCs w:val="24"/>
              </w:rPr>
            </w:pPr>
            <w:r w:rsidRPr="00027960">
              <w:rPr>
                <w:rFonts w:ascii="Verdana" w:hAnsi="Verdana" w:cs="Arial"/>
                <w:sz w:val="24"/>
                <w:szCs w:val="24"/>
              </w:rPr>
              <w:t xml:space="preserve">Helping other who need help and have economical problems by providing food </w:t>
            </w:r>
            <w:proofErr w:type="spellStart"/>
            <w:r w:rsidRPr="00027960">
              <w:rPr>
                <w:rFonts w:ascii="Verdana" w:hAnsi="Verdana" w:cs="Arial"/>
                <w:sz w:val="24"/>
                <w:szCs w:val="24"/>
              </w:rPr>
              <w:t>carots</w:t>
            </w:r>
            <w:proofErr w:type="spellEnd"/>
          </w:p>
        </w:tc>
        <w:tc>
          <w:tcPr>
            <w:tcW w:w="1001" w:type="dxa"/>
          </w:tcPr>
          <w:p w:rsidR="00DE2941" w:rsidRPr="00027960" w:rsidRDefault="00DE2941" w:rsidP="00DC2264">
            <w:pPr>
              <w:cnfStyle w:val="000000100000"/>
              <w:rPr>
                <w:rFonts w:ascii="Verdana" w:hAnsi="Verdana" w:cs="Arial"/>
                <w:sz w:val="24"/>
                <w:szCs w:val="24"/>
              </w:rPr>
            </w:pPr>
          </w:p>
        </w:tc>
      </w:tr>
      <w:tr w:rsidR="004C180A" w:rsidRPr="00027960" w:rsidTr="001F39FE">
        <w:trPr>
          <w:trHeight w:val="415"/>
        </w:trPr>
        <w:tc>
          <w:tcPr>
            <w:cnfStyle w:val="001000000000"/>
            <w:tcW w:w="1139" w:type="dxa"/>
          </w:tcPr>
          <w:p w:rsidR="004C180A" w:rsidRPr="00027960" w:rsidRDefault="004C180A" w:rsidP="00DC2264">
            <w:pPr>
              <w:rPr>
                <w:rFonts w:ascii="Verdana" w:hAnsi="Verdana" w:cs="Arial"/>
                <w:sz w:val="24"/>
                <w:szCs w:val="24"/>
              </w:rPr>
            </w:pPr>
          </w:p>
        </w:tc>
        <w:tc>
          <w:tcPr>
            <w:tcW w:w="7299" w:type="dxa"/>
          </w:tcPr>
          <w:p w:rsidR="004C180A" w:rsidRPr="00027960" w:rsidRDefault="001B147D" w:rsidP="001B147D">
            <w:pPr>
              <w:cnfStyle w:val="000000000000"/>
              <w:rPr>
                <w:rFonts w:ascii="Verdana" w:hAnsi="Verdana" w:cs="Arial"/>
                <w:sz w:val="24"/>
                <w:szCs w:val="24"/>
              </w:rPr>
            </w:pPr>
            <w:r w:rsidRPr="00027960">
              <w:rPr>
                <w:rFonts w:ascii="Verdana" w:hAnsi="Verdana" w:cs="Arial"/>
                <w:sz w:val="24"/>
                <w:szCs w:val="24"/>
              </w:rPr>
              <w:t xml:space="preserve">Talk with other counties and find common activities in </w:t>
            </w:r>
            <w:proofErr w:type="spellStart"/>
            <w:r w:rsidRPr="00027960">
              <w:rPr>
                <w:rFonts w:ascii="Verdana" w:hAnsi="Verdana" w:cs="Arial"/>
                <w:sz w:val="24"/>
                <w:szCs w:val="24"/>
              </w:rPr>
              <w:t>etwinning</w:t>
            </w:r>
            <w:proofErr w:type="spellEnd"/>
            <w:r w:rsidRPr="00027960">
              <w:rPr>
                <w:rFonts w:ascii="Verdana" w:hAnsi="Verdana" w:cs="Arial"/>
                <w:sz w:val="24"/>
                <w:szCs w:val="24"/>
              </w:rPr>
              <w:t xml:space="preserve"> </w:t>
            </w:r>
          </w:p>
        </w:tc>
        <w:tc>
          <w:tcPr>
            <w:tcW w:w="1001" w:type="dxa"/>
          </w:tcPr>
          <w:p w:rsidR="004C180A" w:rsidRPr="00027960" w:rsidRDefault="004C180A" w:rsidP="00DC2264">
            <w:pPr>
              <w:cnfStyle w:val="000000000000"/>
              <w:rPr>
                <w:rFonts w:ascii="Verdana" w:hAnsi="Verdana" w:cs="Arial"/>
                <w:sz w:val="24"/>
                <w:szCs w:val="24"/>
              </w:rPr>
            </w:pPr>
          </w:p>
        </w:tc>
      </w:tr>
      <w:bookmarkEnd w:id="2"/>
    </w:tbl>
    <w:p w:rsidR="00DE2941" w:rsidRPr="00027960" w:rsidRDefault="00DE2941" w:rsidP="00DE2941">
      <w:pPr>
        <w:rPr>
          <w:rFonts w:ascii="Verdana" w:hAnsi="Verdana" w:cs="Arial"/>
          <w:sz w:val="24"/>
          <w:szCs w:val="24"/>
        </w:rPr>
      </w:pPr>
    </w:p>
    <w:p w:rsidR="00F247BF" w:rsidRPr="00027960" w:rsidRDefault="00013FCC" w:rsidP="00C657D1">
      <w:pPr>
        <w:pStyle w:val="Heading1"/>
        <w:rPr>
          <w:rFonts w:ascii="Verdana" w:hAnsi="Verdana"/>
          <w:sz w:val="24"/>
        </w:rPr>
      </w:pPr>
      <w:r w:rsidRPr="00027960">
        <w:rPr>
          <w:rFonts w:ascii="Verdana" w:hAnsi="Verdana"/>
          <w:sz w:val="24"/>
        </w:rPr>
        <w:t>Assessment</w:t>
      </w:r>
    </w:p>
    <w:p w:rsidR="00013FCC" w:rsidRPr="00027960" w:rsidRDefault="00013FCC" w:rsidP="00013FCC">
      <w:pPr>
        <w:rPr>
          <w:rFonts w:ascii="Verdana" w:hAnsi="Verdana"/>
          <w:i/>
          <w:sz w:val="24"/>
          <w:szCs w:val="24"/>
          <w:lang w:val="en-GB" w:eastAsia="fr-FR"/>
        </w:rPr>
      </w:pPr>
      <w:r w:rsidRPr="00027960">
        <w:rPr>
          <w:rFonts w:ascii="Verdana" w:hAnsi="Verdana"/>
          <w:i/>
          <w:sz w:val="24"/>
          <w:szCs w:val="24"/>
          <w:lang w:val="en-GB" w:eastAsia="fr-FR"/>
        </w:rPr>
        <w:t xml:space="preserve">Describe here the </w:t>
      </w:r>
      <w:r w:rsidR="000F7BB5" w:rsidRPr="00027960">
        <w:rPr>
          <w:rFonts w:ascii="Verdana" w:hAnsi="Verdana"/>
          <w:i/>
          <w:sz w:val="24"/>
          <w:szCs w:val="24"/>
          <w:lang w:val="en-GB" w:eastAsia="fr-FR"/>
        </w:rPr>
        <w:t xml:space="preserve">assessment method of the lesson, if any. For example, if you plan on assessing your students with a quiz, include here questions and answer options with </w:t>
      </w:r>
      <w:proofErr w:type="spellStart"/>
      <w:r w:rsidR="000F7BB5" w:rsidRPr="00027960">
        <w:rPr>
          <w:rFonts w:ascii="Verdana" w:hAnsi="Verdana"/>
          <w:i/>
          <w:sz w:val="24"/>
          <w:szCs w:val="24"/>
          <w:lang w:val="en-GB" w:eastAsia="fr-FR"/>
        </w:rPr>
        <w:t>color</w:t>
      </w:r>
      <w:proofErr w:type="spellEnd"/>
      <w:r w:rsidR="000F7BB5" w:rsidRPr="00027960">
        <w:rPr>
          <w:rFonts w:ascii="Verdana" w:hAnsi="Verdana"/>
          <w:i/>
          <w:sz w:val="24"/>
          <w:szCs w:val="24"/>
          <w:lang w:val="en-GB" w:eastAsia="fr-FR"/>
        </w:rPr>
        <w:t>-coding the correct answers.</w:t>
      </w:r>
    </w:p>
    <w:p w:rsidR="000B006A" w:rsidRPr="00027960" w:rsidRDefault="000B006A" w:rsidP="00013FCC">
      <w:pPr>
        <w:rPr>
          <w:rFonts w:ascii="Verdana" w:hAnsi="Verdana"/>
          <w:i/>
          <w:sz w:val="24"/>
          <w:szCs w:val="24"/>
          <w:lang w:val="en-GB" w:eastAsia="fr-FR"/>
        </w:rPr>
      </w:pPr>
      <w:proofErr w:type="spellStart"/>
      <w:r w:rsidRPr="00027960">
        <w:rPr>
          <w:rFonts w:ascii="Verdana" w:hAnsi="Verdana"/>
          <w:i/>
          <w:sz w:val="24"/>
          <w:szCs w:val="24"/>
          <w:lang w:val="en-GB" w:eastAsia="fr-FR"/>
        </w:rPr>
        <w:t>Kahoot</w:t>
      </w:r>
      <w:proofErr w:type="spellEnd"/>
      <w:r w:rsidRPr="00027960">
        <w:rPr>
          <w:rFonts w:ascii="Verdana" w:hAnsi="Verdana"/>
          <w:i/>
          <w:sz w:val="24"/>
          <w:szCs w:val="24"/>
          <w:lang w:val="en-GB" w:eastAsia="fr-FR"/>
        </w:rPr>
        <w:t xml:space="preserve"> game</w:t>
      </w:r>
    </w:p>
    <w:p w:rsidR="000C14AC" w:rsidRPr="00027960" w:rsidRDefault="000C14AC" w:rsidP="00013FCC">
      <w:pPr>
        <w:rPr>
          <w:rFonts w:ascii="Verdana" w:hAnsi="Verdana"/>
          <w:sz w:val="24"/>
          <w:szCs w:val="24"/>
          <w:lang w:val="en-GB" w:eastAsia="fr-FR"/>
        </w:rPr>
      </w:pPr>
    </w:p>
    <w:p w:rsidR="000F7BB5" w:rsidRPr="00027960" w:rsidRDefault="000F7BB5" w:rsidP="00C657D1">
      <w:pPr>
        <w:pStyle w:val="Heading1"/>
        <w:rPr>
          <w:rFonts w:ascii="Verdana" w:hAnsi="Verdana"/>
          <w:sz w:val="24"/>
        </w:rPr>
      </w:pPr>
      <w:r w:rsidRPr="00027960">
        <w:rPr>
          <w:rFonts w:ascii="Verdana" w:hAnsi="Verdana"/>
          <w:sz w:val="24"/>
        </w:rPr>
        <w:t>Student feedback</w:t>
      </w:r>
    </w:p>
    <w:p w:rsidR="000F7BB5" w:rsidRPr="00027960" w:rsidRDefault="000F7BB5" w:rsidP="00013FCC">
      <w:pPr>
        <w:rPr>
          <w:rFonts w:ascii="Verdana" w:hAnsi="Verdana" w:cs="Arial"/>
          <w:i/>
          <w:sz w:val="24"/>
          <w:szCs w:val="24"/>
        </w:rPr>
      </w:pPr>
      <w:r w:rsidRPr="00027960">
        <w:rPr>
          <w:rFonts w:ascii="Verdana" w:hAnsi="Verdana" w:cs="Arial"/>
          <w:i/>
          <w:sz w:val="24"/>
          <w:szCs w:val="24"/>
        </w:rPr>
        <w:t xml:space="preserve">Add here the method with which your students will be able to </w:t>
      </w:r>
      <w:r w:rsidR="000C14AC" w:rsidRPr="00027960">
        <w:rPr>
          <w:rFonts w:ascii="Verdana" w:hAnsi="Verdana" w:cs="Arial"/>
          <w:i/>
          <w:sz w:val="24"/>
          <w:szCs w:val="24"/>
        </w:rPr>
        <w:t>give you feedback and discuss the lesson.</w:t>
      </w:r>
    </w:p>
    <w:p w:rsidR="000F7BB5" w:rsidRPr="00027960" w:rsidRDefault="000B006A" w:rsidP="00013FCC">
      <w:pPr>
        <w:rPr>
          <w:rFonts w:ascii="Verdana" w:hAnsi="Verdana"/>
          <w:sz w:val="24"/>
          <w:szCs w:val="24"/>
          <w:lang w:val="en-GB" w:eastAsia="fr-FR"/>
        </w:rPr>
      </w:pPr>
      <w:r w:rsidRPr="00027960">
        <w:rPr>
          <w:rFonts w:ascii="Verdana" w:hAnsi="Verdana"/>
          <w:sz w:val="24"/>
          <w:szCs w:val="24"/>
          <w:lang w:val="en-GB" w:eastAsia="fr-FR"/>
        </w:rPr>
        <w:t xml:space="preserve">Brainstorming, </w:t>
      </w:r>
    </w:p>
    <w:p w:rsidR="000B006A" w:rsidRPr="00027960" w:rsidRDefault="000B006A" w:rsidP="00013FCC">
      <w:pPr>
        <w:rPr>
          <w:rFonts w:ascii="Verdana" w:hAnsi="Verdana"/>
          <w:sz w:val="24"/>
          <w:szCs w:val="24"/>
          <w:lang w:val="en-GB" w:eastAsia="fr-FR"/>
        </w:rPr>
      </w:pPr>
      <w:r w:rsidRPr="00027960">
        <w:rPr>
          <w:rFonts w:ascii="Verdana" w:hAnsi="Verdana"/>
          <w:sz w:val="24"/>
          <w:szCs w:val="24"/>
          <w:lang w:val="en-GB" w:eastAsia="fr-FR"/>
        </w:rPr>
        <w:t>Investigation</w:t>
      </w:r>
    </w:p>
    <w:p w:rsidR="000B006A" w:rsidRPr="00027960" w:rsidRDefault="000B006A" w:rsidP="00013FCC">
      <w:pPr>
        <w:rPr>
          <w:rFonts w:ascii="Verdana" w:hAnsi="Verdana"/>
          <w:sz w:val="24"/>
          <w:szCs w:val="24"/>
          <w:lang w:val="en-GB" w:eastAsia="fr-FR"/>
        </w:rPr>
      </w:pPr>
      <w:r w:rsidRPr="00027960">
        <w:rPr>
          <w:rFonts w:ascii="Verdana" w:hAnsi="Verdana"/>
          <w:sz w:val="24"/>
          <w:szCs w:val="24"/>
          <w:lang w:val="en-GB" w:eastAsia="fr-FR"/>
        </w:rPr>
        <w:t>Project based</w:t>
      </w:r>
    </w:p>
    <w:p w:rsidR="00013FCC" w:rsidRPr="00027960" w:rsidRDefault="00C02272" w:rsidP="00C657D1">
      <w:pPr>
        <w:pStyle w:val="Heading1"/>
        <w:rPr>
          <w:rFonts w:ascii="Verdana" w:hAnsi="Verdana"/>
          <w:sz w:val="24"/>
        </w:rPr>
      </w:pPr>
      <w:r w:rsidRPr="00027960">
        <w:rPr>
          <w:rFonts w:ascii="Verdana" w:hAnsi="Verdana"/>
          <w:sz w:val="24"/>
        </w:rPr>
        <w:t>Teacher’s remarks</w:t>
      </w:r>
    </w:p>
    <w:p w:rsidR="00013FCC" w:rsidRPr="00027960" w:rsidRDefault="00013FCC" w:rsidP="00013FCC">
      <w:pPr>
        <w:rPr>
          <w:rFonts w:ascii="Verdana" w:hAnsi="Verdana"/>
          <w:i/>
          <w:sz w:val="24"/>
          <w:szCs w:val="24"/>
          <w:lang w:val="en-GB" w:eastAsia="fr-FR"/>
        </w:rPr>
      </w:pPr>
      <w:r w:rsidRPr="00027960">
        <w:rPr>
          <w:rFonts w:ascii="Verdana" w:hAnsi="Verdana"/>
          <w:i/>
          <w:sz w:val="24"/>
          <w:szCs w:val="24"/>
          <w:lang w:val="en-GB" w:eastAsia="fr-FR"/>
        </w:rPr>
        <w:t xml:space="preserve">Add here your comments and evaluation </w:t>
      </w:r>
      <w:r w:rsidRPr="00027960">
        <w:rPr>
          <w:rFonts w:ascii="Verdana" w:hAnsi="Verdana"/>
          <w:b/>
          <w:i/>
          <w:sz w:val="24"/>
          <w:szCs w:val="24"/>
          <w:lang w:val="en-GB" w:eastAsia="fr-FR"/>
        </w:rPr>
        <w:t>AFTER</w:t>
      </w:r>
      <w:r w:rsidRPr="00027960">
        <w:rPr>
          <w:rFonts w:ascii="Verdana" w:hAnsi="Verdana"/>
          <w:i/>
          <w:sz w:val="24"/>
          <w:szCs w:val="24"/>
          <w:lang w:val="en-GB" w:eastAsia="fr-FR"/>
        </w:rPr>
        <w:t xml:space="preserve"> th</w:t>
      </w:r>
      <w:r w:rsidR="00C02272" w:rsidRPr="00027960">
        <w:rPr>
          <w:rFonts w:ascii="Verdana" w:hAnsi="Verdana"/>
          <w:i/>
          <w:sz w:val="24"/>
          <w:szCs w:val="24"/>
          <w:lang w:val="en-GB" w:eastAsia="fr-FR"/>
        </w:rPr>
        <w:t>e implementation of this lesson</w:t>
      </w:r>
      <w:r w:rsidR="00C657D1" w:rsidRPr="00027960">
        <w:rPr>
          <w:rFonts w:ascii="Verdana" w:hAnsi="Verdana"/>
          <w:i/>
          <w:sz w:val="24"/>
          <w:szCs w:val="24"/>
          <w:lang w:val="en-GB" w:eastAsia="fr-FR"/>
        </w:rPr>
        <w:t xml:space="preserve"> if you have time to test it, otherwise leave blank</w:t>
      </w:r>
      <w:r w:rsidR="00C02272" w:rsidRPr="00027960">
        <w:rPr>
          <w:rFonts w:ascii="Verdana" w:hAnsi="Verdana"/>
          <w:i/>
          <w:sz w:val="24"/>
          <w:szCs w:val="24"/>
          <w:lang w:val="en-GB" w:eastAsia="fr-FR"/>
        </w:rPr>
        <w:t xml:space="preserve">. </w:t>
      </w:r>
    </w:p>
    <w:p w:rsidR="000B006A" w:rsidRPr="00027960" w:rsidRDefault="000B006A" w:rsidP="00013FCC">
      <w:pPr>
        <w:rPr>
          <w:rFonts w:ascii="Verdana" w:hAnsi="Verdana"/>
          <w:i/>
          <w:sz w:val="24"/>
          <w:szCs w:val="24"/>
          <w:lang w:val="en-GB" w:eastAsia="fr-FR"/>
        </w:rPr>
      </w:pPr>
      <w:r w:rsidRPr="00027960">
        <w:rPr>
          <w:rFonts w:ascii="Verdana" w:hAnsi="Verdana"/>
          <w:i/>
          <w:sz w:val="24"/>
          <w:szCs w:val="24"/>
          <w:lang w:val="en-GB" w:eastAsia="fr-FR"/>
        </w:rPr>
        <w:lastRenderedPageBreak/>
        <w:t xml:space="preserve">Good plan </w:t>
      </w:r>
    </w:p>
    <w:p w:rsidR="000B006A" w:rsidRPr="00027960" w:rsidRDefault="000B006A" w:rsidP="00013FCC">
      <w:pPr>
        <w:rPr>
          <w:rFonts w:ascii="Verdana" w:hAnsi="Verdana"/>
          <w:i/>
          <w:sz w:val="24"/>
          <w:szCs w:val="24"/>
          <w:lang w:val="en-GB" w:eastAsia="fr-FR"/>
        </w:rPr>
      </w:pPr>
      <w:r w:rsidRPr="00027960">
        <w:rPr>
          <w:rFonts w:ascii="Verdana" w:hAnsi="Verdana"/>
          <w:i/>
          <w:sz w:val="24"/>
          <w:szCs w:val="24"/>
          <w:lang w:val="en-GB" w:eastAsia="fr-FR"/>
        </w:rPr>
        <w:t xml:space="preserve">Involving ways to help student </w:t>
      </w:r>
      <w:proofErr w:type="spellStart"/>
      <w:r w:rsidRPr="00027960">
        <w:rPr>
          <w:rFonts w:ascii="Verdana" w:hAnsi="Verdana"/>
          <w:i/>
          <w:sz w:val="24"/>
          <w:szCs w:val="24"/>
          <w:lang w:val="en-GB" w:eastAsia="fr-FR"/>
        </w:rPr>
        <w:t>inolved</w:t>
      </w:r>
      <w:proofErr w:type="spellEnd"/>
    </w:p>
    <w:p w:rsidR="00013FCC" w:rsidRPr="00027960" w:rsidRDefault="00013FCC" w:rsidP="00013FCC">
      <w:pPr>
        <w:rPr>
          <w:rFonts w:ascii="Verdana" w:hAnsi="Verdana"/>
          <w:sz w:val="24"/>
          <w:szCs w:val="24"/>
          <w:lang w:val="en-GB" w:eastAsia="fr-FR"/>
        </w:rPr>
      </w:pPr>
    </w:p>
    <w:p w:rsidR="00013FCC" w:rsidRPr="00027960" w:rsidRDefault="003D0855" w:rsidP="00C657D1">
      <w:pPr>
        <w:pStyle w:val="Heading1"/>
        <w:rPr>
          <w:rFonts w:ascii="Verdana" w:hAnsi="Verdana"/>
          <w:sz w:val="24"/>
        </w:rPr>
      </w:pPr>
      <w:r w:rsidRPr="00027960">
        <w:rPr>
          <w:rFonts w:ascii="Verdana" w:hAnsi="Verdana"/>
          <w:sz w:val="24"/>
        </w:rPr>
        <w:t>About the NBS project</w:t>
      </w:r>
      <w:r w:rsidR="004C180A" w:rsidRPr="00027960">
        <w:rPr>
          <w:rFonts w:ascii="Verdana" w:hAnsi="Verdana"/>
          <w:sz w:val="24"/>
        </w:rPr>
        <w:t xml:space="preserve"> (leave this section as it is)</w:t>
      </w:r>
    </w:p>
    <w:p w:rsidR="004C180A" w:rsidRPr="00027960" w:rsidRDefault="004C180A" w:rsidP="00C46AAF">
      <w:pPr>
        <w:rPr>
          <w:rFonts w:ascii="Verdana" w:hAnsi="Verdana" w:cs="Arial"/>
          <w:sz w:val="24"/>
          <w:szCs w:val="24"/>
        </w:rPr>
      </w:pPr>
      <w:r w:rsidRPr="00027960">
        <w:rPr>
          <w:rFonts w:ascii="Verdana" w:hAnsi="Verdana" w:cs="Arial"/>
          <w:sz w:val="24"/>
          <w:szCs w:val="24"/>
        </w:rPr>
        <w:t xml:space="preserve">The NBS MOOC, coordinated by European Schoolnet (EUN), is part of the NBS pilots initiated and funded by the European Commission Directorate-General for Research and Innovation. The LS and MOOC are based on the EC-funded Learning Scenarios developed by EUN (www.eun.org) with the support of PPMI (www.ppmi.lt/en), and </w:t>
      </w:r>
      <w:proofErr w:type="spellStart"/>
      <w:r w:rsidRPr="00027960">
        <w:rPr>
          <w:rFonts w:ascii="Verdana" w:hAnsi="Verdana" w:cs="Arial"/>
          <w:sz w:val="24"/>
          <w:szCs w:val="24"/>
        </w:rPr>
        <w:t>organised</w:t>
      </w:r>
      <w:proofErr w:type="spellEnd"/>
      <w:r w:rsidRPr="00027960">
        <w:rPr>
          <w:rFonts w:ascii="Verdana" w:hAnsi="Verdana" w:cs="Arial"/>
          <w:sz w:val="24"/>
          <w:szCs w:val="24"/>
        </w:rPr>
        <w:t xml:space="preserve"> with the support of VO EUROPE (https://www.vo-group.be/en). The MOOC is also supported by Scientix, funded from the European Union’s H2020 research and innovation </w:t>
      </w:r>
      <w:proofErr w:type="spellStart"/>
      <w:r w:rsidRPr="00027960">
        <w:rPr>
          <w:rFonts w:ascii="Verdana" w:hAnsi="Verdana" w:cs="Arial"/>
          <w:sz w:val="24"/>
          <w:szCs w:val="24"/>
        </w:rPr>
        <w:t>programme</w:t>
      </w:r>
      <w:proofErr w:type="spellEnd"/>
      <w:r w:rsidRPr="00027960">
        <w:rPr>
          <w:rFonts w:ascii="Verdana" w:hAnsi="Verdana" w:cs="Arial"/>
          <w:sz w:val="24"/>
          <w:szCs w:val="24"/>
        </w:rPr>
        <w:t xml:space="preserve"> – project </w:t>
      </w:r>
      <w:proofErr w:type="spellStart"/>
      <w:r w:rsidRPr="00027960">
        <w:rPr>
          <w:rFonts w:ascii="Verdana" w:hAnsi="Verdana" w:cs="Arial"/>
          <w:sz w:val="24"/>
          <w:szCs w:val="24"/>
        </w:rPr>
        <w:t>Scientix</w:t>
      </w:r>
      <w:proofErr w:type="spellEnd"/>
      <w:r w:rsidRPr="00027960">
        <w:rPr>
          <w:rFonts w:ascii="Verdana" w:hAnsi="Verdana" w:cs="Arial"/>
          <w:sz w:val="24"/>
          <w:szCs w:val="24"/>
        </w:rPr>
        <w:t xml:space="preserve"> 4 (Grant Agreement N. 101000063). The content is the sole responsibility of the </w:t>
      </w:r>
      <w:proofErr w:type="spellStart"/>
      <w:r w:rsidRPr="00027960">
        <w:rPr>
          <w:rFonts w:ascii="Verdana" w:hAnsi="Verdana" w:cs="Arial"/>
          <w:sz w:val="24"/>
          <w:szCs w:val="24"/>
        </w:rPr>
        <w:t>organiser</w:t>
      </w:r>
      <w:proofErr w:type="spellEnd"/>
      <w:r w:rsidRPr="00027960">
        <w:rPr>
          <w:rFonts w:ascii="Verdana" w:hAnsi="Verdana" w:cs="Arial"/>
          <w:sz w:val="24"/>
          <w:szCs w:val="24"/>
        </w:rPr>
        <w:t xml:space="preserve"> and it does not represent the opinion of the European Commission (EC), and the EC is not responsible for any use that might be made of information contained.</w:t>
      </w:r>
    </w:p>
    <w:p w:rsidR="000C14AC" w:rsidRPr="00027960" w:rsidRDefault="00305814" w:rsidP="00C46AAF">
      <w:pPr>
        <w:rPr>
          <w:rStyle w:val="Hyperlink"/>
          <w:rFonts w:ascii="Verdana" w:hAnsi="Verdana"/>
          <w:sz w:val="24"/>
          <w:szCs w:val="24"/>
        </w:rPr>
      </w:pPr>
      <w:r w:rsidRPr="00027960">
        <w:rPr>
          <w:rFonts w:ascii="Verdana" w:hAnsi="Verdana" w:cs="Arial"/>
          <w:sz w:val="24"/>
          <w:szCs w:val="24"/>
          <w:lang w:eastAsia="fr-BE"/>
        </w:rPr>
        <w:t xml:space="preserve">Find out more about nature-based solutions: </w:t>
      </w:r>
      <w:hyperlink r:id="rId18" w:history="1">
        <w:r w:rsidRPr="00027960">
          <w:rPr>
            <w:rStyle w:val="Hyperlink"/>
            <w:rFonts w:ascii="Verdana" w:hAnsi="Verdana"/>
            <w:sz w:val="24"/>
            <w:szCs w:val="24"/>
          </w:rPr>
          <w:t>https://ec.europa.eu/research/environment/index.cfm?pg=nbs</w:t>
        </w:r>
      </w:hyperlink>
    </w:p>
    <w:p w:rsidR="00C646E1" w:rsidRPr="00C657D1" w:rsidRDefault="00C646E1" w:rsidP="00C657D1">
      <w:pPr>
        <w:pStyle w:val="Heading2"/>
      </w:pPr>
      <w:r>
        <w:lastRenderedPageBreak/>
        <w:t>Annex</w:t>
      </w:r>
    </w:p>
    <w:p w:rsidR="00C646E1" w:rsidRPr="00C657D1" w:rsidRDefault="00C657D1" w:rsidP="00C46AAF">
      <w:pPr>
        <w:rPr>
          <w:rFonts w:cs="Arial"/>
          <w:i/>
          <w:iCs/>
          <w:sz w:val="18"/>
          <w:szCs w:val="18"/>
        </w:rPr>
      </w:pPr>
      <w:r w:rsidRPr="00C657D1">
        <w:rPr>
          <w:rFonts w:cs="Arial"/>
          <w:i/>
          <w:iCs/>
          <w:sz w:val="18"/>
          <w:szCs w:val="18"/>
        </w:rPr>
        <w:t>Add here any annex (e.g. questions for quizzes)</w:t>
      </w:r>
      <w:r>
        <w:rPr>
          <w:rFonts w:cs="Arial"/>
          <w:i/>
          <w:iCs/>
          <w:sz w:val="18"/>
          <w:szCs w:val="18"/>
        </w:rPr>
        <w:t xml:space="preserve">. If you have more than one Annex, copy the title below and it will move to a new page by itself. </w:t>
      </w:r>
    </w:p>
    <w:p w:rsidR="00C657D1" w:rsidRPr="009A7A1C" w:rsidRDefault="00C657D1" w:rsidP="00C46AAF">
      <w:pPr>
        <w:rPr>
          <w:rFonts w:cs="Arial"/>
          <w:sz w:val="18"/>
          <w:szCs w:val="18"/>
        </w:rPr>
      </w:pPr>
    </w:p>
    <w:sectPr w:rsidR="00C657D1" w:rsidRPr="009A7A1C" w:rsidSect="00C657D1">
      <w:headerReference w:type="default" r:id="rId19"/>
      <w:footerReference w:type="default" r:id="rId20"/>
      <w:headerReference w:type="first" r:id="rId21"/>
      <w:footerReference w:type="first" r:id="rId22"/>
      <w:pgSz w:w="12240" w:h="15840" w:code="1"/>
      <w:pgMar w:top="1440" w:right="1440" w:bottom="1440" w:left="1440"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39" w:rsidRDefault="00125439" w:rsidP="00825772">
      <w:pPr>
        <w:spacing w:after="0" w:line="240" w:lineRule="auto"/>
      </w:pPr>
      <w:r>
        <w:separator/>
      </w:r>
    </w:p>
    <w:p w:rsidR="00125439" w:rsidRDefault="00125439"/>
  </w:endnote>
  <w:endnote w:type="continuationSeparator" w:id="0">
    <w:p w:rsidR="00125439" w:rsidRDefault="00125439" w:rsidP="00825772">
      <w:pPr>
        <w:spacing w:after="0" w:line="240" w:lineRule="auto"/>
      </w:pPr>
      <w:r>
        <w:continuationSeparator/>
      </w:r>
    </w:p>
    <w:p w:rsidR="00125439" w:rsidRDefault="0012543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82558"/>
      <w:docPartObj>
        <w:docPartGallery w:val="Page Numbers (Bottom of Page)"/>
        <w:docPartUnique/>
      </w:docPartObj>
    </w:sdtPr>
    <w:sdtEndPr>
      <w:rPr>
        <w:noProof/>
      </w:rPr>
    </w:sdtEndPr>
    <w:sdtContent>
      <w:p w:rsidR="00013FCC" w:rsidRDefault="00314FF7">
        <w:pPr>
          <w:pStyle w:val="Footer"/>
          <w:jc w:val="right"/>
        </w:pPr>
        <w:r>
          <w:fldChar w:fldCharType="begin"/>
        </w:r>
        <w:r w:rsidR="00013FCC">
          <w:instrText xml:space="preserve"> PAGE   \* MERGEFORMAT </w:instrText>
        </w:r>
        <w:r>
          <w:fldChar w:fldCharType="separate"/>
        </w:r>
        <w:r w:rsidR="009B0459">
          <w:rPr>
            <w:noProof/>
          </w:rPr>
          <w:t>7</w:t>
        </w:r>
        <w:r>
          <w:rPr>
            <w:noProof/>
          </w:rPr>
          <w:fldChar w:fldCharType="end"/>
        </w:r>
      </w:p>
    </w:sdtContent>
  </w:sdt>
  <w:p w:rsidR="00013FCC" w:rsidRDefault="00013FCC">
    <w:pPr>
      <w:pStyle w:val="Footer"/>
    </w:pPr>
  </w:p>
  <w:p w:rsidR="006A636C" w:rsidRDefault="006A63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D1" w:rsidRPr="00C657D1" w:rsidRDefault="00C657D1" w:rsidP="00C657D1">
    <w:pPr>
      <w:rPr>
        <w:color w:val="000000" w:themeColor="text1"/>
        <w:sz w:val="18"/>
        <w:szCs w:val="20"/>
      </w:rPr>
    </w:pPr>
    <w:r>
      <w:rPr>
        <w:color w:val="000000" w:themeColor="text1"/>
        <w:sz w:val="18"/>
        <w:szCs w:val="20"/>
      </w:rPr>
      <w:t>The Nature Based Solutions project is funded by the European Commission. The European Commission support to this document does not constitute endorsement of the contents which reflect the views only of the authors, and the European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39" w:rsidRDefault="00125439" w:rsidP="00825772">
      <w:pPr>
        <w:spacing w:after="0" w:line="240" w:lineRule="auto"/>
      </w:pPr>
      <w:r>
        <w:separator/>
      </w:r>
    </w:p>
    <w:p w:rsidR="00125439" w:rsidRDefault="00125439"/>
  </w:footnote>
  <w:footnote w:type="continuationSeparator" w:id="0">
    <w:p w:rsidR="00125439" w:rsidRDefault="00125439" w:rsidP="00825772">
      <w:pPr>
        <w:spacing w:after="0" w:line="240" w:lineRule="auto"/>
      </w:pPr>
      <w:r>
        <w:continuationSeparator/>
      </w:r>
    </w:p>
    <w:p w:rsidR="00125439" w:rsidRDefault="001254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72" w:rsidRDefault="00E212F0">
    <w:pPr>
      <w:pStyle w:val="Header"/>
    </w:pPr>
    <w:r w:rsidRPr="00E212F0">
      <w:rPr>
        <w:noProof/>
      </w:rPr>
      <w:drawing>
        <wp:anchor distT="0" distB="0" distL="114300" distR="114300" simplePos="0" relativeHeight="251663360" behindDoc="1" locked="0" layoutInCell="1" allowOverlap="1">
          <wp:simplePos x="0" y="0"/>
          <wp:positionH relativeFrom="margin">
            <wp:posOffset>4696607</wp:posOffset>
          </wp:positionH>
          <wp:positionV relativeFrom="paragraph">
            <wp:posOffset>-117475</wp:posOffset>
          </wp:positionV>
          <wp:extent cx="1214120" cy="504825"/>
          <wp:effectExtent l="0" t="0" r="5080" b="9525"/>
          <wp:wrapNone/>
          <wp:docPr id="5" name="Picture 25" descr="EUN_new-logo_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N_new-logo_2017-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89"/>
                  <a:stretch>
                    <a:fillRect/>
                  </a:stretch>
                </pic:blipFill>
                <pic:spPr bwMode="auto">
                  <a:xfrm>
                    <a:off x="0" y="0"/>
                    <a:ext cx="1214120" cy="504825"/>
                  </a:xfrm>
                  <a:prstGeom prst="rect">
                    <a:avLst/>
                  </a:prstGeom>
                  <a:noFill/>
                </pic:spPr>
              </pic:pic>
            </a:graphicData>
          </a:graphic>
        </wp:anchor>
      </w:drawing>
    </w:r>
    <w:r w:rsidRPr="00E212F0">
      <w:rPr>
        <w:noProof/>
      </w:rPr>
      <w:drawing>
        <wp:anchor distT="0" distB="0" distL="114300" distR="114300" simplePos="0" relativeHeight="251664384" behindDoc="0" locked="0" layoutInCell="1" allowOverlap="1">
          <wp:simplePos x="0" y="0"/>
          <wp:positionH relativeFrom="column">
            <wp:posOffset>-480523</wp:posOffset>
          </wp:positionH>
          <wp:positionV relativeFrom="paragraph">
            <wp:posOffset>-238007</wp:posOffset>
          </wp:positionV>
          <wp:extent cx="2394585" cy="699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JRC-logo_horizontal_EN_pos_transparent-background.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4585" cy="699770"/>
                  </a:xfrm>
                  <a:prstGeom prst="rect">
                    <a:avLst/>
                  </a:prstGeom>
                </pic:spPr>
              </pic:pic>
            </a:graphicData>
          </a:graphic>
        </wp:anchor>
      </w:drawing>
    </w:r>
  </w:p>
  <w:p w:rsidR="00825772" w:rsidRDefault="00825772">
    <w:pPr>
      <w:pStyle w:val="Header"/>
    </w:pPr>
  </w:p>
  <w:p w:rsidR="006A636C" w:rsidRDefault="006A63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72" w:rsidRDefault="00906D2B">
    <w:pPr>
      <w:pStyle w:val="Header"/>
    </w:pPr>
    <w:r w:rsidRPr="00E212F0">
      <w:rPr>
        <w:noProof/>
      </w:rPr>
      <w:drawing>
        <wp:anchor distT="0" distB="0" distL="114300" distR="114300" simplePos="0" relativeHeight="251659264" behindDoc="1" locked="0" layoutInCell="1" allowOverlap="1">
          <wp:simplePos x="0" y="0"/>
          <wp:positionH relativeFrom="margin">
            <wp:posOffset>4501397</wp:posOffset>
          </wp:positionH>
          <wp:positionV relativeFrom="paragraph">
            <wp:posOffset>-92710</wp:posOffset>
          </wp:positionV>
          <wp:extent cx="1214438" cy="505358"/>
          <wp:effectExtent l="0" t="0" r="5080" b="9525"/>
          <wp:wrapNone/>
          <wp:docPr id="7" name="Picture 25" descr="EUN_new-logo_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N_new-logo_2017-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89"/>
                  <a:stretch>
                    <a:fillRect/>
                  </a:stretch>
                </pic:blipFill>
                <pic:spPr bwMode="auto">
                  <a:xfrm>
                    <a:off x="0" y="0"/>
                    <a:ext cx="1214438" cy="505358"/>
                  </a:xfrm>
                  <a:prstGeom prst="rect">
                    <a:avLst/>
                  </a:prstGeom>
                  <a:noFill/>
                </pic:spPr>
              </pic:pic>
            </a:graphicData>
          </a:graphic>
        </wp:anchor>
      </w:drawing>
    </w:r>
    <w:r w:rsidR="00E212F0" w:rsidRPr="00E212F0">
      <w:rPr>
        <w:noProof/>
      </w:rPr>
      <w:drawing>
        <wp:anchor distT="0" distB="0" distL="114300" distR="114300" simplePos="0" relativeHeight="251660288" behindDoc="0" locked="0" layoutInCell="1" allowOverlap="1">
          <wp:simplePos x="0" y="0"/>
          <wp:positionH relativeFrom="column">
            <wp:posOffset>-361950</wp:posOffset>
          </wp:positionH>
          <wp:positionV relativeFrom="paragraph">
            <wp:posOffset>-275590</wp:posOffset>
          </wp:positionV>
          <wp:extent cx="2394585" cy="69977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JRC-logo_horizontal_EN_pos_transparent-background.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4585" cy="6997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246"/>
    <w:multiLevelType w:val="multilevel"/>
    <w:tmpl w:val="B0D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9454C"/>
    <w:multiLevelType w:val="hybridMultilevel"/>
    <w:tmpl w:val="FA14662A"/>
    <w:lvl w:ilvl="0" w:tplc="E4120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2150D"/>
    <w:multiLevelType w:val="hybridMultilevel"/>
    <w:tmpl w:val="134807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35C5816"/>
    <w:multiLevelType w:val="hybridMultilevel"/>
    <w:tmpl w:val="13FCF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825772"/>
    <w:rsid w:val="00013FCC"/>
    <w:rsid w:val="00027960"/>
    <w:rsid w:val="00094E0F"/>
    <w:rsid w:val="000B006A"/>
    <w:rsid w:val="000C14AC"/>
    <w:rsid w:val="000F6B1F"/>
    <w:rsid w:val="000F7BB5"/>
    <w:rsid w:val="00112EAD"/>
    <w:rsid w:val="00125439"/>
    <w:rsid w:val="00131038"/>
    <w:rsid w:val="001413ED"/>
    <w:rsid w:val="0014525C"/>
    <w:rsid w:val="001A0EB5"/>
    <w:rsid w:val="001B147D"/>
    <w:rsid w:val="001F39FE"/>
    <w:rsid w:val="00242249"/>
    <w:rsid w:val="00293F6F"/>
    <w:rsid w:val="002C32D5"/>
    <w:rsid w:val="00305814"/>
    <w:rsid w:val="00314FF7"/>
    <w:rsid w:val="0036777E"/>
    <w:rsid w:val="003C1F3E"/>
    <w:rsid w:val="003D0855"/>
    <w:rsid w:val="003E1356"/>
    <w:rsid w:val="004578A8"/>
    <w:rsid w:val="00472440"/>
    <w:rsid w:val="004B6DF2"/>
    <w:rsid w:val="004C180A"/>
    <w:rsid w:val="00636DBB"/>
    <w:rsid w:val="006567A8"/>
    <w:rsid w:val="006A636C"/>
    <w:rsid w:val="006F70AB"/>
    <w:rsid w:val="007530C8"/>
    <w:rsid w:val="00756C3D"/>
    <w:rsid w:val="0077483C"/>
    <w:rsid w:val="00825772"/>
    <w:rsid w:val="00860B47"/>
    <w:rsid w:val="00872BCA"/>
    <w:rsid w:val="008A0066"/>
    <w:rsid w:val="008F285A"/>
    <w:rsid w:val="00906D2B"/>
    <w:rsid w:val="00982AEE"/>
    <w:rsid w:val="009A7A1C"/>
    <w:rsid w:val="009B0459"/>
    <w:rsid w:val="00A661F0"/>
    <w:rsid w:val="00A72114"/>
    <w:rsid w:val="00A84824"/>
    <w:rsid w:val="00AD3831"/>
    <w:rsid w:val="00AE3F5D"/>
    <w:rsid w:val="00B34890"/>
    <w:rsid w:val="00B35E1C"/>
    <w:rsid w:val="00B373A6"/>
    <w:rsid w:val="00C02272"/>
    <w:rsid w:val="00C25A50"/>
    <w:rsid w:val="00C46AAF"/>
    <w:rsid w:val="00C47CDA"/>
    <w:rsid w:val="00C646E1"/>
    <w:rsid w:val="00C657D1"/>
    <w:rsid w:val="00CB5874"/>
    <w:rsid w:val="00CD669D"/>
    <w:rsid w:val="00CF3F69"/>
    <w:rsid w:val="00D1111B"/>
    <w:rsid w:val="00D4407E"/>
    <w:rsid w:val="00D93BE2"/>
    <w:rsid w:val="00DE2941"/>
    <w:rsid w:val="00E13426"/>
    <w:rsid w:val="00E212F0"/>
    <w:rsid w:val="00E861D6"/>
    <w:rsid w:val="00E91051"/>
    <w:rsid w:val="00ED2327"/>
    <w:rsid w:val="00F247BF"/>
    <w:rsid w:val="00FC5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90"/>
    <w:rPr>
      <w:rFonts w:ascii="Arial" w:hAnsi="Arial"/>
    </w:rPr>
  </w:style>
  <w:style w:type="paragraph" w:styleId="Heading1">
    <w:name w:val="heading 1"/>
    <w:basedOn w:val="scx4"/>
    <w:next w:val="Normal"/>
    <w:link w:val="Heading1Char"/>
    <w:uiPriority w:val="9"/>
    <w:qFormat/>
    <w:rsid w:val="00C657D1"/>
    <w:pPr>
      <w:shd w:val="clear" w:color="auto" w:fill="77853B"/>
      <w:tabs>
        <w:tab w:val="left" w:pos="3615"/>
        <w:tab w:val="center" w:pos="4535"/>
      </w:tabs>
      <w:outlineLvl w:val="0"/>
    </w:pPr>
    <w:rPr>
      <w:rFonts w:cs="Arial"/>
    </w:rPr>
  </w:style>
  <w:style w:type="paragraph" w:styleId="Heading2">
    <w:name w:val="heading 2"/>
    <w:basedOn w:val="scx4"/>
    <w:next w:val="Normal"/>
    <w:link w:val="Heading2Char"/>
    <w:uiPriority w:val="9"/>
    <w:unhideWhenUsed/>
    <w:qFormat/>
    <w:rsid w:val="00C657D1"/>
    <w:pPr>
      <w:pageBreakBefore/>
      <w:shd w:val="clear" w:color="auto" w:fill="77853B"/>
      <w:outlineLvl w:val="1"/>
    </w:pPr>
    <w:rPr>
      <w:color w:val="FFFFFF" w:themeColor="background1"/>
    </w:rPr>
  </w:style>
  <w:style w:type="paragraph" w:styleId="Heading3">
    <w:name w:val="heading 3"/>
    <w:basedOn w:val="Normal"/>
    <w:next w:val="Normal"/>
    <w:link w:val="Heading3Char"/>
    <w:uiPriority w:val="9"/>
    <w:semiHidden/>
    <w:unhideWhenUsed/>
    <w:qFormat/>
    <w:rsid w:val="00A661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1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1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1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1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661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661F0"/>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2"/>
  </w:style>
  <w:style w:type="paragraph" w:styleId="Footer">
    <w:name w:val="footer"/>
    <w:basedOn w:val="Normal"/>
    <w:link w:val="FooterChar"/>
    <w:uiPriority w:val="99"/>
    <w:unhideWhenUsed/>
    <w:rsid w:val="0082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72"/>
  </w:style>
  <w:style w:type="character" w:customStyle="1" w:styleId="Heading1Char">
    <w:name w:val="Heading 1 Char"/>
    <w:basedOn w:val="DefaultParagraphFont"/>
    <w:link w:val="Heading1"/>
    <w:uiPriority w:val="9"/>
    <w:rsid w:val="00C657D1"/>
    <w:rPr>
      <w:rFonts w:ascii="Arial" w:eastAsia="MS Mincho" w:hAnsi="Arial" w:cs="Arial"/>
      <w:b/>
      <w:color w:val="000000"/>
      <w:szCs w:val="24"/>
      <w:shd w:val="clear" w:color="auto" w:fill="77853B"/>
      <w:lang w:val="en-GB" w:eastAsia="fr-FR"/>
    </w:rPr>
  </w:style>
  <w:style w:type="character" w:customStyle="1" w:styleId="Heading2Char">
    <w:name w:val="Heading 2 Char"/>
    <w:basedOn w:val="DefaultParagraphFont"/>
    <w:link w:val="Heading2"/>
    <w:uiPriority w:val="9"/>
    <w:rsid w:val="00C657D1"/>
    <w:rPr>
      <w:rFonts w:ascii="Arial" w:eastAsia="MS Mincho" w:hAnsi="Arial" w:cs="Times New Roman"/>
      <w:b/>
      <w:color w:val="FFFFFF" w:themeColor="background1"/>
      <w:szCs w:val="24"/>
      <w:shd w:val="clear" w:color="auto" w:fill="77853B"/>
      <w:lang w:val="en-GB" w:eastAsia="fr-FR"/>
    </w:rPr>
  </w:style>
  <w:style w:type="character" w:customStyle="1" w:styleId="Heading3Char">
    <w:name w:val="Heading 3 Char"/>
    <w:basedOn w:val="DefaultParagraphFont"/>
    <w:link w:val="Heading3"/>
    <w:uiPriority w:val="9"/>
    <w:semiHidden/>
    <w:rsid w:val="00A661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1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1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1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1F0"/>
    <w:rPr>
      <w:i/>
      <w:iCs/>
    </w:rPr>
  </w:style>
  <w:style w:type="character" w:customStyle="1" w:styleId="Heading8Char">
    <w:name w:val="Heading 8 Char"/>
    <w:basedOn w:val="DefaultParagraphFont"/>
    <w:link w:val="Heading8"/>
    <w:uiPriority w:val="9"/>
    <w:semiHidden/>
    <w:rsid w:val="00A661F0"/>
    <w:rPr>
      <w:b/>
      <w:bCs/>
    </w:rPr>
  </w:style>
  <w:style w:type="character" w:customStyle="1" w:styleId="Heading9Char">
    <w:name w:val="Heading 9 Char"/>
    <w:basedOn w:val="DefaultParagraphFont"/>
    <w:link w:val="Heading9"/>
    <w:uiPriority w:val="9"/>
    <w:semiHidden/>
    <w:rsid w:val="00A661F0"/>
    <w:rPr>
      <w:i/>
      <w:iCs/>
    </w:rPr>
  </w:style>
  <w:style w:type="paragraph" w:styleId="Caption">
    <w:name w:val="caption"/>
    <w:basedOn w:val="Normal"/>
    <w:next w:val="Normal"/>
    <w:uiPriority w:val="35"/>
    <w:semiHidden/>
    <w:unhideWhenUsed/>
    <w:qFormat/>
    <w:rsid w:val="00A661F0"/>
    <w:rPr>
      <w:b/>
      <w:bCs/>
      <w:sz w:val="18"/>
      <w:szCs w:val="18"/>
    </w:rPr>
  </w:style>
  <w:style w:type="paragraph" w:styleId="Title">
    <w:name w:val="Title"/>
    <w:basedOn w:val="Normal"/>
    <w:next w:val="Normal"/>
    <w:link w:val="TitleChar"/>
    <w:uiPriority w:val="10"/>
    <w:qFormat/>
    <w:rsid w:val="00A661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661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661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1F0"/>
    <w:rPr>
      <w:rFonts w:asciiTheme="majorHAnsi" w:eastAsiaTheme="majorEastAsia" w:hAnsiTheme="majorHAnsi" w:cstheme="majorBidi"/>
      <w:sz w:val="24"/>
      <w:szCs w:val="24"/>
    </w:rPr>
  </w:style>
  <w:style w:type="character" w:styleId="Strong">
    <w:name w:val="Strong"/>
    <w:basedOn w:val="DefaultParagraphFont"/>
    <w:uiPriority w:val="22"/>
    <w:qFormat/>
    <w:rsid w:val="00A661F0"/>
    <w:rPr>
      <w:b/>
      <w:bCs/>
      <w:color w:val="auto"/>
    </w:rPr>
  </w:style>
  <w:style w:type="character" w:styleId="Emphasis">
    <w:name w:val="Emphasis"/>
    <w:basedOn w:val="DefaultParagraphFont"/>
    <w:uiPriority w:val="20"/>
    <w:qFormat/>
    <w:rsid w:val="00A661F0"/>
    <w:rPr>
      <w:i/>
      <w:iCs/>
      <w:color w:val="auto"/>
    </w:rPr>
  </w:style>
  <w:style w:type="paragraph" w:styleId="NoSpacing">
    <w:name w:val="No Spacing"/>
    <w:uiPriority w:val="1"/>
    <w:qFormat/>
    <w:rsid w:val="00A661F0"/>
    <w:pPr>
      <w:spacing w:after="0" w:line="240" w:lineRule="auto"/>
    </w:pPr>
  </w:style>
  <w:style w:type="paragraph" w:styleId="Quote">
    <w:name w:val="Quote"/>
    <w:basedOn w:val="Normal"/>
    <w:next w:val="Normal"/>
    <w:link w:val="QuoteChar"/>
    <w:uiPriority w:val="29"/>
    <w:qFormat/>
    <w:rsid w:val="00A661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1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1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1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1F0"/>
    <w:rPr>
      <w:i/>
      <w:iCs/>
      <w:color w:val="auto"/>
    </w:rPr>
  </w:style>
  <w:style w:type="character" w:styleId="IntenseEmphasis">
    <w:name w:val="Intense Emphasis"/>
    <w:basedOn w:val="DefaultParagraphFont"/>
    <w:uiPriority w:val="21"/>
    <w:qFormat/>
    <w:rsid w:val="00A661F0"/>
    <w:rPr>
      <w:b/>
      <w:bCs/>
      <w:i/>
      <w:iCs/>
      <w:color w:val="auto"/>
    </w:rPr>
  </w:style>
  <w:style w:type="character" w:styleId="SubtleReference">
    <w:name w:val="Subtle Reference"/>
    <w:basedOn w:val="DefaultParagraphFont"/>
    <w:uiPriority w:val="31"/>
    <w:qFormat/>
    <w:rsid w:val="00A661F0"/>
    <w:rPr>
      <w:smallCaps/>
      <w:color w:val="auto"/>
      <w:u w:val="single" w:color="7F7F7F" w:themeColor="text1" w:themeTint="80"/>
    </w:rPr>
  </w:style>
  <w:style w:type="character" w:styleId="IntenseReference">
    <w:name w:val="Intense Reference"/>
    <w:basedOn w:val="DefaultParagraphFont"/>
    <w:uiPriority w:val="32"/>
    <w:qFormat/>
    <w:rsid w:val="00A661F0"/>
    <w:rPr>
      <w:b/>
      <w:bCs/>
      <w:smallCaps/>
      <w:color w:val="auto"/>
      <w:u w:val="single"/>
    </w:rPr>
  </w:style>
  <w:style w:type="character" w:styleId="BookTitle">
    <w:name w:val="Book Title"/>
    <w:basedOn w:val="DefaultParagraphFont"/>
    <w:uiPriority w:val="33"/>
    <w:qFormat/>
    <w:rsid w:val="00A661F0"/>
    <w:rPr>
      <w:b/>
      <w:bCs/>
      <w:smallCaps/>
      <w:color w:val="auto"/>
    </w:rPr>
  </w:style>
  <w:style w:type="paragraph" w:styleId="TOCHeading">
    <w:name w:val="TOC Heading"/>
    <w:basedOn w:val="Heading1"/>
    <w:next w:val="Normal"/>
    <w:uiPriority w:val="39"/>
    <w:semiHidden/>
    <w:unhideWhenUsed/>
    <w:qFormat/>
    <w:rsid w:val="00A661F0"/>
    <w:pPr>
      <w:outlineLvl w:val="9"/>
    </w:pPr>
  </w:style>
  <w:style w:type="paragraph" w:customStyle="1" w:styleId="Heading11">
    <w:name w:val="Heading 11"/>
    <w:basedOn w:val="Normal"/>
    <w:link w:val="HEADING1Car"/>
    <w:qFormat/>
    <w:rsid w:val="00DE2941"/>
    <w:pPr>
      <w:spacing w:after="240" w:line="240" w:lineRule="auto"/>
      <w:jc w:val="left"/>
    </w:pPr>
    <w:rPr>
      <w:rFonts w:eastAsia="Times New Roman" w:cs="Arial"/>
      <w:b/>
      <w:caps/>
      <w:color w:val="006595"/>
      <w:sz w:val="36"/>
      <w:szCs w:val="36"/>
      <w:lang w:val="en-GB" w:eastAsia="en-GB"/>
    </w:rPr>
  </w:style>
  <w:style w:type="character" w:customStyle="1" w:styleId="HEADING1Car">
    <w:name w:val="HEADING 1 Car"/>
    <w:link w:val="Heading11"/>
    <w:rsid w:val="00DE2941"/>
    <w:rPr>
      <w:rFonts w:ascii="Arial" w:eastAsia="Times New Roman" w:hAnsi="Arial" w:cs="Arial"/>
      <w:b/>
      <w:caps/>
      <w:color w:val="006595"/>
      <w:sz w:val="36"/>
      <w:szCs w:val="36"/>
      <w:lang w:val="en-GB" w:eastAsia="en-GB"/>
    </w:rPr>
  </w:style>
  <w:style w:type="paragraph" w:styleId="ListParagraph">
    <w:name w:val="List Paragraph"/>
    <w:basedOn w:val="Normal"/>
    <w:uiPriority w:val="34"/>
    <w:qFormat/>
    <w:rsid w:val="00DE2941"/>
    <w:pPr>
      <w:ind w:left="720"/>
      <w:contextualSpacing/>
    </w:pPr>
  </w:style>
  <w:style w:type="paragraph" w:customStyle="1" w:styleId="TEXT">
    <w:name w:val="TEXT"/>
    <w:basedOn w:val="Normal"/>
    <w:link w:val="TEXTCar"/>
    <w:qFormat/>
    <w:rsid w:val="00DE2941"/>
    <w:pPr>
      <w:spacing w:before="240" w:after="120" w:line="240" w:lineRule="auto"/>
    </w:pPr>
    <w:rPr>
      <w:rFonts w:eastAsia="Times New Roman" w:cs="Times New Roman"/>
      <w:bCs/>
      <w:lang w:eastAsia="en-GB"/>
    </w:rPr>
  </w:style>
  <w:style w:type="character" w:customStyle="1" w:styleId="TEXTCar">
    <w:name w:val="TEXT Car"/>
    <w:link w:val="TEXT"/>
    <w:rsid w:val="00DE2941"/>
    <w:rPr>
      <w:rFonts w:ascii="Arial" w:eastAsia="Times New Roman" w:hAnsi="Arial" w:cs="Times New Roman"/>
      <w:bCs/>
      <w:lang w:eastAsia="en-GB"/>
    </w:rPr>
  </w:style>
  <w:style w:type="table" w:customStyle="1" w:styleId="ListTable4-Accent51">
    <w:name w:val="List Table 4 - Accent 51"/>
    <w:basedOn w:val="TableNormal"/>
    <w:uiPriority w:val="49"/>
    <w:rsid w:val="00DE2941"/>
    <w:pPr>
      <w:spacing w:after="0" w:line="240" w:lineRule="auto"/>
      <w:jc w:val="left"/>
    </w:pPr>
    <w:rPr>
      <w:rFonts w:ascii="Times New Roman" w:eastAsia="Times New Roman" w:hAnsi="Times New Roman" w:cs="Times New Roman"/>
      <w:sz w:val="20"/>
      <w:szCs w:val="20"/>
      <w:lang w:val="en-IE" w:eastAsia="en-IE"/>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cx4">
    <w:name w:val="scx4"/>
    <w:basedOn w:val="Normal"/>
    <w:next w:val="Normal"/>
    <w:link w:val="scx4Char"/>
    <w:qFormat/>
    <w:rsid w:val="00DE2941"/>
    <w:pPr>
      <w:keepNext/>
      <w:shd w:val="clear" w:color="auto" w:fill="BDD6EE"/>
      <w:spacing w:before="240" w:after="120" w:line="240" w:lineRule="auto"/>
    </w:pPr>
    <w:rPr>
      <w:rFonts w:eastAsia="MS Mincho" w:cs="Times New Roman"/>
      <w:b/>
      <w:color w:val="000000"/>
      <w:szCs w:val="24"/>
      <w:lang w:val="en-GB" w:eastAsia="fr-FR"/>
    </w:rPr>
  </w:style>
  <w:style w:type="character" w:customStyle="1" w:styleId="scx4Char">
    <w:name w:val="scx4 Char"/>
    <w:link w:val="scx4"/>
    <w:rsid w:val="00DE2941"/>
    <w:rPr>
      <w:rFonts w:ascii="Arial" w:eastAsia="MS Mincho" w:hAnsi="Arial" w:cs="Times New Roman"/>
      <w:b/>
      <w:color w:val="000000"/>
      <w:szCs w:val="24"/>
      <w:shd w:val="clear" w:color="auto" w:fill="BDD6EE"/>
      <w:lang w:val="en-GB" w:eastAsia="fr-FR"/>
    </w:rPr>
  </w:style>
  <w:style w:type="character" w:styleId="Hyperlink">
    <w:name w:val="Hyperlink"/>
    <w:basedOn w:val="DefaultParagraphFont"/>
    <w:uiPriority w:val="99"/>
    <w:unhideWhenUsed/>
    <w:rsid w:val="00B34890"/>
    <w:rPr>
      <w:color w:val="0563C1" w:themeColor="hyperlink"/>
      <w:u w:val="single"/>
    </w:rPr>
  </w:style>
  <w:style w:type="character" w:styleId="CommentReference">
    <w:name w:val="annotation reference"/>
    <w:basedOn w:val="DefaultParagraphFont"/>
    <w:uiPriority w:val="99"/>
    <w:semiHidden/>
    <w:unhideWhenUsed/>
    <w:rsid w:val="00013FCC"/>
    <w:rPr>
      <w:sz w:val="16"/>
      <w:szCs w:val="16"/>
    </w:rPr>
  </w:style>
  <w:style w:type="paragraph" w:styleId="CommentText">
    <w:name w:val="annotation text"/>
    <w:basedOn w:val="Normal"/>
    <w:link w:val="CommentTextChar"/>
    <w:uiPriority w:val="99"/>
    <w:semiHidden/>
    <w:unhideWhenUsed/>
    <w:rsid w:val="00013FCC"/>
    <w:pPr>
      <w:spacing w:line="240" w:lineRule="auto"/>
    </w:pPr>
    <w:rPr>
      <w:sz w:val="20"/>
      <w:szCs w:val="20"/>
    </w:rPr>
  </w:style>
  <w:style w:type="character" w:customStyle="1" w:styleId="CommentTextChar">
    <w:name w:val="Comment Text Char"/>
    <w:basedOn w:val="DefaultParagraphFont"/>
    <w:link w:val="CommentText"/>
    <w:uiPriority w:val="99"/>
    <w:semiHidden/>
    <w:rsid w:val="00013F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3FCC"/>
    <w:rPr>
      <w:b/>
      <w:bCs/>
    </w:rPr>
  </w:style>
  <w:style w:type="character" w:customStyle="1" w:styleId="CommentSubjectChar">
    <w:name w:val="Comment Subject Char"/>
    <w:basedOn w:val="CommentTextChar"/>
    <w:link w:val="CommentSubject"/>
    <w:uiPriority w:val="99"/>
    <w:semiHidden/>
    <w:rsid w:val="00013FCC"/>
    <w:rPr>
      <w:rFonts w:ascii="Arial" w:hAnsi="Arial"/>
      <w:b/>
      <w:bCs/>
      <w:sz w:val="20"/>
      <w:szCs w:val="20"/>
    </w:rPr>
  </w:style>
  <w:style w:type="paragraph" w:styleId="BalloonText">
    <w:name w:val="Balloon Text"/>
    <w:basedOn w:val="Normal"/>
    <w:link w:val="BalloonTextChar"/>
    <w:uiPriority w:val="99"/>
    <w:semiHidden/>
    <w:unhideWhenUsed/>
    <w:rsid w:val="0001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CC"/>
    <w:rPr>
      <w:rFonts w:ascii="Segoe UI" w:hAnsi="Segoe UI" w:cs="Segoe UI"/>
      <w:sz w:val="18"/>
      <w:szCs w:val="18"/>
    </w:rPr>
  </w:style>
  <w:style w:type="character" w:styleId="FollowedHyperlink">
    <w:name w:val="FollowedHyperlink"/>
    <w:basedOn w:val="DefaultParagraphFont"/>
    <w:uiPriority w:val="99"/>
    <w:semiHidden/>
    <w:unhideWhenUsed/>
    <w:rsid w:val="0014525C"/>
    <w:rPr>
      <w:color w:val="954F72" w:themeColor="followedHyperlink"/>
      <w:u w:val="single"/>
    </w:rPr>
  </w:style>
  <w:style w:type="table" w:customStyle="1" w:styleId="GridTable5DarkAccent4">
    <w:name w:val="Grid Table 5 Dark Accent 4"/>
    <w:basedOn w:val="TableNormal"/>
    <w:uiPriority w:val="50"/>
    <w:rsid w:val="00860B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Style1">
    <w:name w:val="Style1"/>
    <w:basedOn w:val="TableNormal"/>
    <w:uiPriority w:val="99"/>
    <w:rsid w:val="006F70AB"/>
    <w:pPr>
      <w:spacing w:after="0" w:line="240" w:lineRule="auto"/>
      <w:jc w:val="left"/>
    </w:pPr>
    <w:tblPr>
      <w:tblInd w:w="0" w:type="dxa"/>
      <w:tblCellMar>
        <w:top w:w="0" w:type="dxa"/>
        <w:left w:w="108" w:type="dxa"/>
        <w:bottom w:w="0" w:type="dxa"/>
        <w:right w:w="108" w:type="dxa"/>
      </w:tblCellMar>
    </w:tblPr>
  </w:style>
  <w:style w:type="table" w:customStyle="1" w:styleId="GridTable5DarkAccent3">
    <w:name w:val="Grid Table 5 Dark Accent 3"/>
    <w:basedOn w:val="TableNormal"/>
    <w:uiPriority w:val="50"/>
    <w:rsid w:val="006F70A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3">
    <w:name w:val="Grid Table 4 Accent 3"/>
    <w:basedOn w:val="TableNormal"/>
    <w:uiPriority w:val="49"/>
    <w:rsid w:val="001F39F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RTDBody">
    <w:name w:val="RTD Body"/>
    <w:basedOn w:val="Normal"/>
    <w:link w:val="RTDBodyChar"/>
    <w:autoRedefine/>
    <w:qFormat/>
    <w:rsid w:val="004C180A"/>
    <w:pPr>
      <w:spacing w:before="30" w:after="30" w:line="240" w:lineRule="auto"/>
      <w:jc w:val="left"/>
    </w:pPr>
    <w:rPr>
      <w:rFonts w:ascii="Verdana" w:eastAsia="Times New Roman" w:hAnsi="Verdana" w:cs="Times New Roman"/>
      <w:sz w:val="19"/>
      <w:szCs w:val="19"/>
      <w:lang w:val="en-GB" w:eastAsia="nl-BE"/>
    </w:rPr>
  </w:style>
  <w:style w:type="character" w:customStyle="1" w:styleId="RTDBodyChar">
    <w:name w:val="RTD Body Char"/>
    <w:link w:val="RTDBody"/>
    <w:rsid w:val="004C180A"/>
    <w:rPr>
      <w:rFonts w:ascii="Verdana" w:eastAsia="Times New Roman" w:hAnsi="Verdana" w:cs="Times New Roman"/>
      <w:sz w:val="19"/>
      <w:szCs w:val="19"/>
      <w:lang w:val="en-GB" w:eastAsia="nl-BE"/>
    </w:rPr>
  </w:style>
</w:styles>
</file>

<file path=word/webSettings.xml><?xml version="1.0" encoding="utf-8"?>
<w:webSettings xmlns:r="http://schemas.openxmlformats.org/officeDocument/2006/relationships" xmlns:w="http://schemas.openxmlformats.org/wordprocessingml/2006/main">
  <w:divs>
    <w:div w:id="300888433">
      <w:bodyDiv w:val="1"/>
      <w:marLeft w:val="0"/>
      <w:marRight w:val="0"/>
      <w:marTop w:val="0"/>
      <w:marBottom w:val="0"/>
      <w:divBdr>
        <w:top w:val="none" w:sz="0" w:space="0" w:color="auto"/>
        <w:left w:val="none" w:sz="0" w:space="0" w:color="auto"/>
        <w:bottom w:val="none" w:sz="0" w:space="0" w:color="auto"/>
        <w:right w:val="none" w:sz="0" w:space="0" w:color="auto"/>
      </w:divBdr>
    </w:div>
    <w:div w:id="848182131">
      <w:bodyDiv w:val="1"/>
      <w:marLeft w:val="0"/>
      <w:marRight w:val="0"/>
      <w:marTop w:val="0"/>
      <w:marBottom w:val="0"/>
      <w:divBdr>
        <w:top w:val="none" w:sz="0" w:space="0" w:color="auto"/>
        <w:left w:val="none" w:sz="0" w:space="0" w:color="auto"/>
        <w:bottom w:val="none" w:sz="0" w:space="0" w:color="auto"/>
        <w:right w:val="none" w:sz="0" w:space="0" w:color="auto"/>
      </w:divBdr>
      <w:divsChild>
        <w:div w:id="14936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6270403?seq=2#metadata_info_tab_contents" TargetMode="External"/><Relationship Id="rId13" Type="http://schemas.openxmlformats.org/officeDocument/2006/relationships/hyperlink" Target="https://op.europa.eu/s/onJH" TargetMode="External"/><Relationship Id="rId18" Type="http://schemas.openxmlformats.org/officeDocument/2006/relationships/hyperlink" Target="https://ec.europa.eu/research/environment/index.cfm?pg=nb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rdis.europa.eu/article/id/421853-nature-based-solutions" TargetMode="External"/><Relationship Id="rId17" Type="http://schemas.openxmlformats.org/officeDocument/2006/relationships/hyperlink" Target="http://www.p21.org/our-work/p21-framework" TargetMode="External"/><Relationship Id="rId2" Type="http://schemas.openxmlformats.org/officeDocument/2006/relationships/numbering" Target="numbering.xml"/><Relationship Id="rId16" Type="http://schemas.openxmlformats.org/officeDocument/2006/relationships/hyperlink" Target="http://www.allourideas.org/trendiez/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uropa.eu/en/search-results?p_p_id=eu_europa_publications_portlet_search_executor_SearchExecutorPortlet_INSTANCE_q8EzsBteHybf&amp;p_p_lifecycle=1&amp;p_p_state=normal&amp;queryText=Nature-based&amp;facet.collection=EULex%2CEUPub%2CEUDir%2CEUWebPage%2CEUSummariesOfLegislation&amp;startRow=1&amp;resultsPerPage=10&amp;SEARCH_TYPE=SIMPL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pla.eu/ask-oppla" TargetMode="External"/><Relationship Id="rId23" Type="http://schemas.openxmlformats.org/officeDocument/2006/relationships/fontTable" Target="fontTable.xml"/><Relationship Id="rId10" Type="http://schemas.openxmlformats.org/officeDocument/2006/relationships/hyperlink" Target="https://ec.europa.eu/info/research-and-innovation/research-area/environment/nature-based-solutions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turvation.eu/nbs/athens/vertical-garden-community-building" TargetMode="External"/><Relationship Id="rId14" Type="http://schemas.openxmlformats.org/officeDocument/2006/relationships/hyperlink" Target="http://oppla.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42A6-38F8-4536-964C-923A7DBF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Borbala Pocze</dc:creator>
  <cp:keywords/>
  <dc:description/>
  <cp:lastModifiedBy>spy</cp:lastModifiedBy>
  <cp:revision>12</cp:revision>
  <dcterms:created xsi:type="dcterms:W3CDTF">2020-12-01T10:19:00Z</dcterms:created>
  <dcterms:modified xsi:type="dcterms:W3CDTF">2021-02-17T16:17:00Z</dcterms:modified>
</cp:coreProperties>
</file>