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9C" w:rsidRDefault="00104BDF" w:rsidP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7" w:line="316" w:lineRule="auto"/>
        <w:ind w:left="1725" w:right="1087" w:firstLine="147"/>
        <w:jc w:val="center"/>
        <w:rPr>
          <w:rFonts w:ascii="Comic Sans MS" w:eastAsia="Comic Sans MS" w:hAnsi="Comic Sans MS" w:cs="Comic Sans MS"/>
          <w:color w:val="000000"/>
          <w:sz w:val="19"/>
          <w:szCs w:val="19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ΜΑΘΗΜΑΤΙΚΑ ΣΤ΄ ΤΑΞΗΣ </w:t>
      </w:r>
      <w:r>
        <w:rPr>
          <w:rFonts w:ascii="Comic Sans MS" w:eastAsia="Comic Sans MS" w:hAnsi="Comic Sans MS" w:cs="Comic Sans MS"/>
          <w:color w:val="000000"/>
        </w:rPr>
        <w:t xml:space="preserve">ΑΡ. ΦΥΛ. 6 </w:t>
      </w:r>
      <w:r w:rsidRPr="00104BDF">
        <w:rPr>
          <w:rFonts w:ascii="Comic Sans MS" w:eastAsia="Comic Sans MS" w:hAnsi="Comic Sans MS" w:cs="Comic Sans MS"/>
          <w:b/>
          <w:color w:val="000000"/>
          <w:sz w:val="20"/>
          <w:szCs w:val="19"/>
        </w:rPr>
        <w:t xml:space="preserve">Κριτήρια διαιρετότητας - Πρώτοι και σύνθετοι αριθμοί - </w:t>
      </w:r>
      <w:proofErr w:type="spellStart"/>
      <w:r w:rsidRPr="00104BDF">
        <w:rPr>
          <w:rFonts w:ascii="Comic Sans MS" w:eastAsia="Comic Sans MS" w:hAnsi="Comic Sans MS" w:cs="Comic Sans MS"/>
          <w:b/>
          <w:color w:val="000000"/>
          <w:sz w:val="20"/>
          <w:szCs w:val="19"/>
        </w:rPr>
        <w:t>Παραγοντοποίηση</w:t>
      </w:r>
      <w:proofErr w:type="spellEnd"/>
      <w:r w:rsidRPr="00104BDF">
        <w:rPr>
          <w:rFonts w:ascii="Comic Sans MS" w:eastAsia="Comic Sans MS" w:hAnsi="Comic Sans MS" w:cs="Comic Sans MS"/>
          <w:color w:val="000000"/>
          <w:sz w:val="20"/>
          <w:szCs w:val="19"/>
        </w:rPr>
        <w:t xml:space="preserve">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3C56C8C6" wp14:editId="68611B56">
            <wp:simplePos x="0" y="0"/>
            <wp:positionH relativeFrom="column">
              <wp:posOffset>19050</wp:posOffset>
            </wp:positionH>
            <wp:positionV relativeFrom="paragraph">
              <wp:posOffset>-397375</wp:posOffset>
            </wp:positionV>
            <wp:extent cx="965200" cy="1023620"/>
            <wp:effectExtent l="0" t="0" r="0" b="0"/>
            <wp:wrapSquare wrapText="right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2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63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1. Χωρίς να κάνετε καμία πράξη να βρείτε: </w:t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84"/>
        <w:jc w:val="right"/>
        <w:rPr>
          <w:rFonts w:ascii="Comic Sans MS" w:eastAsia="Comic Sans MS" w:hAnsi="Comic Sans MS" w:cs="Comic Sans MS"/>
          <w:b/>
          <w:color w:val="000000"/>
          <w:sz w:val="19"/>
          <w:szCs w:val="19"/>
        </w:rPr>
        <w:sectPr w:rsidR="00EC079C">
          <w:pgSz w:w="11900" w:h="16820"/>
          <w:pgMar w:top="222" w:right="303" w:bottom="668" w:left="1086" w:header="0" w:footer="720" w:gutter="0"/>
          <w:pgNumType w:start="1"/>
          <w:cols w:space="720"/>
        </w:sectPr>
      </w:pPr>
      <w:r>
        <w:rPr>
          <w:rFonts w:ascii="Comic Sans MS" w:eastAsia="Comic Sans MS" w:hAnsi="Comic Sans MS" w:cs="Comic Sans MS"/>
          <w:b/>
          <w:color w:val="000000"/>
          <w:sz w:val="19"/>
          <w:szCs w:val="19"/>
        </w:rPr>
        <w:t xml:space="preserve">Κριτήρια διαιρετότητας </w:t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362" w:lineRule="auto"/>
        <w:ind w:left="348" w:right="654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lastRenderedPageBreak/>
        <w:t xml:space="preserve">α) ποιοι από τους αριθμούς 27, 40, 259,  διαιρούνται ακριβώς με το 2. </w:t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2" w:lineRule="auto"/>
        <w:ind w:left="348" w:right="315" w:firstLine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Διαιρούνται: ____________________ β) ποιοι από τους αριθμούς 46, 170, 21.587  διαιρούνται ακριβώς με το 5. </w:t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2" w:lineRule="auto"/>
        <w:ind w:left="346" w:right="473" w:firstLine="3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Διαιρούνται: ____________________ γ) ποιοι από τους αριθμούς 72, 123, 4.410  διαιρούνται ακριβώς με το 3. </w:t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2" w:lineRule="auto"/>
        <w:ind w:left="348" w:right="553" w:firstLine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Διαιρούνται: ____________________ δ) ποιοι από τους αριθμούς 195, 279, 504 διαιρούνται ακριβώς με το 9. </w:t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2" w:lineRule="auto"/>
        <w:ind w:left="348" w:right="653" w:firstLine="2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Διαιρούνται: ____________________ ε) ποιοι από τους αριθμούς 72, 208, 365 διαιρούνται ακριβώς με το 4. </w:t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2" w:lineRule="auto"/>
        <w:ind w:left="348" w:right="352" w:firstLine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Διαιρούνται: ____________________ στ) ποιοι από τους αριθμούς 150, 425, 1300 διαιρούνται ακριβώς με το 25. </w:t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35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Διαιρούνται: ____________________ </w:t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5" w:line="217" w:lineRule="auto"/>
        <w:ind w:left="344" w:hanging="344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2. Να εξετάσετε αν οι παρακάτω αριθμοί είναι  πρώτοι ή σύνθετοι χρησιμοποιώντας τα κριτήρια διαιρετότητας αριθμών 2, 5 και 3 ή κάνοντας τη  διαίρεση με το 7 και το 11. </w:t>
      </w:r>
    </w:p>
    <w:tbl>
      <w:tblPr>
        <w:tblStyle w:val="a5"/>
        <w:tblW w:w="4308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7"/>
        <w:gridCol w:w="984"/>
        <w:gridCol w:w="1068"/>
        <w:gridCol w:w="759"/>
      </w:tblGrid>
      <w:tr w:rsidR="00EC079C">
        <w:trPr>
          <w:trHeight w:val="362"/>
        </w:trPr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EC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28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10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Αριθμοί</w:t>
            </w:r>
          </w:p>
        </w:tc>
      </w:tr>
      <w:tr w:rsidR="00EC079C">
        <w:trPr>
          <w:trHeight w:val="367"/>
        </w:trPr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10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Διαιρέτες 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10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78 </w:t>
            </w:r>
          </w:p>
        </w:tc>
        <w:tc>
          <w:tcPr>
            <w:tcW w:w="1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10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121 </w:t>
            </w:r>
          </w:p>
        </w:tc>
        <w:tc>
          <w:tcPr>
            <w:tcW w:w="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10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140</w:t>
            </w:r>
          </w:p>
        </w:tc>
      </w:tr>
      <w:tr w:rsidR="00EC079C">
        <w:trPr>
          <w:trHeight w:val="367"/>
        </w:trPr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10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EC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1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EC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EC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EC079C">
        <w:trPr>
          <w:trHeight w:val="369"/>
        </w:trPr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10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3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EC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1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EC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EC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EC079C">
        <w:trPr>
          <w:trHeight w:val="367"/>
        </w:trPr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10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5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EC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1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EC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EC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EC079C">
        <w:trPr>
          <w:trHeight w:val="367"/>
        </w:trPr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10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>7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EC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1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EC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EC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EC079C">
        <w:trPr>
          <w:trHeight w:val="367"/>
        </w:trPr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10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11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EC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1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EC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EC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:rsidR="00EC079C" w:rsidRDefault="00EC07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C079C" w:rsidRDefault="00EC07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5"/>
        <w:rPr>
          <w:rFonts w:ascii="Comic Sans MS" w:eastAsia="Comic Sans MS" w:hAnsi="Comic Sans MS" w:cs="Comic Sans MS"/>
          <w:color w:val="000000"/>
          <w:sz w:val="19"/>
          <w:szCs w:val="19"/>
        </w:rPr>
      </w:pPr>
      <w:r>
        <w:rPr>
          <w:rFonts w:ascii="Comic Sans MS" w:eastAsia="Comic Sans MS" w:hAnsi="Comic Sans MS" w:cs="Comic Sans MS"/>
          <w:color w:val="000000"/>
          <w:sz w:val="19"/>
          <w:szCs w:val="19"/>
        </w:rPr>
        <w:t xml:space="preserve">Ένας αριθμός διαιρείται: </w:t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261" w:right="347"/>
        <w:jc w:val="center"/>
        <w:rPr>
          <w:rFonts w:ascii="Comic Sans MS" w:eastAsia="Comic Sans MS" w:hAnsi="Comic Sans MS" w:cs="Comic Sans MS"/>
          <w:color w:val="000000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omic Sans MS" w:eastAsia="Comic Sans MS" w:hAnsi="Comic Sans MS" w:cs="Comic Sans MS"/>
          <w:b/>
          <w:color w:val="000000"/>
          <w:sz w:val="19"/>
          <w:szCs w:val="19"/>
        </w:rPr>
        <w:t>με το 10, το 100, το 1000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 xml:space="preserve">,..., αν τελειώνει  σε ένα, δύο, τρία,... μηδενικά αντίστοιχα. </w:t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00" w:lineRule="auto"/>
        <w:ind w:left="251" w:right="647"/>
        <w:jc w:val="center"/>
        <w:rPr>
          <w:rFonts w:ascii="Comic Sans MS" w:eastAsia="Comic Sans MS" w:hAnsi="Comic Sans MS" w:cs="Comic Sans MS"/>
          <w:color w:val="000000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omic Sans MS" w:eastAsia="Comic Sans MS" w:hAnsi="Comic Sans MS" w:cs="Comic Sans MS"/>
          <w:b/>
          <w:color w:val="000000"/>
          <w:sz w:val="19"/>
          <w:szCs w:val="19"/>
        </w:rPr>
        <w:t>με το 2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 xml:space="preserve">, αν τελειώνει σε 0, 2, 4, 6, 8. </w:t>
      </w:r>
      <w:r>
        <w:rPr>
          <w:rFonts w:ascii="Noto Sans Symbols" w:eastAsia="Noto Sans Symbols" w:hAnsi="Noto Sans Symbols" w:cs="Noto Sans Symbols"/>
          <w:color w:val="000000"/>
          <w:sz w:val="33"/>
          <w:szCs w:val="33"/>
          <w:vertAlign w:val="superscript"/>
        </w:rPr>
        <w:t xml:space="preserve">• </w:t>
      </w:r>
      <w:r>
        <w:rPr>
          <w:rFonts w:ascii="Comic Sans MS" w:eastAsia="Comic Sans MS" w:hAnsi="Comic Sans MS" w:cs="Comic Sans MS"/>
          <w:b/>
          <w:color w:val="000000"/>
          <w:sz w:val="33"/>
          <w:szCs w:val="33"/>
          <w:vertAlign w:val="superscript"/>
        </w:rPr>
        <w:t>με το 5</w:t>
      </w:r>
      <w:r>
        <w:rPr>
          <w:rFonts w:ascii="Comic Sans MS" w:eastAsia="Comic Sans MS" w:hAnsi="Comic Sans MS" w:cs="Comic Sans MS"/>
          <w:color w:val="000000"/>
          <w:sz w:val="33"/>
          <w:szCs w:val="33"/>
          <w:vertAlign w:val="superscript"/>
        </w:rPr>
        <w:t>, αν τελειώνει σε 0 ή σε 5.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19"/>
          <w:szCs w:val="19"/>
        </w:rPr>
        <w:t>με το 3 ή το 9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 xml:space="preserve">, αν το άθροισμα των   ψηφίων του διαιρείται με το 3 ή με το 9. 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omic Sans MS" w:eastAsia="Comic Sans MS" w:hAnsi="Comic Sans MS" w:cs="Comic Sans MS"/>
          <w:b/>
          <w:color w:val="000000"/>
          <w:sz w:val="19"/>
          <w:szCs w:val="19"/>
        </w:rPr>
        <w:t>με το 4 ή το 25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 xml:space="preserve">, αν το τελευταίο διψήφιο  τμήμα του διαιρείται με το 4 ή με το 25. </w:t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99" w:lineRule="auto"/>
        <w:ind w:left="262" w:right="259"/>
        <w:rPr>
          <w:rFonts w:ascii="Comic Sans MS" w:eastAsia="Comic Sans MS" w:hAnsi="Comic Sans MS" w:cs="Comic Sans MS"/>
          <w:color w:val="000000"/>
          <w:sz w:val="19"/>
          <w:szCs w:val="19"/>
        </w:rPr>
      </w:pPr>
      <w:r>
        <w:rPr>
          <w:rFonts w:ascii="Comic Sans MS" w:eastAsia="Comic Sans MS" w:hAnsi="Comic Sans MS" w:cs="Comic Sans MS"/>
          <w:color w:val="000000"/>
          <w:sz w:val="19"/>
          <w:szCs w:val="19"/>
        </w:rPr>
        <w:t xml:space="preserve">Οι αριθμοί που διαιρούνται με το 2 λέγονται άρτιοι  (ζυγοί) αριθμοί. </w:t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right="1476"/>
        <w:jc w:val="right"/>
        <w:rPr>
          <w:rFonts w:ascii="Comic Sans MS" w:eastAsia="Comic Sans MS" w:hAnsi="Comic Sans MS" w:cs="Comic Sans MS"/>
          <w:color w:val="000000"/>
          <w:sz w:val="19"/>
          <w:szCs w:val="19"/>
        </w:rPr>
      </w:pPr>
      <w:r>
        <w:rPr>
          <w:rFonts w:ascii="Comic Sans MS" w:eastAsia="Comic Sans MS" w:hAnsi="Comic Sans MS" w:cs="Comic Sans MS"/>
          <w:noProof/>
          <w:color w:val="000000"/>
          <w:sz w:val="19"/>
          <w:szCs w:val="19"/>
        </w:rPr>
        <w:drawing>
          <wp:inline distT="19050" distB="19050" distL="19050" distR="19050">
            <wp:extent cx="605612" cy="1046074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612" cy="1046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2"/>
        <w:rPr>
          <w:rFonts w:ascii="Comic Sans MS" w:eastAsia="Comic Sans MS" w:hAnsi="Comic Sans MS" w:cs="Comic Sans MS"/>
          <w:b/>
          <w:color w:val="000000"/>
          <w:sz w:val="19"/>
          <w:szCs w:val="19"/>
        </w:rPr>
      </w:pPr>
      <w:r>
        <w:rPr>
          <w:rFonts w:ascii="Comic Sans MS" w:eastAsia="Comic Sans MS" w:hAnsi="Comic Sans MS" w:cs="Comic Sans MS"/>
          <w:b/>
          <w:color w:val="000000"/>
          <w:sz w:val="19"/>
          <w:szCs w:val="19"/>
        </w:rPr>
        <w:t xml:space="preserve">Πρώτοι και σύνθετοι αριθμοί </w:t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01" w:lineRule="auto"/>
        <w:ind w:left="852" w:right="299" w:hanging="355"/>
        <w:rPr>
          <w:rFonts w:ascii="Comic Sans MS" w:eastAsia="Comic Sans MS" w:hAnsi="Comic Sans MS" w:cs="Comic Sans MS"/>
          <w:color w:val="000000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 xml:space="preserve">Ένας αριθμός, μεγαλύτερος από το 1, που  έχει μόνο δύο διαιρέτες (το 1 και τον εαυτό  του) λέγεται πρώτος.  </w:t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858" w:right="62" w:hanging="8"/>
        <w:rPr>
          <w:rFonts w:ascii="Comic Sans MS" w:eastAsia="Comic Sans MS" w:hAnsi="Comic Sans MS" w:cs="Comic Sans MS"/>
          <w:color w:val="000000"/>
          <w:sz w:val="19"/>
          <w:szCs w:val="19"/>
        </w:rPr>
      </w:pPr>
      <w:r>
        <w:rPr>
          <w:rFonts w:ascii="Comic Sans MS" w:eastAsia="Comic Sans MS" w:hAnsi="Comic Sans MS" w:cs="Comic Sans MS"/>
          <w:color w:val="000000"/>
          <w:sz w:val="19"/>
          <w:szCs w:val="19"/>
        </w:rPr>
        <w:t xml:space="preserve">π.χ. Ο αριθμός 2, έχει για διαιρέτες μόνο το 1  και το 2. </w:t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853" w:right="427" w:hanging="357"/>
        <w:rPr>
          <w:rFonts w:ascii="Comic Sans MS" w:eastAsia="Comic Sans MS" w:hAnsi="Comic Sans MS" w:cs="Comic Sans MS"/>
          <w:color w:val="000000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 xml:space="preserve">Ένας αριθμός που έχει τουλάχιστον τρεις  διαιρέτες λέγεται σύνθετος.  </w:t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199" w:lineRule="auto"/>
        <w:ind w:left="858" w:right="38" w:hanging="8"/>
        <w:rPr>
          <w:rFonts w:ascii="Comic Sans MS" w:eastAsia="Comic Sans MS" w:hAnsi="Comic Sans MS" w:cs="Comic Sans MS"/>
          <w:color w:val="000000"/>
          <w:sz w:val="19"/>
          <w:szCs w:val="19"/>
        </w:rPr>
      </w:pPr>
      <w:r>
        <w:rPr>
          <w:rFonts w:ascii="Comic Sans MS" w:eastAsia="Comic Sans MS" w:hAnsi="Comic Sans MS" w:cs="Comic Sans MS"/>
          <w:color w:val="000000"/>
          <w:sz w:val="19"/>
          <w:szCs w:val="19"/>
        </w:rPr>
        <w:t xml:space="preserve">π.χ. Ο αριθμός 4, έχει για διαιρέτες το 1, το 2  και το 4. </w:t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497" w:right="35"/>
        <w:rPr>
          <w:rFonts w:ascii="Comic Sans MS" w:eastAsia="Comic Sans MS" w:hAnsi="Comic Sans MS" w:cs="Comic Sans MS"/>
          <w:color w:val="000000"/>
          <w:sz w:val="19"/>
          <w:szCs w:val="19"/>
        </w:rPr>
      </w:pPr>
      <w:r>
        <w:rPr>
          <w:rFonts w:ascii="Comic Sans MS" w:eastAsia="Comic Sans MS" w:hAnsi="Comic Sans MS" w:cs="Comic Sans MS"/>
          <w:color w:val="000000"/>
          <w:sz w:val="19"/>
          <w:szCs w:val="19"/>
        </w:rPr>
        <w:t xml:space="preserve">Ο αριθμός 1 δεν είναι ούτε πρώτος ούτε σύνθετος  (έχει μόνο έναν διαιρέτη, τον εαυτό του). </w:t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right="690"/>
        <w:jc w:val="right"/>
        <w:rPr>
          <w:rFonts w:ascii="Comic Sans MS" w:eastAsia="Comic Sans MS" w:hAnsi="Comic Sans MS" w:cs="Comic Sans MS"/>
          <w:color w:val="000000"/>
          <w:sz w:val="19"/>
          <w:szCs w:val="19"/>
        </w:rPr>
      </w:pPr>
      <w:r>
        <w:rPr>
          <w:rFonts w:ascii="Comic Sans MS" w:eastAsia="Comic Sans MS" w:hAnsi="Comic Sans MS" w:cs="Comic Sans MS"/>
          <w:noProof/>
          <w:color w:val="000000"/>
          <w:sz w:val="19"/>
          <w:szCs w:val="19"/>
        </w:rPr>
        <w:drawing>
          <wp:inline distT="19050" distB="19050" distL="19050" distR="19050">
            <wp:extent cx="1107440" cy="89916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899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/>
        <w:rPr>
          <w:rFonts w:ascii="Comic Sans MS" w:eastAsia="Comic Sans MS" w:hAnsi="Comic Sans MS" w:cs="Comic Sans MS"/>
          <w:b/>
          <w:color w:val="000000"/>
          <w:sz w:val="19"/>
          <w:szCs w:val="19"/>
        </w:rPr>
      </w:pPr>
      <w:r>
        <w:rPr>
          <w:rFonts w:ascii="Comic Sans MS" w:eastAsia="Comic Sans MS" w:hAnsi="Comic Sans MS" w:cs="Comic Sans MS"/>
          <w:b/>
          <w:color w:val="000000"/>
          <w:sz w:val="19"/>
          <w:szCs w:val="19"/>
        </w:rPr>
        <w:t xml:space="preserve">Γινόμενο πρώτων παραγόντων </w:t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199" w:lineRule="auto"/>
        <w:ind w:left="262" w:right="91" w:firstLine="10"/>
        <w:rPr>
          <w:rFonts w:ascii="Comic Sans MS" w:eastAsia="Comic Sans MS" w:hAnsi="Comic Sans MS" w:cs="Comic Sans MS"/>
          <w:color w:val="000000"/>
          <w:sz w:val="19"/>
          <w:szCs w:val="19"/>
        </w:rPr>
      </w:pPr>
      <w:r>
        <w:rPr>
          <w:rFonts w:ascii="Comic Sans MS" w:eastAsia="Comic Sans MS" w:hAnsi="Comic Sans MS" w:cs="Comic Sans MS"/>
          <w:color w:val="000000"/>
          <w:sz w:val="19"/>
          <w:szCs w:val="19"/>
        </w:rPr>
        <w:t xml:space="preserve">Ένας σύνθετος αριθμός μπορεί να εκφραστεί και ως  γινόμενο πρώτων αριθμών (γινόμενο πρώτων  παραγόντων). </w:t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00" w:lineRule="auto"/>
        <w:ind w:left="262" w:right="158" w:firstLine="11"/>
        <w:rPr>
          <w:rFonts w:ascii="Comic Sans MS" w:eastAsia="Comic Sans MS" w:hAnsi="Comic Sans MS" w:cs="Comic Sans MS"/>
          <w:color w:val="000000"/>
          <w:sz w:val="19"/>
          <w:szCs w:val="19"/>
        </w:rPr>
        <w:sectPr w:rsidR="00EC079C">
          <w:type w:val="continuous"/>
          <w:pgSz w:w="11900" w:h="16820"/>
          <w:pgMar w:top="222" w:right="705" w:bottom="668" w:left="1150" w:header="0" w:footer="720" w:gutter="0"/>
          <w:cols w:num="2" w:space="720" w:equalWidth="0">
            <w:col w:w="5040" w:space="0"/>
            <w:col w:w="5040" w:space="0"/>
          </w:cols>
        </w:sectPr>
      </w:pPr>
      <w:r>
        <w:rPr>
          <w:rFonts w:ascii="Comic Sans MS" w:eastAsia="Comic Sans MS" w:hAnsi="Comic Sans MS" w:cs="Comic Sans MS"/>
          <w:color w:val="000000"/>
          <w:sz w:val="19"/>
          <w:szCs w:val="19"/>
        </w:rPr>
        <w:t>Η σειρά των διαιρέσεων δεν παίζει κανένα ρόλο,  γιατί κάθε σύνθετος αριθμός αναλύεται σε γινόμενο  πρώτων παραγόντων μόν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>ο κατά έναν τρόπο. π.χ. 12 = 2 · 6 = 2 · 2 · 3 12 = 3 · 4 = 3 · 2 · 2</w:t>
      </w:r>
    </w:p>
    <w:p w:rsidR="00EC079C" w:rsidRDefault="00104BDF" w:rsidP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2" w:line="351" w:lineRule="auto"/>
        <w:ind w:left="411" w:right="968" w:hanging="349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lastRenderedPageBreak/>
        <w:t xml:space="preserve">3. Να αναλύσετε τους επόμενους αριθμούς σε γινόμενο πρώτων παραγόντων:                           </w:t>
      </w:r>
      <w:r>
        <w:rPr>
          <w:rFonts w:ascii="Comic Sans MS" w:eastAsia="Comic Sans MS" w:hAnsi="Comic Sans MS" w:cs="Comic Sans MS"/>
          <w:color w:val="000000"/>
        </w:rPr>
        <w:t xml:space="preserve">α) 49= ________________ β) 64= ________________ γ) 68= ______________  </w:t>
      </w:r>
      <w:r>
        <w:rPr>
          <w:rFonts w:ascii="Comic Sans MS" w:eastAsia="Comic Sans MS" w:hAnsi="Comic Sans MS" w:cs="Comic Sans MS"/>
          <w:color w:val="000000"/>
        </w:rPr>
        <w:t xml:space="preserve">δ) 84= ________________ ε) 105= ________________ στ) 135= _____________   </w:t>
      </w:r>
      <w:r>
        <w:rPr>
          <w:rFonts w:ascii="Comic Sans MS" w:eastAsia="Comic Sans MS" w:hAnsi="Comic Sans MS" w:cs="Comic Sans MS"/>
          <w:color w:val="000000"/>
        </w:rPr>
        <w:t>ζ) 210= _______________ η) 240= __________</w:t>
      </w:r>
      <w:r>
        <w:rPr>
          <w:rFonts w:ascii="Comic Sans MS" w:eastAsia="Comic Sans MS" w:hAnsi="Comic Sans MS" w:cs="Comic Sans MS"/>
          <w:color w:val="000000"/>
        </w:rPr>
        <w:t xml:space="preserve">______ θ) 300= _____________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75EDDFDE" wp14:editId="41B247ED">
            <wp:simplePos x="0" y="0"/>
            <wp:positionH relativeFrom="column">
              <wp:posOffset>5826011</wp:posOffset>
            </wp:positionH>
            <wp:positionV relativeFrom="paragraph">
              <wp:posOffset>-197393</wp:posOffset>
            </wp:positionV>
            <wp:extent cx="609600" cy="1338580"/>
            <wp:effectExtent l="0" t="0" r="0" b="0"/>
            <wp:wrapSquare wrapText="left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338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4BDF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46" w:right="1380" w:firstLine="5"/>
        <w:rPr>
          <w:rFonts w:ascii="Comic Sans MS" w:eastAsia="Comic Sans MS" w:hAnsi="Comic Sans MS" w:cs="Comic Sans MS"/>
          <w:color w:val="000000"/>
        </w:rPr>
      </w:pP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46" w:right="1380" w:firstLine="5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4. Σε μια κλήρωση υπάρχουν λαχνοί με τους αριθμούς από το 1 μέχρι το 1.000. 0 Θοδωρής  αγόρασε όλους τους λαχνούς που διαιρούνται με το 9. Κέρδισε κάποιο δώρο ο Θοδωρής;  Τα αποτελέσματα της κλήρωσης ήταν τα εξής:  </w:t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  <w:u w:val="single"/>
        </w:rPr>
        <w:t>Λύση</w:t>
      </w:r>
      <w:r>
        <w:rPr>
          <w:rFonts w:ascii="Comic Sans MS" w:eastAsia="Comic Sans MS" w:hAnsi="Comic Sans MS" w:cs="Comic Sans MS"/>
          <w:color w:val="000000"/>
        </w:rPr>
        <w:t xml:space="preserve"> </w:t>
      </w:r>
    </w:p>
    <w:tbl>
      <w:tblPr>
        <w:tblStyle w:val="a6"/>
        <w:tblW w:w="4303" w:type="dxa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8"/>
        <w:gridCol w:w="1435"/>
      </w:tblGrid>
      <w:tr w:rsidR="00EC079C">
        <w:trPr>
          <w:trHeight w:val="249"/>
        </w:trPr>
        <w:tc>
          <w:tcPr>
            <w:tcW w:w="2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10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highlight w:val="white"/>
              </w:rPr>
              <w:t xml:space="preserve">Δώρο 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10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highlight w:val="white"/>
              </w:rPr>
              <w:t>Λαχνός</w:t>
            </w:r>
          </w:p>
        </w:tc>
      </w:tr>
      <w:tr w:rsidR="00EC079C">
        <w:trPr>
          <w:trHeight w:val="254"/>
        </w:trPr>
        <w:tc>
          <w:tcPr>
            <w:tcW w:w="2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10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highlight w:val="white"/>
              </w:rPr>
              <w:t xml:space="preserve">Ταξίδι 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10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highlight w:val="white"/>
              </w:rPr>
              <w:t>377</w:t>
            </w:r>
          </w:p>
        </w:tc>
      </w:tr>
      <w:tr w:rsidR="00EC079C">
        <w:trPr>
          <w:trHeight w:val="367"/>
        </w:trPr>
        <w:tc>
          <w:tcPr>
            <w:tcW w:w="2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10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highlight w:val="white"/>
              </w:rPr>
              <w:t xml:space="preserve">Ηλεκτρονικός υπολογιστής 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10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highlight w:val="white"/>
              </w:rPr>
              <w:t>594</w:t>
            </w:r>
          </w:p>
        </w:tc>
      </w:tr>
      <w:tr w:rsidR="00EC079C">
        <w:trPr>
          <w:trHeight w:val="256"/>
        </w:trPr>
        <w:tc>
          <w:tcPr>
            <w:tcW w:w="2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10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highlight w:val="white"/>
              </w:rPr>
              <w:t xml:space="preserve">Τηλεόραση 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9C" w:rsidRDefault="0010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highlight w:val="white"/>
              </w:rPr>
              <w:t>719</w:t>
            </w:r>
          </w:p>
        </w:tc>
      </w:tr>
    </w:tbl>
    <w:p w:rsidR="00EC079C" w:rsidRDefault="00EC07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C079C" w:rsidRDefault="00EC07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61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 </w:t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2" w:line="240" w:lineRule="auto"/>
        <w:ind w:left="46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Απάντηση: ___________________________________________________________ </w:t>
      </w:r>
    </w:p>
    <w:p w:rsidR="00104BDF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89" w:lineRule="auto"/>
        <w:ind w:left="414" w:right="1414" w:hanging="354"/>
        <w:rPr>
          <w:rFonts w:ascii="Comic Sans MS" w:eastAsia="Comic Sans MS" w:hAnsi="Comic Sans MS" w:cs="Comic Sans MS"/>
          <w:color w:val="000000"/>
        </w:rPr>
      </w:pP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89" w:lineRule="auto"/>
        <w:ind w:left="414" w:right="1414" w:hanging="354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5. Σ’ ένα σχολείο υπάρχουν 135 κορίτσια και 114 αγόρια. Είναι δυνατόν να παραταχθούν σε  δυάδες ή τριάδες ή πεντάδες ή </w:t>
      </w:r>
      <w:proofErr w:type="spellStart"/>
      <w:r>
        <w:rPr>
          <w:rFonts w:ascii="Comic Sans MS" w:eastAsia="Comic Sans MS" w:hAnsi="Comic Sans MS" w:cs="Comic Sans MS"/>
          <w:color w:val="000000"/>
        </w:rPr>
        <w:t>εννιάδες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χωρίς να περισσεύει κανένα: </w:t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409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α) Τα κορίτσια; β) Τα αγόρια γ) Όλα τα παιδιά μαζί; </w:t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407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  <w:u w:val="single"/>
        </w:rPr>
        <w:t>Λύση</w:t>
      </w:r>
      <w:r>
        <w:rPr>
          <w:rFonts w:ascii="Comic Sans MS" w:eastAsia="Comic Sans MS" w:hAnsi="Comic Sans MS" w:cs="Comic Sans MS"/>
          <w:color w:val="000000"/>
        </w:rPr>
        <w:t xml:space="preserve"> </w:t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2" w:line="240" w:lineRule="auto"/>
        <w:ind w:left="4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Απάντηση: ___________________________________________________________ </w:t>
      </w:r>
    </w:p>
    <w:p w:rsidR="00104BDF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89" w:lineRule="auto"/>
        <w:ind w:left="46" w:right="929" w:firstLine="12"/>
        <w:rPr>
          <w:rFonts w:ascii="Comic Sans MS" w:eastAsia="Comic Sans MS" w:hAnsi="Comic Sans MS" w:cs="Comic Sans MS"/>
          <w:color w:val="000000"/>
        </w:rPr>
      </w:pPr>
    </w:p>
    <w:p w:rsidR="00104BDF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89" w:lineRule="auto"/>
        <w:ind w:left="46" w:right="929" w:firstLine="12"/>
        <w:rPr>
          <w:rFonts w:ascii="Comic Sans MS" w:eastAsia="Comic Sans MS" w:hAnsi="Comic Sans MS" w:cs="Comic Sans MS"/>
          <w:color w:val="000000"/>
        </w:rPr>
      </w:pPr>
    </w:p>
    <w:p w:rsidR="00104BDF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89" w:lineRule="auto"/>
        <w:ind w:left="46" w:right="929" w:firstLine="12"/>
        <w:rPr>
          <w:rFonts w:ascii="Comic Sans MS" w:eastAsia="Comic Sans MS" w:hAnsi="Comic Sans MS" w:cs="Comic Sans MS"/>
          <w:color w:val="000000"/>
        </w:rPr>
      </w:pPr>
    </w:p>
    <w:p w:rsidR="00104BDF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89" w:lineRule="auto"/>
        <w:ind w:left="46" w:right="929" w:firstLine="12"/>
        <w:rPr>
          <w:rFonts w:ascii="Comic Sans MS" w:eastAsia="Comic Sans MS" w:hAnsi="Comic Sans MS" w:cs="Comic Sans MS"/>
          <w:color w:val="000000"/>
        </w:rPr>
      </w:pPr>
    </w:p>
    <w:p w:rsidR="00104BDF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89" w:lineRule="auto"/>
        <w:ind w:left="46" w:right="929" w:firstLine="12"/>
        <w:rPr>
          <w:rFonts w:ascii="Comic Sans MS" w:eastAsia="Comic Sans MS" w:hAnsi="Comic Sans MS" w:cs="Comic Sans MS"/>
          <w:color w:val="000000"/>
        </w:rPr>
      </w:pP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89" w:lineRule="auto"/>
        <w:ind w:left="46" w:right="929" w:firstLine="1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6. Η Άρτεμις πήγε σ’ ένα κατάστημα ηλεκτρικών ειδών. Μια τηλεόραση κοστίζει 247 € και ένα  DVD κοστίζει 138 €. Μπορεί η Άρτεμις να πληρώσει μόνο με χαρτονομίσματα των 5 € χωρίς  να πάρει ρέστα: α) μόνο την τηλεόραση; β) μόνο το DVD; γ) την τηλεόραση και το</w:t>
      </w:r>
      <w:r>
        <w:rPr>
          <w:rFonts w:ascii="Comic Sans MS" w:eastAsia="Comic Sans MS" w:hAnsi="Comic Sans MS" w:cs="Comic Sans MS"/>
          <w:color w:val="000000"/>
        </w:rPr>
        <w:t xml:space="preserve"> DVD μαζί;  </w:t>
      </w:r>
      <w:r>
        <w:rPr>
          <w:rFonts w:ascii="Comic Sans MS" w:eastAsia="Comic Sans MS" w:hAnsi="Comic Sans MS" w:cs="Comic Sans MS"/>
          <w:color w:val="000000"/>
          <w:u w:val="single"/>
        </w:rPr>
        <w:t>Λύση</w:t>
      </w:r>
      <w:r>
        <w:rPr>
          <w:rFonts w:ascii="Comic Sans MS" w:eastAsia="Comic Sans MS" w:hAnsi="Comic Sans MS" w:cs="Comic Sans MS"/>
          <w:color w:val="000000"/>
        </w:rPr>
        <w:t xml:space="preserve"> </w:t>
      </w:r>
    </w:p>
    <w:p w:rsidR="00104BDF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3" w:line="240" w:lineRule="auto"/>
        <w:ind w:left="420"/>
        <w:rPr>
          <w:rFonts w:ascii="Comic Sans MS" w:eastAsia="Comic Sans MS" w:hAnsi="Comic Sans MS" w:cs="Comic Sans MS"/>
          <w:color w:val="000000"/>
        </w:rPr>
      </w:pP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3" w:line="240" w:lineRule="auto"/>
        <w:ind w:left="4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Απάντηση: ___________________________________________________________ </w:t>
      </w:r>
    </w:p>
    <w:p w:rsidR="00104BDF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4" w:line="289" w:lineRule="auto"/>
        <w:ind w:left="409" w:right="972" w:hanging="358"/>
        <w:rPr>
          <w:rFonts w:ascii="Comic Sans MS" w:eastAsia="Comic Sans MS" w:hAnsi="Comic Sans MS" w:cs="Comic Sans MS"/>
          <w:color w:val="000000"/>
        </w:rPr>
      </w:pP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4" w:line="289" w:lineRule="auto"/>
        <w:ind w:left="409" w:right="972" w:hanging="358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7. Σ` έναν ουρανοξύστη υπάρχουν 81 όροφοι και σε κάθε όροφο δουλεύουν 16 υπάλληλοι. α) Να αναλύσετε τους αριθμούς 16 και 81 σε γινόμενο πρώτων παραγόντων. β) Πόσοι υπά</w:t>
      </w:r>
      <w:r>
        <w:rPr>
          <w:rFonts w:ascii="Comic Sans MS" w:eastAsia="Comic Sans MS" w:hAnsi="Comic Sans MS" w:cs="Comic Sans MS"/>
          <w:color w:val="000000"/>
        </w:rPr>
        <w:t xml:space="preserve">λληλοι δουλεύουν σε όλον τον ουρανοξύστη; Μπορείτε να αναλύσετε τον αριθμό  αυτό σε γινόμενο πρώτων παραγόντων; </w:t>
      </w: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7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  <w:u w:val="single"/>
        </w:rPr>
        <w:t>Λύση</w:t>
      </w:r>
      <w:r>
        <w:rPr>
          <w:rFonts w:ascii="Comic Sans MS" w:eastAsia="Comic Sans MS" w:hAnsi="Comic Sans MS" w:cs="Comic Sans MS"/>
          <w:color w:val="000000"/>
        </w:rPr>
        <w:t xml:space="preserve"> </w:t>
      </w:r>
    </w:p>
    <w:p w:rsidR="00104BDF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9" w:line="240" w:lineRule="auto"/>
        <w:ind w:left="420"/>
        <w:rPr>
          <w:rFonts w:ascii="Comic Sans MS" w:eastAsia="Comic Sans MS" w:hAnsi="Comic Sans MS" w:cs="Comic Sans MS"/>
          <w:color w:val="000000"/>
        </w:rPr>
      </w:pPr>
    </w:p>
    <w:p w:rsidR="00EC079C" w:rsidRDefault="00104B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9" w:line="240" w:lineRule="auto"/>
        <w:ind w:left="420"/>
        <w:rPr>
          <w:rFonts w:ascii="Comic Sans MS" w:eastAsia="Comic Sans MS" w:hAnsi="Comic Sans MS" w:cs="Comic Sans MS"/>
          <w:color w:val="000000"/>
        </w:rPr>
      </w:pPr>
      <w:bookmarkStart w:id="0" w:name="_GoBack"/>
      <w:bookmarkEnd w:id="0"/>
      <w:r>
        <w:rPr>
          <w:rFonts w:ascii="Comic Sans MS" w:eastAsia="Comic Sans MS" w:hAnsi="Comic Sans MS" w:cs="Comic Sans MS"/>
          <w:color w:val="000000"/>
        </w:rPr>
        <w:t>Απάντηση: ___________________________________________________________</w:t>
      </w:r>
    </w:p>
    <w:sectPr w:rsidR="00EC079C">
      <w:type w:val="continuous"/>
      <w:pgSz w:w="11900" w:h="16820"/>
      <w:pgMar w:top="222" w:right="303" w:bottom="668" w:left="1086" w:header="0" w:footer="720" w:gutter="0"/>
      <w:cols w:space="720" w:equalWidth="0">
        <w:col w:w="1051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079C"/>
    <w:rsid w:val="00104BDF"/>
    <w:rsid w:val="00E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104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104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104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10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Μαριάντζελα Ταλιαδουρου</dc:creator>
  <cp:lastModifiedBy>Μαριάντζελα Ταλιαδουρου</cp:lastModifiedBy>
  <cp:revision>2</cp:revision>
  <dcterms:created xsi:type="dcterms:W3CDTF">2020-12-03T21:42:00Z</dcterms:created>
  <dcterms:modified xsi:type="dcterms:W3CDTF">2020-12-03T21:42:00Z</dcterms:modified>
</cp:coreProperties>
</file>