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7F" w:rsidRPr="00445818" w:rsidRDefault="0037737F" w:rsidP="0037737F">
      <w:pPr>
        <w:spacing w:line="480" w:lineRule="auto"/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1. Βρίσκω τους πρωταγωνιστές των προτάσεων.</w:t>
      </w:r>
      <w:r w:rsidRPr="00445818">
        <w:rPr>
          <w:rFonts w:asciiTheme="majorHAnsi" w:hAnsiTheme="majorHAnsi"/>
          <w:sz w:val="24"/>
          <w:szCs w:val="24"/>
        </w:rPr>
        <w:br/>
        <w:t xml:space="preserve">Η εκδρομή ήταν αποτυχία .          </w:t>
      </w:r>
      <w:r>
        <w:rPr>
          <w:rFonts w:asciiTheme="majorHAnsi" w:hAnsiTheme="majorHAnsi"/>
          <w:sz w:val="24"/>
          <w:szCs w:val="24"/>
        </w:rPr>
        <w:t>Η γιαγιά ετοίμασε το τσάι</w:t>
      </w:r>
      <w:r w:rsidRPr="00445818">
        <w:rPr>
          <w:rFonts w:asciiTheme="majorHAnsi" w:hAnsiTheme="majorHAnsi"/>
          <w:sz w:val="24"/>
          <w:szCs w:val="24"/>
        </w:rPr>
        <w:t>.</w:t>
      </w:r>
      <w:r w:rsidRPr="00445818">
        <w:rPr>
          <w:rFonts w:asciiTheme="majorHAnsi" w:hAnsiTheme="majorHAnsi"/>
          <w:sz w:val="24"/>
          <w:szCs w:val="24"/>
        </w:rPr>
        <w:br/>
        <w:t>Ο κηπουρός φυτεύει τον κήπο.  </w:t>
      </w:r>
      <w:r>
        <w:rPr>
          <w:rFonts w:asciiTheme="majorHAnsi" w:hAnsiTheme="majorHAnsi"/>
          <w:sz w:val="24"/>
          <w:szCs w:val="24"/>
        </w:rPr>
        <w:t xml:space="preserve">  Η Ρέα φαίνεται υγιής.</w:t>
      </w:r>
      <w:r w:rsidRPr="00445818">
        <w:rPr>
          <w:rFonts w:asciiTheme="majorHAnsi" w:hAnsiTheme="majorHAnsi"/>
          <w:sz w:val="24"/>
          <w:szCs w:val="24"/>
        </w:rPr>
        <w:br/>
        <w:t xml:space="preserve">Τα παιδιά είναι πολύ ζωηρά.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445818">
        <w:rPr>
          <w:rFonts w:asciiTheme="majorHAnsi" w:hAnsiTheme="majorHAnsi"/>
          <w:sz w:val="24"/>
          <w:szCs w:val="24"/>
        </w:rPr>
        <w:t xml:space="preserve">Τη βλάβη διόρθωσε ο </w:t>
      </w:r>
      <w:r>
        <w:rPr>
          <w:rFonts w:asciiTheme="majorHAnsi" w:hAnsiTheme="majorHAnsi"/>
          <w:sz w:val="24"/>
          <w:szCs w:val="24"/>
        </w:rPr>
        <w:t>θείος</w:t>
      </w:r>
      <w:r w:rsidRPr="00445818">
        <w:rPr>
          <w:rFonts w:asciiTheme="majorHAnsi" w:hAnsiTheme="majorHAnsi"/>
          <w:sz w:val="24"/>
          <w:szCs w:val="24"/>
        </w:rPr>
        <w:t>.</w:t>
      </w:r>
      <w:r w:rsidRPr="00445818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</w:p>
    <w:p w:rsidR="0037737F" w:rsidRPr="00445818" w:rsidRDefault="0037737F" w:rsidP="0037737F">
      <w:pPr>
        <w:ind w:right="36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2.Κλίνω</w:t>
      </w:r>
      <w:r w:rsidRPr="00445818">
        <w:rPr>
          <w:rFonts w:asciiTheme="majorHAnsi" w:hAnsiTheme="majorHAnsi"/>
          <w:b/>
          <w:sz w:val="24"/>
          <w:szCs w:val="24"/>
        </w:rPr>
        <w:t xml:space="preserve"> το ουσιαστικό  «ο ταπεινός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ψαράς</w:t>
      </w:r>
      <w:r w:rsidRPr="00445818">
        <w:rPr>
          <w:rFonts w:asciiTheme="majorHAnsi" w:hAnsiTheme="majorHAnsi"/>
          <w:b/>
          <w:sz w:val="24"/>
          <w:szCs w:val="24"/>
        </w:rPr>
        <w:t>»</w:t>
      </w:r>
      <w:r>
        <w:rPr>
          <w:rFonts w:asciiTheme="majorHAnsi" w:hAnsiTheme="majorHAnsi"/>
          <w:b/>
          <w:sz w:val="24"/>
          <w:szCs w:val="24"/>
        </w:rPr>
        <w:t>. Είναι</w:t>
      </w:r>
      <w:r w:rsidRPr="00445818">
        <w:rPr>
          <w:rFonts w:asciiTheme="majorHAnsi" w:hAnsiTheme="majorHAnsi"/>
          <w:b/>
          <w:sz w:val="24"/>
          <w:szCs w:val="24"/>
        </w:rPr>
        <w:t xml:space="preserve">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Ισοσύλλαβο</w:t>
      </w:r>
      <w:r w:rsidRPr="00445818">
        <w:rPr>
          <w:rFonts w:asciiTheme="majorHAnsi" w:hAnsiTheme="majorHAnsi"/>
          <w:b/>
          <w:sz w:val="24"/>
          <w:szCs w:val="24"/>
        </w:rPr>
        <w:t xml:space="preserve"> ή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ανισοσύλλαβο</w:t>
      </w:r>
      <w:r w:rsidRPr="00445818">
        <w:rPr>
          <w:rFonts w:asciiTheme="majorHAnsi" w:hAnsiTheme="majorHAnsi"/>
          <w:b/>
          <w:sz w:val="24"/>
          <w:szCs w:val="24"/>
        </w:rPr>
        <w:t>; Κ</w:t>
      </w:r>
      <w:r>
        <w:rPr>
          <w:rFonts w:asciiTheme="majorHAnsi" w:hAnsiTheme="majorHAnsi"/>
          <w:b/>
          <w:sz w:val="24"/>
          <w:szCs w:val="24"/>
        </w:rPr>
        <w:t>υκλώνω</w:t>
      </w:r>
      <w:r w:rsidRPr="00445818">
        <w:rPr>
          <w:rFonts w:asciiTheme="majorHAnsi" w:hAnsiTheme="majorHAnsi"/>
          <w:b/>
          <w:sz w:val="24"/>
          <w:szCs w:val="24"/>
        </w:rPr>
        <w:t xml:space="preserve"> το σωστό.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331"/>
      </w:tblGrid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45818">
              <w:rPr>
                <w:rFonts w:asciiTheme="majorHAnsi" w:hAnsiTheme="majorHAnsi"/>
                <w:b/>
                <w:sz w:val="24"/>
                <w:szCs w:val="24"/>
              </w:rPr>
              <w:t>Ενικός</w:t>
            </w:r>
          </w:p>
        </w:tc>
        <w:tc>
          <w:tcPr>
            <w:tcW w:w="3331" w:type="dxa"/>
          </w:tcPr>
          <w:p w:rsidR="0037737F" w:rsidRPr="00445818" w:rsidRDefault="0037737F" w:rsidP="00E63AF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45818">
              <w:rPr>
                <w:rFonts w:asciiTheme="majorHAnsi" w:hAnsiTheme="majorHAnsi"/>
                <w:b/>
                <w:sz w:val="24"/>
                <w:szCs w:val="24"/>
              </w:rPr>
              <w:t>Πληθυντικός</w:t>
            </w:r>
          </w:p>
        </w:tc>
      </w:tr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02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02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</w:tbl>
    <w:p w:rsidR="0037737F" w:rsidRDefault="0037737F" w:rsidP="0037737F">
      <w:pPr>
        <w:ind w:right="368"/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</w:pPr>
      <w:r w:rsidRPr="00445818">
        <w:br/>
      </w:r>
      <w:r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  <w:t>3.</w:t>
      </w:r>
      <w:r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  <w:t>Κάνω Χρονική Αντικατάσταση στα ρήματα:</w:t>
      </w:r>
    </w:p>
    <w:tbl>
      <w:tblPr>
        <w:tblStyle w:val="a3"/>
        <w:tblW w:w="6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812"/>
      </w:tblGrid>
      <w:tr w:rsidR="0037737F" w:rsidTr="0037737F">
        <w:trPr>
          <w:trHeight w:val="376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Ενεστώτας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37737F">
              <w:rPr>
                <w:rFonts w:asciiTheme="majorHAnsi" w:hAnsiTheme="majorHAnsi"/>
                <w:sz w:val="24"/>
                <w:szCs w:val="24"/>
              </w:rPr>
              <w:t>φτιάχνουν</w:t>
            </w: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37737F">
              <w:rPr>
                <w:rFonts w:asciiTheme="majorHAnsi" w:hAnsiTheme="majorHAnsi"/>
                <w:sz w:val="24"/>
                <w:szCs w:val="24"/>
              </w:rPr>
              <w:t>ξεκινάτε</w:t>
            </w:r>
          </w:p>
        </w:tc>
      </w:tr>
      <w:tr w:rsidR="0037737F" w:rsidTr="0037737F">
        <w:trPr>
          <w:trHeight w:val="393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Παρατατικός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76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Αόριστος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76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Εξ. Μέλλοντας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76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Συν. Μέλλοντας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93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Παρακείμενος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76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Υπερσυντέλικος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37737F">
        <w:trPr>
          <w:trHeight w:val="393"/>
        </w:trPr>
        <w:tc>
          <w:tcPr>
            <w:tcW w:w="1384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Συντ. Μέλλοντας</w:t>
            </w:r>
          </w:p>
        </w:tc>
        <w:tc>
          <w:tcPr>
            <w:tcW w:w="2693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37737F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7737F" w:rsidRDefault="0037737F" w:rsidP="0037737F">
      <w:pPr>
        <w:ind w:right="368"/>
      </w:pPr>
    </w:p>
    <w:p w:rsidR="0037737F" w:rsidRPr="00445818" w:rsidRDefault="0037737F" w:rsidP="0037737F">
      <w:pPr>
        <w:spacing w:line="480" w:lineRule="auto"/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1. Βρίσκω τους πρωταγωνιστές των προτάσεων.</w:t>
      </w:r>
      <w:r w:rsidRPr="00445818">
        <w:rPr>
          <w:rFonts w:asciiTheme="majorHAnsi" w:hAnsiTheme="majorHAnsi"/>
          <w:sz w:val="24"/>
          <w:szCs w:val="24"/>
        </w:rPr>
        <w:br/>
        <w:t xml:space="preserve">Η εκδρομή ήταν αποτυχία .          </w:t>
      </w:r>
      <w:r>
        <w:rPr>
          <w:rFonts w:asciiTheme="majorHAnsi" w:hAnsiTheme="majorHAnsi"/>
          <w:sz w:val="24"/>
          <w:szCs w:val="24"/>
        </w:rPr>
        <w:t>Η γιαγιά ετοίμασε το τσάι</w:t>
      </w:r>
      <w:r w:rsidRPr="00445818">
        <w:rPr>
          <w:rFonts w:asciiTheme="majorHAnsi" w:hAnsiTheme="majorHAnsi"/>
          <w:sz w:val="24"/>
          <w:szCs w:val="24"/>
        </w:rPr>
        <w:t>.</w:t>
      </w:r>
      <w:r w:rsidRPr="00445818">
        <w:rPr>
          <w:rFonts w:asciiTheme="majorHAnsi" w:hAnsiTheme="majorHAnsi"/>
          <w:sz w:val="24"/>
          <w:szCs w:val="24"/>
        </w:rPr>
        <w:br/>
        <w:t>Ο κηπουρός φυτεύει τον κήπο.  </w:t>
      </w:r>
      <w:r>
        <w:rPr>
          <w:rFonts w:asciiTheme="majorHAnsi" w:hAnsiTheme="majorHAnsi"/>
          <w:sz w:val="24"/>
          <w:szCs w:val="24"/>
        </w:rPr>
        <w:t xml:space="preserve">  Η Ρέα φαίνεται υγιής.</w:t>
      </w:r>
      <w:r w:rsidRPr="00445818">
        <w:rPr>
          <w:rFonts w:asciiTheme="majorHAnsi" w:hAnsiTheme="majorHAnsi"/>
          <w:sz w:val="24"/>
          <w:szCs w:val="24"/>
        </w:rPr>
        <w:br/>
        <w:t xml:space="preserve">Τα παιδιά είναι πολύ ζωηρά. </w:t>
      </w:r>
      <w:r>
        <w:rPr>
          <w:rFonts w:asciiTheme="majorHAnsi" w:hAnsiTheme="majorHAnsi"/>
          <w:sz w:val="24"/>
          <w:szCs w:val="24"/>
        </w:rPr>
        <w:t xml:space="preserve">      </w:t>
      </w:r>
      <w:r w:rsidRPr="00445818">
        <w:rPr>
          <w:rFonts w:asciiTheme="majorHAnsi" w:hAnsiTheme="majorHAnsi"/>
          <w:sz w:val="24"/>
          <w:szCs w:val="24"/>
        </w:rPr>
        <w:t xml:space="preserve">Τη βλάβη διόρθωσε ο </w:t>
      </w:r>
      <w:r>
        <w:rPr>
          <w:rFonts w:asciiTheme="majorHAnsi" w:hAnsiTheme="majorHAnsi"/>
          <w:sz w:val="24"/>
          <w:szCs w:val="24"/>
        </w:rPr>
        <w:t>θείος</w:t>
      </w:r>
      <w:r w:rsidRPr="00445818">
        <w:rPr>
          <w:rFonts w:asciiTheme="majorHAnsi" w:hAnsiTheme="majorHAnsi"/>
          <w:sz w:val="24"/>
          <w:szCs w:val="24"/>
        </w:rPr>
        <w:t>.</w:t>
      </w:r>
      <w:r w:rsidRPr="00445818">
        <w:rPr>
          <w:rFonts w:asciiTheme="majorHAnsi" w:hAnsiTheme="majorHAnsi"/>
          <w:sz w:val="24"/>
          <w:szCs w:val="24"/>
        </w:rPr>
        <w:br/>
      </w:r>
    </w:p>
    <w:p w:rsidR="0037737F" w:rsidRPr="00445818" w:rsidRDefault="0037737F" w:rsidP="0037737F">
      <w:pPr>
        <w:ind w:right="36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2.Κλίνω</w:t>
      </w:r>
      <w:r w:rsidRPr="00445818">
        <w:rPr>
          <w:rFonts w:asciiTheme="majorHAnsi" w:hAnsiTheme="majorHAnsi"/>
          <w:b/>
          <w:sz w:val="24"/>
          <w:szCs w:val="24"/>
        </w:rPr>
        <w:t xml:space="preserve"> το ουσιαστικό  «ο ταπεινός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ψαράς</w:t>
      </w:r>
      <w:r w:rsidRPr="00445818">
        <w:rPr>
          <w:rFonts w:asciiTheme="majorHAnsi" w:hAnsiTheme="majorHAnsi"/>
          <w:b/>
          <w:sz w:val="24"/>
          <w:szCs w:val="24"/>
        </w:rPr>
        <w:t>»</w:t>
      </w:r>
      <w:r>
        <w:rPr>
          <w:rFonts w:asciiTheme="majorHAnsi" w:hAnsiTheme="majorHAnsi"/>
          <w:b/>
          <w:sz w:val="24"/>
          <w:szCs w:val="24"/>
        </w:rPr>
        <w:t>. Είναι</w:t>
      </w:r>
      <w:r w:rsidRPr="00445818">
        <w:rPr>
          <w:rFonts w:asciiTheme="majorHAnsi" w:hAnsiTheme="majorHAnsi"/>
          <w:b/>
          <w:sz w:val="24"/>
          <w:szCs w:val="24"/>
        </w:rPr>
        <w:t xml:space="preserve">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Ισοσύλλαβο</w:t>
      </w:r>
      <w:r w:rsidRPr="00445818">
        <w:rPr>
          <w:rFonts w:asciiTheme="majorHAnsi" w:hAnsiTheme="majorHAnsi"/>
          <w:b/>
          <w:sz w:val="24"/>
          <w:szCs w:val="24"/>
        </w:rPr>
        <w:t xml:space="preserve"> ή </w:t>
      </w:r>
      <w:r w:rsidRPr="00445818">
        <w:rPr>
          <w:rFonts w:asciiTheme="majorHAnsi" w:hAnsiTheme="majorHAnsi"/>
          <w:b/>
          <w:sz w:val="24"/>
          <w:szCs w:val="24"/>
          <w:u w:val="single"/>
        </w:rPr>
        <w:t>ανισοσύλλαβο</w:t>
      </w:r>
      <w:r w:rsidRPr="00445818">
        <w:rPr>
          <w:rFonts w:asciiTheme="majorHAnsi" w:hAnsiTheme="majorHAnsi"/>
          <w:b/>
          <w:sz w:val="24"/>
          <w:szCs w:val="24"/>
        </w:rPr>
        <w:t>; Κ</w:t>
      </w:r>
      <w:r>
        <w:rPr>
          <w:rFonts w:asciiTheme="majorHAnsi" w:hAnsiTheme="majorHAnsi"/>
          <w:b/>
          <w:sz w:val="24"/>
          <w:szCs w:val="24"/>
        </w:rPr>
        <w:t>υκλώνω</w:t>
      </w:r>
      <w:r w:rsidRPr="00445818">
        <w:rPr>
          <w:rFonts w:asciiTheme="majorHAnsi" w:hAnsiTheme="majorHAnsi"/>
          <w:b/>
          <w:sz w:val="24"/>
          <w:szCs w:val="24"/>
        </w:rPr>
        <w:t xml:space="preserve"> το σωστό.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331"/>
      </w:tblGrid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45818">
              <w:rPr>
                <w:rFonts w:asciiTheme="majorHAnsi" w:hAnsiTheme="majorHAnsi"/>
                <w:b/>
                <w:sz w:val="24"/>
                <w:szCs w:val="24"/>
              </w:rPr>
              <w:t>Ενικός</w:t>
            </w:r>
          </w:p>
        </w:tc>
        <w:tc>
          <w:tcPr>
            <w:tcW w:w="3331" w:type="dxa"/>
          </w:tcPr>
          <w:p w:rsidR="0037737F" w:rsidRPr="00445818" w:rsidRDefault="0037737F" w:rsidP="00E63AF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45818">
              <w:rPr>
                <w:rFonts w:asciiTheme="majorHAnsi" w:hAnsiTheme="majorHAnsi"/>
                <w:b/>
                <w:sz w:val="24"/>
                <w:szCs w:val="24"/>
              </w:rPr>
              <w:t>Πληθυντικός</w:t>
            </w:r>
          </w:p>
        </w:tc>
      </w:tr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02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02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  <w:tr w:rsidR="0037737F" w:rsidRPr="00445818" w:rsidTr="0037737F">
        <w:trPr>
          <w:trHeight w:val="514"/>
        </w:trPr>
        <w:tc>
          <w:tcPr>
            <w:tcW w:w="3510" w:type="dxa"/>
          </w:tcPr>
          <w:p w:rsidR="0037737F" w:rsidRPr="00445818" w:rsidRDefault="0037737F" w:rsidP="00E63AFD"/>
        </w:tc>
        <w:tc>
          <w:tcPr>
            <w:tcW w:w="3331" w:type="dxa"/>
          </w:tcPr>
          <w:p w:rsidR="0037737F" w:rsidRPr="00445818" w:rsidRDefault="0037737F" w:rsidP="00E63AFD"/>
        </w:tc>
      </w:tr>
    </w:tbl>
    <w:p w:rsidR="0037737F" w:rsidRDefault="0037737F" w:rsidP="0037737F">
      <w:pPr>
        <w:ind w:right="368"/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</w:pPr>
      <w:r w:rsidRPr="00445818">
        <w:br/>
      </w:r>
      <w:r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  <w:t>3.</w:t>
      </w:r>
      <w:r w:rsidRPr="0037737F"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24"/>
          <w:szCs w:val="24"/>
          <w:lang w:eastAsia="el-GR"/>
        </w:rPr>
        <w:t>Κάνω Χρονική Αντικατάσταση στα ρήματα:</w:t>
      </w:r>
    </w:p>
    <w:tbl>
      <w:tblPr>
        <w:tblStyle w:val="a3"/>
        <w:tblW w:w="6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812"/>
      </w:tblGrid>
      <w:tr w:rsidR="0037737F" w:rsidTr="00E63AFD">
        <w:trPr>
          <w:trHeight w:val="376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Ενεστώτας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37737F">
              <w:rPr>
                <w:rFonts w:asciiTheme="majorHAnsi" w:hAnsiTheme="majorHAnsi"/>
                <w:sz w:val="24"/>
                <w:szCs w:val="24"/>
              </w:rPr>
              <w:t>φτιάχνουν</w:t>
            </w: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  <w:r w:rsidRPr="0037737F">
              <w:rPr>
                <w:rFonts w:asciiTheme="majorHAnsi" w:hAnsiTheme="majorHAnsi"/>
                <w:sz w:val="24"/>
                <w:szCs w:val="24"/>
              </w:rPr>
              <w:t>ξεκινάτε</w:t>
            </w:r>
          </w:p>
        </w:tc>
      </w:tr>
      <w:tr w:rsidR="0037737F" w:rsidTr="00E63AFD">
        <w:trPr>
          <w:trHeight w:val="393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Παρατατικός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76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Αόριστος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76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Εξ. Μέλλοντας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76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Συν. Μέλλοντας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93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Παρακείμενος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76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Υπερσυντέλικος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7737F" w:rsidTr="00E63AFD">
        <w:trPr>
          <w:trHeight w:val="393"/>
        </w:trPr>
        <w:tc>
          <w:tcPr>
            <w:tcW w:w="1384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16"/>
                <w:szCs w:val="16"/>
              </w:rPr>
            </w:pPr>
            <w:r w:rsidRPr="0037737F">
              <w:rPr>
                <w:rFonts w:asciiTheme="majorHAnsi" w:hAnsiTheme="majorHAnsi"/>
                <w:sz w:val="16"/>
                <w:szCs w:val="16"/>
              </w:rPr>
              <w:t>Συντ. Μέλλοντας</w:t>
            </w:r>
          </w:p>
        </w:tc>
        <w:tc>
          <w:tcPr>
            <w:tcW w:w="2693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12" w:type="dxa"/>
          </w:tcPr>
          <w:p w:rsidR="0037737F" w:rsidRPr="0037737F" w:rsidRDefault="0037737F" w:rsidP="00E63AFD">
            <w:pPr>
              <w:ind w:right="368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4652F" w:rsidRDefault="00C4652F"/>
    <w:sectPr w:rsidR="00C4652F" w:rsidSect="0037737F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7F"/>
    <w:rsid w:val="0037737F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2024-11-02T06:36:00Z</dcterms:created>
  <dcterms:modified xsi:type="dcterms:W3CDTF">2024-11-02T06:41:00Z</dcterms:modified>
</cp:coreProperties>
</file>