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E5" w:rsidRPr="00D263E5" w:rsidRDefault="00D263E5" w:rsidP="00D263E5">
      <w:pPr>
        <w:rPr>
          <w:sz w:val="44"/>
          <w:szCs w:val="44"/>
        </w:rPr>
      </w:pPr>
      <w:bookmarkStart w:id="0" w:name="_GoBack"/>
      <w:bookmarkEnd w:id="0"/>
      <w:r w:rsidRPr="00D263E5">
        <w:rPr>
          <w:sz w:val="44"/>
          <w:szCs w:val="44"/>
        </w:rPr>
        <w:t>ΕΠΑΝΑΛΗΨΗ 2</w:t>
      </w:r>
      <w:r w:rsidRPr="00D263E5">
        <w:rPr>
          <w:sz w:val="44"/>
          <w:szCs w:val="44"/>
          <w:vertAlign w:val="superscript"/>
        </w:rPr>
        <w:t>ΗΣ</w:t>
      </w:r>
      <w:r w:rsidRPr="00D263E5">
        <w:rPr>
          <w:sz w:val="44"/>
          <w:szCs w:val="44"/>
        </w:rPr>
        <w:t xml:space="preserve"> ΕΝΟΤΗΤΑΣ</w:t>
      </w:r>
    </w:p>
    <w:p w:rsidR="00D263E5" w:rsidRDefault="00D263E5" w:rsidP="00D263E5"/>
    <w:p w:rsidR="00D263E5" w:rsidRPr="00ED2D04" w:rsidRDefault="00ED2D04" w:rsidP="00D263E5">
      <w:pPr>
        <w:rPr>
          <w:b/>
          <w:sz w:val="28"/>
          <w:szCs w:val="28"/>
        </w:rPr>
      </w:pPr>
      <w:r w:rsidRPr="00ED2D04">
        <w:rPr>
          <w:b/>
          <w:sz w:val="28"/>
          <w:szCs w:val="28"/>
        </w:rPr>
        <w:t>Ε</w:t>
      </w:r>
      <w:r w:rsidR="00D263E5" w:rsidRPr="00ED2D04">
        <w:rPr>
          <w:b/>
          <w:sz w:val="28"/>
          <w:szCs w:val="28"/>
        </w:rPr>
        <w:t>ίδη των επιρρημάτων που μαθαίνουμε σε αυτήν την ενότητα είναι:</w:t>
      </w:r>
    </w:p>
    <w:p w:rsidR="00D263E5" w:rsidRDefault="00D263E5" w:rsidP="00D263E5">
      <w:r>
        <w:t xml:space="preserve"> </w:t>
      </w:r>
      <w:r w:rsidRPr="00D263E5">
        <w:rPr>
          <w:color w:val="FF0000"/>
        </w:rPr>
        <w:t>Τα χρονικά</w:t>
      </w:r>
      <w:r>
        <w:t>, που εκφράζουν χρόνο και απαντούν στην ερώτηση "πότε;"</w:t>
      </w:r>
    </w:p>
    <w:p w:rsidR="00D263E5" w:rsidRDefault="00D263E5" w:rsidP="00D263E5">
      <w:r>
        <w:t>π.χ.: τώρα, σήμερα, χθες, αύριο, φέτος, πάντα, κάποτε, πέρυσι</w:t>
      </w:r>
    </w:p>
    <w:p w:rsidR="00D263E5" w:rsidRDefault="00D263E5" w:rsidP="00D263E5">
      <w:r>
        <w:t xml:space="preserve"> </w:t>
      </w:r>
      <w:r w:rsidRPr="00D263E5">
        <w:rPr>
          <w:color w:val="70AD47" w:themeColor="accent6"/>
        </w:rPr>
        <w:t>Τα τοπικά</w:t>
      </w:r>
      <w:r>
        <w:t>, που εκφράζουν τόπο και απαντούν στην ερώτηση "πού;"</w:t>
      </w:r>
    </w:p>
    <w:p w:rsidR="00D263E5" w:rsidRDefault="00D263E5" w:rsidP="00D263E5">
      <w:r>
        <w:t>π.χ.: εδώ, εκεί, πάνω, κάτω, παντού, πουθενά, αριστερά, βόρεια</w:t>
      </w:r>
    </w:p>
    <w:p w:rsidR="00D263E5" w:rsidRDefault="00D263E5" w:rsidP="00D263E5">
      <w:r>
        <w:t xml:space="preserve"> </w:t>
      </w:r>
      <w:r w:rsidRPr="00D263E5">
        <w:rPr>
          <w:color w:val="FFFF00"/>
        </w:rPr>
        <w:t xml:space="preserve">Τα τροπικά, </w:t>
      </w:r>
      <w:r>
        <w:t>που εκφράζουν τρόπο και απαντούν στην ερώτηση "πώς;"</w:t>
      </w:r>
    </w:p>
    <w:p w:rsidR="00D263E5" w:rsidRDefault="00D263E5" w:rsidP="00D263E5">
      <w:r>
        <w:t>π.χ.: έτσι, αλλιώς, μαζί, αλλιώς, όπως, ξαφνικά, χωριστά, καλά, άσχημα</w:t>
      </w:r>
    </w:p>
    <w:p w:rsidR="00D263E5" w:rsidRDefault="00D263E5" w:rsidP="00D263E5"/>
    <w:p w:rsidR="00D263E5" w:rsidRDefault="00D263E5" w:rsidP="00D263E5">
      <w:r>
        <w:t> Άλλα είδη είναι και:</w:t>
      </w:r>
    </w:p>
    <w:p w:rsidR="00D263E5" w:rsidRDefault="00D263E5" w:rsidP="00D263E5">
      <w:r>
        <w:t xml:space="preserve"> </w:t>
      </w:r>
      <w:r w:rsidRPr="00D263E5">
        <w:rPr>
          <w:color w:val="C00000"/>
        </w:rPr>
        <w:t xml:space="preserve">Τα ποσοτικά </w:t>
      </w:r>
      <w:r>
        <w:t>που εκφράζουν ποσό και απαντούν στην ερώτηση "πόσο;"</w:t>
      </w:r>
    </w:p>
    <w:p w:rsidR="00D263E5" w:rsidRDefault="00D263E5" w:rsidP="00D263E5">
      <w:r>
        <w:t>π.χ.: λίγο, πολύ, καθόλου, περισσότερο, τόσο, σχεδόν, τουλάχιστον</w:t>
      </w:r>
    </w:p>
    <w:p w:rsidR="00D263E5" w:rsidRDefault="00D263E5" w:rsidP="00D263E5">
      <w:r>
        <w:t xml:space="preserve"> </w:t>
      </w:r>
      <w:r w:rsidRPr="00D263E5">
        <w:rPr>
          <w:color w:val="0070C0"/>
        </w:rPr>
        <w:t>Τα βεβαιωτικά</w:t>
      </w:r>
      <w:r>
        <w:t>, που εκφράζουν επιβεβαίωση</w:t>
      </w:r>
    </w:p>
    <w:p w:rsidR="00D263E5" w:rsidRDefault="00D263E5" w:rsidP="00D263E5">
      <w:r>
        <w:t>π.χ.: ναι, μάλιστα, βέβαια, σωστά, σίγουρα</w:t>
      </w:r>
    </w:p>
    <w:p w:rsidR="002E4BFB" w:rsidRDefault="00D263E5" w:rsidP="00D263E5">
      <w:r w:rsidRPr="00D263E5">
        <w:rPr>
          <w:color w:val="767171" w:themeColor="background2" w:themeShade="80"/>
        </w:rPr>
        <w:t> Τα αρνητικά</w:t>
      </w:r>
      <w:r>
        <w:t>, που εκφράζουν άρνηση</w:t>
      </w:r>
    </w:p>
    <w:p w:rsidR="005A7A34" w:rsidRDefault="005A7A34" w:rsidP="00D263E5"/>
    <w:p w:rsidR="005A7A34" w:rsidRPr="00ED2D04" w:rsidRDefault="005A7A34" w:rsidP="005A7A34">
      <w:pPr>
        <w:rPr>
          <w:b/>
          <w:sz w:val="28"/>
          <w:szCs w:val="28"/>
        </w:rPr>
      </w:pPr>
      <w:r w:rsidRPr="00ED2D04">
        <w:rPr>
          <w:b/>
          <w:sz w:val="28"/>
          <w:szCs w:val="28"/>
        </w:rPr>
        <w:t>Οι εγκλίσεις των ρημάτων είναι τρεις:</w:t>
      </w:r>
    </w:p>
    <w:p w:rsidR="005A7A34" w:rsidRDefault="005A7A34" w:rsidP="005A7A34">
      <w:r>
        <w:t xml:space="preserve"> </w:t>
      </w:r>
      <w:r w:rsidRPr="00ED2D04">
        <w:rPr>
          <w:color w:val="FF0000"/>
        </w:rPr>
        <w:t>ΟΡΙΣΤΙΚΗ:</w:t>
      </w:r>
    </w:p>
    <w:p w:rsidR="005A7A34" w:rsidRDefault="005A7A34" w:rsidP="005A7A34">
      <w:r>
        <w:t> Φανερώνει το πραγματικό, το βέβαιο.</w:t>
      </w:r>
    </w:p>
    <w:p w:rsidR="005A7A34" w:rsidRDefault="005A7A34" w:rsidP="005A7A34">
      <w:r>
        <w:t> Την χρησιμοποιούμε όταν θέλουμε να περιγράψουμε ένα γεγονός ή</w:t>
      </w:r>
    </w:p>
    <w:p w:rsidR="005A7A34" w:rsidRDefault="005A7A34" w:rsidP="005A7A34">
      <w:r>
        <w:t>μια κατάσταση στο παρελθόν, το παρόν ή το μέλλον.</w:t>
      </w:r>
    </w:p>
    <w:p w:rsidR="005A7A34" w:rsidRDefault="005A7A34" w:rsidP="005A7A34">
      <w:r>
        <w:t> Στην οριστική συναντούμε όλους τους χρόνους.</w:t>
      </w:r>
    </w:p>
    <w:p w:rsidR="005A7A34" w:rsidRDefault="005A7A34" w:rsidP="005A7A34">
      <w:r>
        <w:t> Για να σχηματίσουμε την άρνηση, χρησιμοποιούμε το δεν.</w:t>
      </w:r>
    </w:p>
    <w:p w:rsidR="005A7A34" w:rsidRDefault="005A7A34" w:rsidP="005A7A34">
      <w:r>
        <w:t>π.χ.: Θα γράψω το γράμμα απόψε. - Δε θα γράψω το γράμμα απόψε.</w:t>
      </w:r>
    </w:p>
    <w:p w:rsidR="005A7A34" w:rsidRDefault="005A7A34" w:rsidP="005A7A34">
      <w:r>
        <w:t xml:space="preserve"> </w:t>
      </w:r>
      <w:r w:rsidRPr="00ED2D04">
        <w:rPr>
          <w:color w:val="0070C0"/>
        </w:rPr>
        <w:t>ΥΠΟΤΑΚΤΙΚΗ:</w:t>
      </w:r>
    </w:p>
    <w:p w:rsidR="005A7A34" w:rsidRDefault="005A7A34" w:rsidP="005A7A34">
      <w:r>
        <w:t> Φανερώνει το πιθανό, το επιθυμητό.</w:t>
      </w:r>
    </w:p>
    <w:p w:rsidR="005A7A34" w:rsidRDefault="005A7A34" w:rsidP="005A7A34">
      <w:r>
        <w:t> Χρησιμοποιούμε την υποτακτική, όταν θέλουμε να εκφράσουμε</w:t>
      </w:r>
    </w:p>
    <w:p w:rsidR="005A7A34" w:rsidRDefault="005A7A34" w:rsidP="005A7A34">
      <w:r>
        <w:t>ευχή, επιθυμία, εναντίωση, παραχώρηση, προσταγή (με ευγενικό</w:t>
      </w:r>
    </w:p>
    <w:p w:rsidR="005A7A34" w:rsidRDefault="005A7A34" w:rsidP="005A7A34">
      <w:r>
        <w:t>τρόπο).</w:t>
      </w:r>
    </w:p>
    <w:p w:rsidR="005A7A34" w:rsidRDefault="005A7A34" w:rsidP="005A7A34">
      <w:r>
        <w:lastRenderedPageBreak/>
        <w:t> Χαρακτηριστικό της υποτακτικής είναι η χρήση των μορίων να ή</w:t>
      </w:r>
    </w:p>
    <w:p w:rsidR="005A7A34" w:rsidRDefault="005A7A34" w:rsidP="005A7A34">
      <w:r>
        <w:t>ας.</w:t>
      </w:r>
    </w:p>
    <w:p w:rsidR="005A7A34" w:rsidRDefault="005A7A34" w:rsidP="005A7A34">
      <w:r>
        <w:t> Στην υποτακτική συναντούμε τους χρόνους Ενεστώτα, Αόριστο</w:t>
      </w:r>
    </w:p>
    <w:p w:rsidR="005A7A34" w:rsidRDefault="005A7A34" w:rsidP="005A7A34">
      <w:r>
        <w:t>και Παρακείμενο.</w:t>
      </w:r>
    </w:p>
    <w:p w:rsidR="005A7A34" w:rsidRDefault="005A7A34" w:rsidP="005A7A34">
      <w:r>
        <w:t> Για να σχηματίσουμε την άρνηση, χρησιμοποιούμε το μην.</w:t>
      </w:r>
    </w:p>
    <w:p w:rsidR="005A7A34" w:rsidRDefault="005A7A34" w:rsidP="005A7A34">
      <w:r>
        <w:t>π.χ.: Να έρθω στο σπίτι σου απόψε; - Να μην έρθω στο σπίτι σου απόψε;</w:t>
      </w:r>
    </w:p>
    <w:p w:rsidR="005A7A34" w:rsidRDefault="005A7A34" w:rsidP="005A7A34">
      <w:r>
        <w:t>Ας του το έλεγες! - Ας μην του το έλεγες!</w:t>
      </w:r>
    </w:p>
    <w:p w:rsidR="005A7A34" w:rsidRDefault="005A7A34" w:rsidP="005A7A34">
      <w:r>
        <w:t xml:space="preserve"> </w:t>
      </w:r>
      <w:r w:rsidRPr="00ED2D04">
        <w:rPr>
          <w:color w:val="00B050"/>
        </w:rPr>
        <w:t>ΠΡΟΣΤΑΚΤΙΚΗ:</w:t>
      </w:r>
    </w:p>
    <w:p w:rsidR="005A7A34" w:rsidRDefault="005A7A34" w:rsidP="005A7A34">
      <w:r>
        <w:t> Φανερώνει προτροπή, προσταγή, απαγόρευση.</w:t>
      </w:r>
    </w:p>
    <w:p w:rsidR="005A7A34" w:rsidRDefault="005A7A34" w:rsidP="005A7A34">
      <w:r>
        <w:t> Χρησιμοποιούμε την προστακτική, για να εκφράσουμε κάποια</w:t>
      </w:r>
    </w:p>
    <w:p w:rsidR="005A7A34" w:rsidRDefault="005A7A34" w:rsidP="005A7A34">
      <w:r>
        <w:t>διαταγή ή απαγόρευση.</w:t>
      </w:r>
    </w:p>
    <w:p w:rsidR="005A7A34" w:rsidRDefault="005A7A34" w:rsidP="005A7A34">
      <w:r>
        <w:t> Προστακτική συναντούμε μόνο στον Ενεστώτα και τον Αόριστο</w:t>
      </w:r>
    </w:p>
    <w:p w:rsidR="005A7A34" w:rsidRDefault="005A7A34" w:rsidP="005A7A34">
      <w:r>
        <w:t>και μόνο στο β’ πρόσωπο ενικού και πληθυντικού αριθμού (δηλ.</w:t>
      </w:r>
    </w:p>
    <w:p w:rsidR="005A7A34" w:rsidRDefault="005A7A34" w:rsidP="005A7A34">
      <w:r>
        <w:t>εσύ και εσείς).</w:t>
      </w:r>
    </w:p>
    <w:p w:rsidR="005A7A34" w:rsidRDefault="005A7A34" w:rsidP="005A7A34">
      <w:r>
        <w:t> Η προστακτική δεν έχει δική της άρνηση. Όταν θέλουμε να</w:t>
      </w:r>
    </w:p>
    <w:p w:rsidR="005A7A34" w:rsidRDefault="005A7A34" w:rsidP="005A7A34">
      <w:r>
        <w:t>δώσουμε αρνητική προσταγή χρησιμοποιούμε την υποτακτική</w:t>
      </w:r>
    </w:p>
    <w:p w:rsidR="005A7A34" w:rsidRDefault="005A7A34" w:rsidP="005A7A34">
      <w:r>
        <w:t>(μην).</w:t>
      </w:r>
    </w:p>
    <w:p w:rsidR="005A7A34" w:rsidRDefault="005A7A34" w:rsidP="005A7A34">
      <w:r>
        <w:t>π.χ.: Σβήσε το φως όταν βγεις από το δωμάτιο. Μην φωνάζεις!</w:t>
      </w:r>
    </w:p>
    <w:p w:rsidR="005A7A34" w:rsidRDefault="005A7A34" w:rsidP="005A7A34"/>
    <w:p w:rsidR="005A7A34" w:rsidRDefault="005A7A34" w:rsidP="005A7A34"/>
    <w:p w:rsidR="005A7A34" w:rsidRPr="00ED2D04" w:rsidRDefault="005A7A34" w:rsidP="005A7A34">
      <w:pPr>
        <w:rPr>
          <w:b/>
          <w:sz w:val="28"/>
          <w:szCs w:val="28"/>
        </w:rPr>
      </w:pPr>
      <w:r w:rsidRPr="00ED2D04">
        <w:rPr>
          <w:b/>
          <w:sz w:val="28"/>
          <w:szCs w:val="28"/>
        </w:rPr>
        <w:t>Τα αριθμητικά διακρίνονται σε 4 κατηγορίες:</w:t>
      </w:r>
    </w:p>
    <w:p w:rsidR="005A7A34" w:rsidRDefault="005A7A34" w:rsidP="005A7A34">
      <w:r>
        <w:t xml:space="preserve"> </w:t>
      </w:r>
      <w:r w:rsidRPr="00ED2D04">
        <w:rPr>
          <w:color w:val="44546A" w:themeColor="text2"/>
        </w:rPr>
        <w:t xml:space="preserve">Απόλυτα αριθμητικά, </w:t>
      </w:r>
      <w:r>
        <w:t>που φανερώνουν ένα πλήθος.</w:t>
      </w:r>
    </w:p>
    <w:p w:rsidR="005A7A34" w:rsidRDefault="005A7A34" w:rsidP="005A7A34">
      <w:r>
        <w:t>π.χ.: ένας, μία, ένα - δύο - τρεις, τρεις, τρία - τέσσερις, τέσσερις, τέσσερα - πέντε</w:t>
      </w:r>
    </w:p>
    <w:p w:rsidR="005A7A34" w:rsidRDefault="005A7A34" w:rsidP="005A7A34">
      <w:r>
        <w:t>→Από το 13 έως το 19 γράφονται με μία λέξη. Από το 21 και πάνω</w:t>
      </w:r>
    </w:p>
    <w:p w:rsidR="005A7A34" w:rsidRDefault="005A7A34" w:rsidP="005A7A34">
      <w:r>
        <w:t>γράφονται με δύο λέξεις (εκτός από τα πολλαπλάσια του 10 που γράφονται</w:t>
      </w:r>
    </w:p>
    <w:p w:rsidR="005A7A34" w:rsidRDefault="005A7A34" w:rsidP="005A7A34">
      <w:r>
        <w:t>πάντα με μία λέξη).</w:t>
      </w:r>
    </w:p>
    <w:p w:rsidR="005A7A34" w:rsidRDefault="005A7A34" w:rsidP="005A7A34"/>
    <w:p w:rsidR="005A7A34" w:rsidRDefault="005A7A34" w:rsidP="005A7A34">
      <w:r>
        <w:t xml:space="preserve"> </w:t>
      </w:r>
      <w:r w:rsidRPr="00ED2D04">
        <w:rPr>
          <w:color w:val="ED7D31" w:themeColor="accent2"/>
        </w:rPr>
        <w:t>Τακτικά αριθμητικά</w:t>
      </w:r>
      <w:r>
        <w:t>, που φανερώνουν τη σειρά.</w:t>
      </w:r>
    </w:p>
    <w:p w:rsidR="005A7A34" w:rsidRDefault="005A7A34" w:rsidP="005A7A34">
      <w:r>
        <w:t xml:space="preserve">π.χ.: πρώτος-η-ο - δεύτερος-η-ο - τρίτος-η-ο </w:t>
      </w:r>
      <w:proofErr w:type="spellStart"/>
      <w:r>
        <w:t>κ.ο.κ.</w:t>
      </w:r>
      <w:proofErr w:type="spellEnd"/>
    </w:p>
    <w:p w:rsidR="005A7A34" w:rsidRDefault="005A7A34" w:rsidP="005A7A34">
      <w:r>
        <w:t>→Από το 13 και πάνω γράφονται με δύο λέξεις (εκτός από τα πολλαπλάσια</w:t>
      </w:r>
    </w:p>
    <w:p w:rsidR="005A7A34" w:rsidRDefault="005A7A34" w:rsidP="005A7A34">
      <w:r>
        <w:t>του 10 που γράφονται πάντα με μία λέξη).</w:t>
      </w:r>
    </w:p>
    <w:p w:rsidR="005A7A34" w:rsidRDefault="005A7A34" w:rsidP="005A7A34"/>
    <w:p w:rsidR="005A7A34" w:rsidRDefault="005A7A34" w:rsidP="005A7A34">
      <w:r>
        <w:t xml:space="preserve"> </w:t>
      </w:r>
      <w:r w:rsidRPr="00ED2D04">
        <w:rPr>
          <w:color w:val="5B9BD5" w:themeColor="accent1"/>
        </w:rPr>
        <w:t>Πολλαπλασιαστικά αριθμητικά</w:t>
      </w:r>
      <w:r>
        <w:t>, που φανερώνουν από πόσα μέρη</w:t>
      </w:r>
    </w:p>
    <w:p w:rsidR="005A7A34" w:rsidRDefault="005A7A34" w:rsidP="005A7A34">
      <w:r>
        <w:t>αποτελείται κάτι.</w:t>
      </w:r>
    </w:p>
    <w:p w:rsidR="005A7A34" w:rsidRDefault="005A7A34" w:rsidP="005A7A34">
      <w:r>
        <w:t xml:space="preserve">π.χ.: απλός-ή-ό - διπλός-ή-ό - τριπλός-ή-ό - τετραπλός-ή-ό </w:t>
      </w:r>
      <w:proofErr w:type="spellStart"/>
      <w:r>
        <w:t>κ.ο.κ.</w:t>
      </w:r>
      <w:proofErr w:type="spellEnd"/>
    </w:p>
    <w:p w:rsidR="005A7A34" w:rsidRDefault="005A7A34" w:rsidP="005A7A34"/>
    <w:p w:rsidR="005A7A34" w:rsidRDefault="005A7A34" w:rsidP="005A7A34">
      <w:r>
        <w:t xml:space="preserve"> </w:t>
      </w:r>
      <w:r w:rsidRPr="00ED2D04">
        <w:rPr>
          <w:color w:val="C00000"/>
        </w:rPr>
        <w:t>Αναλογικά αριθμητικά</w:t>
      </w:r>
      <w:r>
        <w:t>, που φανερώνουν πόσες φορές κάτι είναι</w:t>
      </w:r>
    </w:p>
    <w:p w:rsidR="005A7A34" w:rsidRDefault="005A7A34" w:rsidP="005A7A34">
      <w:r>
        <w:t>μεγαλύτερο από κάτι άλλο.</w:t>
      </w:r>
    </w:p>
    <w:p w:rsidR="005A7A34" w:rsidRDefault="005A7A34" w:rsidP="005A7A34">
      <w:r>
        <w:t xml:space="preserve">π.χ.: διπλάσιος-α-ο - τριπλάσιος-α-ο </w:t>
      </w:r>
      <w:proofErr w:type="spellStart"/>
      <w:r>
        <w:t>κ.ο.κ.</w:t>
      </w:r>
      <w:proofErr w:type="spellEnd"/>
    </w:p>
    <w:sectPr w:rsidR="005A7A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E5"/>
    <w:rsid w:val="002E4BFB"/>
    <w:rsid w:val="005A7A34"/>
    <w:rsid w:val="00D263E5"/>
    <w:rsid w:val="00E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529BD-F094-40C3-A0D1-243AE96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2020-04-13T21:53:00Z</dcterms:created>
  <dcterms:modified xsi:type="dcterms:W3CDTF">2020-04-13T22:04:00Z</dcterms:modified>
</cp:coreProperties>
</file>