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59" w:rsidRPr="00533A59" w:rsidRDefault="00533A59" w:rsidP="00533A59">
      <w:pPr>
        <w:rPr>
          <w:b/>
          <w:sz w:val="48"/>
          <w:szCs w:val="48"/>
        </w:rPr>
      </w:pPr>
      <w:r w:rsidRPr="00533A59">
        <w:rPr>
          <w:b/>
          <w:sz w:val="48"/>
          <w:szCs w:val="48"/>
        </w:rPr>
        <w:t>Γλώσσα 6</w:t>
      </w:r>
      <w:r w:rsidRPr="00533A59">
        <w:rPr>
          <w:b/>
          <w:sz w:val="48"/>
          <w:szCs w:val="48"/>
          <w:vertAlign w:val="superscript"/>
        </w:rPr>
        <w:t>η</w:t>
      </w:r>
      <w:r w:rsidRPr="00533A59">
        <w:rPr>
          <w:b/>
          <w:sz w:val="48"/>
          <w:szCs w:val="48"/>
        </w:rPr>
        <w:t xml:space="preserve"> Ενότητα</w:t>
      </w:r>
    </w:p>
    <w:p w:rsidR="00533A59" w:rsidRPr="00533A59" w:rsidRDefault="00533A59" w:rsidP="00533A59">
      <w:r w:rsidRPr="00533A59">
        <w:rPr>
          <w:color w:val="00B050"/>
          <w:sz w:val="32"/>
          <w:szCs w:val="32"/>
        </w:rPr>
        <w:t> </w:t>
      </w:r>
      <w:r w:rsidRPr="00533A59">
        <w:rPr>
          <w:b/>
          <w:bCs/>
          <w:color w:val="00B050"/>
          <w:sz w:val="32"/>
          <w:szCs w:val="32"/>
        </w:rPr>
        <w:t>Τελικές</w:t>
      </w:r>
      <w:r w:rsidRPr="00533A59">
        <w:rPr>
          <w:b/>
          <w:bCs/>
          <w:color w:val="00B050"/>
        </w:rPr>
        <w:t> </w:t>
      </w:r>
      <w:r w:rsidRPr="00533A59">
        <w:t>λέγονται οι προτάσεις που </w:t>
      </w:r>
      <w:r w:rsidRPr="00533A59">
        <w:rPr>
          <w:b/>
          <w:bCs/>
        </w:rPr>
        <w:t>δηλώνουν το σκοπό </w:t>
      </w:r>
      <w:r w:rsidRPr="00533A59">
        <w:t>που οδηγεί σε μια ενέργεια, μ' άλλα λόγια </w:t>
      </w:r>
      <w:r w:rsidRPr="00533A59">
        <w:rPr>
          <w:b/>
          <w:bCs/>
        </w:rPr>
        <w:t>για ποιο σκοπό γίνεται η πράξη </w:t>
      </w:r>
      <w:r w:rsidRPr="00533A59">
        <w:t>που αναφέρεται στο ρήμα της πρότασης από την οποία εξαρτάται.</w:t>
      </w:r>
    </w:p>
    <w:p w:rsidR="00533A59" w:rsidRPr="00533A59" w:rsidRDefault="00533A59" w:rsidP="00533A59">
      <w:r w:rsidRPr="00533A59">
        <w:t> </w:t>
      </w:r>
      <w:r w:rsidRPr="00533A59">
        <w:rPr>
          <w:b/>
          <w:bCs/>
        </w:rPr>
        <w:t>Εισάγονται</w:t>
      </w:r>
      <w:r w:rsidRPr="00533A59">
        <w:t>:</w:t>
      </w:r>
    </w:p>
    <w:p w:rsidR="00533A59" w:rsidRPr="00533A59" w:rsidRDefault="00533A59" w:rsidP="00533A59">
      <w:r w:rsidRPr="00533A59">
        <w:t>Με τους </w:t>
      </w:r>
      <w:r w:rsidRPr="00533A59">
        <w:rPr>
          <w:b/>
          <w:bCs/>
        </w:rPr>
        <w:t>τελικούς συνδέσμους</w:t>
      </w:r>
      <w:r w:rsidRPr="00533A59">
        <w:t>: </w:t>
      </w:r>
      <w:r w:rsidRPr="00533A59">
        <w:rPr>
          <w:b/>
          <w:bCs/>
        </w:rPr>
        <w:t>για να,  να </w:t>
      </w:r>
      <w:r w:rsidRPr="00533A59">
        <w:t>(με τη σημασία του για να).</w:t>
      </w:r>
    </w:p>
    <w:p w:rsidR="00533A59" w:rsidRPr="00533A59" w:rsidRDefault="00533A59" w:rsidP="00533A59">
      <w:pPr>
        <w:rPr>
          <w:b/>
          <w:bCs/>
        </w:rPr>
      </w:pPr>
      <w:r w:rsidRPr="00533A59">
        <w:rPr>
          <w:b/>
          <w:bCs/>
        </w:rPr>
        <w:t>Παραδείγματα</w:t>
      </w:r>
    </w:p>
    <w:p w:rsidR="00533A59" w:rsidRPr="00533A59" w:rsidRDefault="00533A59" w:rsidP="00533A59">
      <w:r w:rsidRPr="00533A59">
        <w:t>Αγόρασε καινούρια τηλεόραση, </w:t>
      </w:r>
      <w:r w:rsidRPr="00533A59">
        <w:rPr>
          <w:b/>
          <w:bCs/>
        </w:rPr>
        <w:t>για να δει τους αγώνες. </w:t>
      </w:r>
      <w:r w:rsidRPr="00533A59">
        <w:t>(αγόρασε καινούρια τηλεόραση με σκοπό να δει τον αγώνα)</w:t>
      </w:r>
    </w:p>
    <w:p w:rsidR="00533A59" w:rsidRPr="00533A59" w:rsidRDefault="00533A59" w:rsidP="00533A59">
      <w:r w:rsidRPr="00533A59">
        <w:t>Έσκυψε </w:t>
      </w:r>
      <w:r w:rsidRPr="00533A59">
        <w:rPr>
          <w:b/>
          <w:bCs/>
        </w:rPr>
        <w:t>να αποφύγει την μπάλα</w:t>
      </w:r>
      <w:r w:rsidRPr="00533A59">
        <w:t>. (</w:t>
      </w:r>
      <w:r w:rsidRPr="00533A59">
        <w:rPr>
          <w:b/>
          <w:bCs/>
        </w:rPr>
        <w:t>για να</w:t>
      </w:r>
      <w:r w:rsidRPr="00533A59">
        <w:t> αποφύγει την μπάλα) (έσκυψε</w:t>
      </w:r>
      <w:r>
        <w:t xml:space="preserve"> με σκοπό να αποφύγει την μπάλα</w:t>
      </w:r>
    </w:p>
    <w:p w:rsidR="00533A59" w:rsidRPr="00533A59" w:rsidRDefault="00533A59" w:rsidP="00533A59">
      <w:r w:rsidRPr="00533A59">
        <w:rPr>
          <w:color w:val="FF0000"/>
          <w:sz w:val="32"/>
          <w:szCs w:val="32"/>
        </w:rPr>
        <w:t> </w:t>
      </w:r>
      <w:r w:rsidRPr="00533A59">
        <w:rPr>
          <w:b/>
          <w:bCs/>
          <w:color w:val="FF0000"/>
          <w:sz w:val="32"/>
          <w:szCs w:val="32"/>
        </w:rPr>
        <w:t>Βουλητικές</w:t>
      </w:r>
      <w:r w:rsidRPr="00533A59">
        <w:rPr>
          <w:color w:val="FF0000"/>
        </w:rPr>
        <w:t> </w:t>
      </w:r>
      <w:r w:rsidRPr="00533A59">
        <w:t>προτάσεις εκφράζουν </w:t>
      </w:r>
      <w:r w:rsidRPr="00533A59">
        <w:rPr>
          <w:b/>
          <w:bCs/>
        </w:rPr>
        <w:t>επιθυμία</w:t>
      </w:r>
      <w:r w:rsidRPr="00533A59">
        <w:t>, </w:t>
      </w:r>
      <w:r w:rsidRPr="00533A59">
        <w:rPr>
          <w:b/>
          <w:bCs/>
        </w:rPr>
        <w:t>σχεδιασμό</w:t>
      </w:r>
      <w:r w:rsidRPr="00533A59">
        <w:t> ή  </w:t>
      </w:r>
      <w:r w:rsidRPr="00533A59">
        <w:rPr>
          <w:b/>
          <w:bCs/>
        </w:rPr>
        <w:t>ευχή</w:t>
      </w:r>
      <w:r w:rsidRPr="00533A59">
        <w:t>.</w:t>
      </w:r>
    </w:p>
    <w:p w:rsidR="00533A59" w:rsidRPr="00533A59" w:rsidRDefault="00533A59" w:rsidP="00533A59">
      <w:pPr>
        <w:rPr>
          <w:b/>
          <w:bCs/>
        </w:rPr>
      </w:pPr>
      <w:r w:rsidRPr="00533A59">
        <w:rPr>
          <w:b/>
          <w:bCs/>
        </w:rPr>
        <w:t> Εισάγονται </w:t>
      </w:r>
      <w:r w:rsidRPr="00533A59">
        <w:t>με το</w:t>
      </w:r>
      <w:r w:rsidRPr="00533A59">
        <w:rPr>
          <w:b/>
          <w:bCs/>
        </w:rPr>
        <w:t> να , </w:t>
      </w:r>
      <w:r w:rsidRPr="00533A59">
        <w:t>επειδή είναι πάντα σε υποτακτική.</w:t>
      </w:r>
    </w:p>
    <w:p w:rsidR="00533A59" w:rsidRPr="00533A59" w:rsidRDefault="00533A59" w:rsidP="00533A59">
      <w:pPr>
        <w:rPr>
          <w:b/>
          <w:bCs/>
        </w:rPr>
      </w:pPr>
      <w:r w:rsidRPr="00533A59">
        <w:rPr>
          <w:b/>
          <w:bCs/>
        </w:rPr>
        <w:t>Είναι αντικείμενα ρημάτων</w:t>
      </w:r>
      <w:r w:rsidRPr="00533A59">
        <w:t> όπως: </w:t>
      </w:r>
      <w:r w:rsidRPr="00533A59">
        <w:rPr>
          <w:i/>
          <w:iCs/>
        </w:rPr>
        <w:t>θέλω</w:t>
      </w:r>
      <w:r w:rsidRPr="00533A59">
        <w:t>,</w:t>
      </w:r>
      <w:r w:rsidRPr="00533A59">
        <w:rPr>
          <w:i/>
          <w:iCs/>
        </w:rPr>
        <w:t> μπορώ</w:t>
      </w:r>
      <w:r w:rsidRPr="00533A59">
        <w:t>,</w:t>
      </w:r>
      <w:r>
        <w:rPr>
          <w:i/>
          <w:iCs/>
        </w:rPr>
        <w:t> </w:t>
      </w:r>
      <w:proofErr w:type="spellStart"/>
      <w:r>
        <w:rPr>
          <w:i/>
          <w:iCs/>
        </w:rPr>
        <w:t>εύ</w:t>
      </w:r>
      <w:r w:rsidRPr="00533A59">
        <w:rPr>
          <w:i/>
          <w:iCs/>
        </w:rPr>
        <w:t>χομαι</w:t>
      </w:r>
      <w:r w:rsidRPr="00533A59">
        <w:t>,</w:t>
      </w:r>
      <w:r w:rsidRPr="00533A59">
        <w:rPr>
          <w:i/>
          <w:iCs/>
        </w:rPr>
        <w:t>αναγκάζομαι</w:t>
      </w:r>
      <w:proofErr w:type="spellEnd"/>
      <w:r w:rsidRPr="00533A59">
        <w:t>,</w:t>
      </w:r>
      <w:r w:rsidRPr="00533A59">
        <w:rPr>
          <w:i/>
          <w:iCs/>
        </w:rPr>
        <w:t> σκοπεύω </w:t>
      </w:r>
      <w:r w:rsidRPr="00533A59">
        <w:t>κ.ά.</w:t>
      </w:r>
    </w:p>
    <w:p w:rsidR="00533A59" w:rsidRPr="00533A59" w:rsidRDefault="00533A59" w:rsidP="00533A59">
      <w:r w:rsidRPr="00533A59">
        <w:t>Επίσης, είναι </w:t>
      </w:r>
      <w:r w:rsidRPr="00533A59">
        <w:rPr>
          <w:b/>
          <w:bCs/>
        </w:rPr>
        <w:t>υποκείμενα απρόσωπων ρημάτων</w:t>
      </w:r>
      <w:r w:rsidRPr="00533A59">
        <w:t> και απρόσωπων εκφράσεων όπως: </w:t>
      </w:r>
      <w:r w:rsidRPr="00533A59">
        <w:rPr>
          <w:i/>
          <w:iCs/>
        </w:rPr>
        <w:t>πρέπει</w:t>
      </w:r>
      <w:r w:rsidRPr="00533A59">
        <w:t>,</w:t>
      </w:r>
      <w:r w:rsidRPr="00533A59">
        <w:rPr>
          <w:i/>
          <w:iCs/>
        </w:rPr>
        <w:t> χρειάζεται</w:t>
      </w:r>
      <w:r w:rsidRPr="00533A59">
        <w:t>,</w:t>
      </w:r>
      <w:r w:rsidRPr="00533A59">
        <w:rPr>
          <w:i/>
          <w:iCs/>
        </w:rPr>
        <w:t> απαγορεύεται</w:t>
      </w:r>
      <w:r w:rsidRPr="00533A59">
        <w:t>,</w:t>
      </w:r>
      <w:r w:rsidRPr="00533A59">
        <w:rPr>
          <w:i/>
          <w:iCs/>
        </w:rPr>
        <w:t> είναι ανάγκη</w:t>
      </w:r>
      <w:r w:rsidRPr="00533A59">
        <w:t>,</w:t>
      </w:r>
      <w:r w:rsidRPr="00533A59">
        <w:rPr>
          <w:i/>
          <w:iCs/>
        </w:rPr>
        <w:t> είναι αδύνατον </w:t>
      </w:r>
      <w:r w:rsidRPr="00533A59">
        <w:t>κ.ά.</w:t>
      </w:r>
    </w:p>
    <w:p w:rsidR="00533A59" w:rsidRPr="00533A59" w:rsidRDefault="00533A59" w:rsidP="00533A59">
      <w:pPr>
        <w:rPr>
          <w:b/>
          <w:bCs/>
        </w:rPr>
      </w:pPr>
      <w:r w:rsidRPr="00533A59">
        <w:rPr>
          <w:b/>
          <w:bCs/>
        </w:rPr>
        <w:t>ΘΥΜΑΜΑΙ</w:t>
      </w:r>
    </w:p>
    <w:p w:rsidR="00533A59" w:rsidRPr="00533A59" w:rsidRDefault="00533A59" w:rsidP="00533A59">
      <w:pPr>
        <w:rPr>
          <w:b/>
          <w:bCs/>
        </w:rPr>
      </w:pPr>
      <w:r w:rsidRPr="00533A59">
        <w:rPr>
          <w:b/>
          <w:bCs/>
        </w:rPr>
        <w:t>Αν στη θέση του να μπαίνει το για να τότε είναι τελική.</w:t>
      </w:r>
    </w:p>
    <w:p w:rsidR="00533A59" w:rsidRDefault="00533A59" w:rsidP="00533A59">
      <w:pPr>
        <w:rPr>
          <w:b/>
          <w:bCs/>
        </w:rPr>
      </w:pPr>
      <w:r w:rsidRPr="00533A59">
        <w:rPr>
          <w:b/>
          <w:bCs/>
        </w:rPr>
        <w:t>Αν ΔΕΝ μπαίνει είναι βουλητική.</w:t>
      </w:r>
    </w:p>
    <w:p w:rsidR="00533A59" w:rsidRDefault="00533A59" w:rsidP="00533A59">
      <w:pPr>
        <w:rPr>
          <w:b/>
          <w:bCs/>
        </w:rPr>
      </w:pPr>
    </w:p>
    <w:p w:rsidR="00533A59" w:rsidRPr="00533A59" w:rsidRDefault="00533A59" w:rsidP="00533A59">
      <w:pPr>
        <w:rPr>
          <w:b/>
          <w:bCs/>
        </w:rPr>
      </w:pPr>
      <w:r w:rsidRPr="00533A59">
        <w:rPr>
          <w:b/>
          <w:bCs/>
          <w:color w:val="ED7D31" w:themeColor="accent2"/>
          <w:sz w:val="32"/>
          <w:szCs w:val="32"/>
        </w:rPr>
        <w:t>Αποτελεσματικές ή συμπερασματικές προτάσεις</w:t>
      </w:r>
      <w:r w:rsidRPr="00533A59">
        <w:rPr>
          <w:b/>
          <w:bCs/>
          <w:color w:val="ED7D31" w:themeColor="accent2"/>
        </w:rPr>
        <w:t xml:space="preserve"> </w:t>
      </w:r>
      <w:r w:rsidRPr="00533A59">
        <w:rPr>
          <w:b/>
          <w:bCs/>
        </w:rPr>
        <w:t>είναι δευτερεύουσες εξαρτημένες προτάσεις που φανερώνουν το αποτέλεσμα μιας πράξης.</w:t>
      </w:r>
    </w:p>
    <w:p w:rsidR="00533A59" w:rsidRPr="00533A59" w:rsidRDefault="00533A59" w:rsidP="00533A59">
      <w:pPr>
        <w:rPr>
          <w:bCs/>
        </w:rPr>
      </w:pPr>
      <w:r w:rsidRPr="00533A59">
        <w:rPr>
          <w:bCs/>
        </w:rPr>
        <w:t>Οι αποτελεσματικές/συμπερασματικές προτάσεις αρχίζουν:</w:t>
      </w:r>
    </w:p>
    <w:p w:rsidR="00533A59" w:rsidRPr="00533A59" w:rsidRDefault="00533A59" w:rsidP="00533A59">
      <w:pPr>
        <w:rPr>
          <w:bCs/>
        </w:rPr>
      </w:pPr>
      <w:r w:rsidRPr="00533A59">
        <w:rPr>
          <w:bCs/>
        </w:rPr>
        <w:t>α.  με αποτελεσματικούς συνδέσμους: ώστε και που.</w:t>
      </w:r>
    </w:p>
    <w:p w:rsidR="00533A59" w:rsidRPr="00533A59" w:rsidRDefault="00533A59" w:rsidP="00533A59">
      <w:pPr>
        <w:rPr>
          <w:b/>
          <w:bCs/>
        </w:rPr>
      </w:pPr>
      <w:r w:rsidRPr="00533A59">
        <w:rPr>
          <w:bCs/>
        </w:rPr>
        <w:t>Μετά τα ώστε και που συχνά υπάρχει το να:</w:t>
      </w:r>
    </w:p>
    <w:p w:rsidR="00533A59" w:rsidRPr="00533A59" w:rsidRDefault="00533A59" w:rsidP="00533A59">
      <w:pPr>
        <w:rPr>
          <w:b/>
          <w:bCs/>
        </w:rPr>
      </w:pPr>
      <w:r w:rsidRPr="00533A59">
        <w:rPr>
          <w:b/>
          <w:bCs/>
        </w:rPr>
        <w:t>Η άρνηση στις αποτελεσματικές/συμπερασματικές προτάσεις είναι</w:t>
      </w:r>
    </w:p>
    <w:p w:rsidR="00533A59" w:rsidRPr="00533A59" w:rsidRDefault="00533A59" w:rsidP="00533A59">
      <w:pPr>
        <w:rPr>
          <w:b/>
          <w:bCs/>
        </w:rPr>
      </w:pPr>
      <w:r w:rsidRPr="00533A59">
        <w:rPr>
          <w:b/>
          <w:bCs/>
        </w:rPr>
        <w:t>δε(ν) ή μη(ν).</w:t>
      </w:r>
    </w:p>
    <w:p w:rsidR="00533A59" w:rsidRPr="00533A59" w:rsidRDefault="00533A59" w:rsidP="00533A59">
      <w:pPr>
        <w:rPr>
          <w:b/>
          <w:bCs/>
        </w:rPr>
      </w:pPr>
      <w:r w:rsidRPr="00533A59">
        <w:rPr>
          <w:b/>
          <w:bCs/>
        </w:rPr>
        <w:br/>
      </w:r>
      <w:r w:rsidRPr="00533A59">
        <w:rPr>
          <w:b/>
          <w:bCs/>
          <w:color w:val="0070C0"/>
          <w:sz w:val="32"/>
          <w:szCs w:val="32"/>
        </w:rPr>
        <w:t>Ομώνυμα</w:t>
      </w:r>
      <w:r w:rsidRPr="00533A59">
        <w:rPr>
          <w:b/>
          <w:bCs/>
        </w:rPr>
        <w:t> λέγονται οι λέξεις που προφέρονται με τον ίδιο τρόπο, αλλά</w:t>
      </w:r>
    </w:p>
    <w:p w:rsidR="00533A59" w:rsidRPr="00533A59" w:rsidRDefault="00533A59" w:rsidP="00533A59">
      <w:pPr>
        <w:rPr>
          <w:b/>
          <w:bCs/>
        </w:rPr>
      </w:pPr>
      <w:r w:rsidRPr="00533A59">
        <w:rPr>
          <w:b/>
          <w:bCs/>
        </w:rPr>
        <w:t>έχουν διαφορετική σημασία και (συνήθως) γράφονται διαφορετικά:</w:t>
      </w:r>
    </w:p>
    <w:p w:rsidR="00533A59" w:rsidRPr="00533A59" w:rsidRDefault="00533A59" w:rsidP="00533A59">
      <w:pPr>
        <w:rPr>
          <w:b/>
          <w:bCs/>
          <w:i/>
          <w:iCs/>
        </w:rPr>
      </w:pPr>
      <w:r w:rsidRPr="00533A59">
        <w:rPr>
          <w:b/>
          <w:bCs/>
        </w:rPr>
        <w:lastRenderedPageBreak/>
        <w:t>π.χ. </w:t>
      </w:r>
      <w:r w:rsidRPr="00533A59">
        <w:rPr>
          <w:b/>
          <w:bCs/>
          <w:i/>
          <w:iCs/>
        </w:rPr>
        <w:t>ψηλός </w:t>
      </w:r>
      <w:r w:rsidRPr="00533A59">
        <w:rPr>
          <w:b/>
          <w:bCs/>
        </w:rPr>
        <w:t>(= που έχει μεγάλο ύψος), </w:t>
      </w:r>
      <w:r w:rsidRPr="00533A59">
        <w:rPr>
          <w:b/>
          <w:bCs/>
          <w:i/>
          <w:iCs/>
        </w:rPr>
        <w:t>ψιλός </w:t>
      </w:r>
      <w:r w:rsidRPr="00533A59">
        <w:rPr>
          <w:b/>
          <w:bCs/>
        </w:rPr>
        <w:t>(= λεπτός)</w:t>
      </w:r>
      <w:r w:rsidRPr="00533A59">
        <w:rPr>
          <w:b/>
          <w:bCs/>
        </w:rPr>
        <w:br/>
      </w:r>
    </w:p>
    <w:p w:rsidR="00533A59" w:rsidRPr="00533A59" w:rsidRDefault="00533A59" w:rsidP="00533A59">
      <w:pPr>
        <w:rPr>
          <w:b/>
          <w:bCs/>
        </w:rPr>
      </w:pPr>
      <w:r w:rsidRPr="00533A59">
        <w:rPr>
          <w:b/>
          <w:bCs/>
          <w:color w:val="7030A0"/>
          <w:sz w:val="32"/>
          <w:szCs w:val="32"/>
        </w:rPr>
        <w:t>Παρώνυμα</w:t>
      </w:r>
      <w:r w:rsidRPr="00533A59">
        <w:rPr>
          <w:b/>
          <w:bCs/>
        </w:rPr>
        <w:t> λέγονται οι λέξεις που μοιάζουν αρκετά στην προφορά, αλλά</w:t>
      </w:r>
    </w:p>
    <w:p w:rsidR="00533A59" w:rsidRPr="00533A59" w:rsidRDefault="00533A59" w:rsidP="00533A59">
      <w:pPr>
        <w:rPr>
          <w:b/>
          <w:bCs/>
        </w:rPr>
      </w:pPr>
      <w:r w:rsidRPr="00533A59">
        <w:rPr>
          <w:b/>
          <w:bCs/>
        </w:rPr>
        <w:t>έχουν διαφορετική σημασία και γράφονται διαφορετικά:</w:t>
      </w:r>
    </w:p>
    <w:p w:rsidR="00533A59" w:rsidRPr="00533A59" w:rsidRDefault="00533A59" w:rsidP="00533A59">
      <w:pPr>
        <w:rPr>
          <w:b/>
          <w:bCs/>
        </w:rPr>
      </w:pPr>
      <w:r w:rsidRPr="00533A59">
        <w:rPr>
          <w:b/>
          <w:bCs/>
        </w:rPr>
        <w:t>π.χ. σφήκα – σφίγγα     </w:t>
      </w:r>
      <w:r w:rsidRPr="00533A59">
        <w:rPr>
          <w:b/>
          <w:bCs/>
        </w:rPr>
        <w:br/>
        <w:t>       αμυγδαλιές – αμυγδαλές  </w:t>
      </w:r>
    </w:p>
    <w:p w:rsidR="00533A59" w:rsidRPr="00533A59" w:rsidRDefault="00533A59" w:rsidP="00533A59">
      <w:pPr>
        <w:rPr>
          <w:b/>
          <w:bCs/>
        </w:rPr>
      </w:pPr>
      <w:r w:rsidRPr="00533A59">
        <w:rPr>
          <w:b/>
          <w:bCs/>
        </w:rPr>
        <w:t>       καμάρα – κάμαρα</w:t>
      </w:r>
    </w:p>
    <w:p w:rsidR="00533A59" w:rsidRPr="00533A59" w:rsidRDefault="00533A59" w:rsidP="00533A59">
      <w:pPr>
        <w:rPr>
          <w:b/>
          <w:bCs/>
        </w:rPr>
      </w:pPr>
      <w:r w:rsidRPr="00533A59">
        <w:rPr>
          <w:b/>
          <w:bCs/>
        </w:rPr>
        <w:t>       αχόρταγος – αχόρταστος        στήλες – στύλος</w:t>
      </w:r>
    </w:p>
    <w:p w:rsidR="00533A59" w:rsidRPr="00533A59" w:rsidRDefault="00533A59" w:rsidP="00533A59">
      <w:pPr>
        <w:rPr>
          <w:b/>
          <w:bCs/>
        </w:rPr>
      </w:pPr>
      <w:r w:rsidRPr="00533A59">
        <w:rPr>
          <w:b/>
          <w:bCs/>
        </w:rPr>
        <w:t>       στερώ – υστερώ      </w:t>
      </w:r>
    </w:p>
    <w:p w:rsidR="00533A59" w:rsidRPr="00533A59" w:rsidRDefault="00533A59" w:rsidP="00533A59">
      <w:pPr>
        <w:rPr>
          <w:b/>
          <w:bCs/>
        </w:rPr>
      </w:pPr>
      <w:r w:rsidRPr="00533A59">
        <w:rPr>
          <w:b/>
          <w:bCs/>
        </w:rPr>
        <w:t>       τεχνητός – τεχνικός</w:t>
      </w:r>
    </w:p>
    <w:p w:rsidR="00533A59" w:rsidRDefault="00533A59" w:rsidP="00533A59">
      <w:pPr>
        <w:rPr>
          <w:b/>
          <w:bCs/>
        </w:rPr>
      </w:pPr>
    </w:p>
    <w:p w:rsidR="00533A59" w:rsidRPr="00533A59" w:rsidRDefault="00533A59" w:rsidP="00533A59">
      <w:pPr>
        <w:rPr>
          <w:b/>
          <w:bCs/>
        </w:rPr>
      </w:pPr>
      <w:r w:rsidRPr="00533A59">
        <w:rPr>
          <w:b/>
          <w:bCs/>
          <w:noProof/>
          <w:lang w:eastAsia="el-GR"/>
        </w:rPr>
        <w:drawing>
          <wp:inline distT="0" distB="0" distL="0" distR="0">
            <wp:extent cx="1428750" cy="1076325"/>
            <wp:effectExtent l="0" t="0" r="0" b="9525"/>
            <wp:docPr id="2" name="Εικόνα 2" descr="http://daskalosa.eu/glossa_e/wpimages/wp227b4854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skalosa.eu/glossa_e/wpimages/wp227b4854_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B0" w:rsidRDefault="009147B0" w:rsidP="00533A59">
      <w:pPr>
        <w:rPr>
          <w:b/>
          <w:bCs/>
        </w:rPr>
      </w:pPr>
      <w:r w:rsidRPr="009147B0">
        <w:rPr>
          <w:b/>
          <w:bCs/>
          <w:color w:val="FFC000"/>
          <w:sz w:val="32"/>
          <w:szCs w:val="32"/>
        </w:rPr>
        <w:t>Αντωνυμίες</w:t>
      </w:r>
      <w:r w:rsidRPr="009147B0">
        <w:rPr>
          <w:b/>
          <w:bCs/>
        </w:rPr>
        <w:t xml:space="preserve"> είναι οι κλιτές λέξεις που χρησιμοποιούμε στη θέση των ονομάτων και χωρίζονται στις ακόλουθες κατηγορίες: προσωπικές, κτητικές, αυτοπαθείς, οριστικές, δεικτικές, ερωτηματικές, αόριστες και αναφορικές.</w:t>
      </w:r>
    </w:p>
    <w:p w:rsidR="00533A59" w:rsidRDefault="009147B0" w:rsidP="00533A59">
      <w:pPr>
        <w:rPr>
          <w:b/>
          <w:bCs/>
        </w:rPr>
      </w:pPr>
      <w:r w:rsidRPr="009147B0">
        <w:rPr>
          <w:b/>
          <w:bCs/>
          <w:sz w:val="32"/>
          <w:szCs w:val="32"/>
        </w:rPr>
        <w:t xml:space="preserve"> Οι προσωπικές αντωνυμίες</w:t>
      </w:r>
      <w:r w:rsidRPr="009147B0">
        <w:rPr>
          <w:b/>
          <w:bCs/>
        </w:rPr>
        <w:t xml:space="preserve">, </w:t>
      </w:r>
      <w:r w:rsidRPr="009147B0">
        <w:rPr>
          <w:bCs/>
        </w:rPr>
        <w:t xml:space="preserve">που παίρνουν τη θέση ενός ονόματος, φανερώνουν τα τρία πρόσωπα: </w:t>
      </w:r>
      <w:r w:rsidRPr="009147B0">
        <w:rPr>
          <w:b/>
          <w:bCs/>
        </w:rPr>
        <w:t>εγώ, εσύ, αυτός</w:t>
      </w:r>
      <w:r w:rsidRPr="009147B0">
        <w:rPr>
          <w:bCs/>
        </w:rPr>
        <w:t>. Για κάθε πρόσωπο της προσωπικής αντωνυμίας υπάρχουν οι δυνατοί και οι αδύνατοι τύποι .</w:t>
      </w:r>
    </w:p>
    <w:p w:rsidR="00533A59" w:rsidRDefault="00533A59" w:rsidP="00533A59">
      <w:pPr>
        <w:rPr>
          <w:b/>
          <w:bCs/>
        </w:rPr>
      </w:pPr>
    </w:p>
    <w:p w:rsidR="00533A59" w:rsidRPr="009147B0" w:rsidRDefault="00533A59" w:rsidP="00533A59">
      <w:pPr>
        <w:rPr>
          <w:b/>
          <w:bCs/>
          <w:sz w:val="24"/>
          <w:szCs w:val="24"/>
        </w:rPr>
      </w:pPr>
    </w:p>
    <w:p w:rsidR="009147B0" w:rsidRPr="009147B0" w:rsidRDefault="009147B0" w:rsidP="009147B0">
      <w:pPr>
        <w:rPr>
          <w:b/>
          <w:color w:val="1F4E79" w:themeColor="accent1" w:themeShade="80"/>
          <w:sz w:val="24"/>
          <w:szCs w:val="24"/>
        </w:rPr>
      </w:pPr>
      <w:r w:rsidRPr="009147B0">
        <w:rPr>
          <w:b/>
          <w:color w:val="1F4E79" w:themeColor="accent1" w:themeShade="80"/>
          <w:sz w:val="24"/>
          <w:szCs w:val="24"/>
        </w:rPr>
        <w:t>Οι προτάσεις </w:t>
      </w:r>
      <w:r w:rsidRPr="009147B0">
        <w:rPr>
          <w:b/>
          <w:bCs/>
          <w:color w:val="1F4E79" w:themeColor="accent1" w:themeShade="80"/>
          <w:sz w:val="24"/>
          <w:szCs w:val="24"/>
        </w:rPr>
        <w:t>ανάλογα με το περιεχόμενό</w:t>
      </w:r>
      <w:r w:rsidRPr="009147B0">
        <w:rPr>
          <w:b/>
          <w:color w:val="1F4E79" w:themeColor="accent1" w:themeShade="80"/>
          <w:sz w:val="24"/>
          <w:szCs w:val="24"/>
        </w:rPr>
        <w:t> τους διακρίνονται σε:</w:t>
      </w:r>
    </w:p>
    <w:p w:rsidR="009147B0" w:rsidRPr="009147B0" w:rsidRDefault="009147B0" w:rsidP="009147B0">
      <w:pPr>
        <w:rPr>
          <w:b/>
          <w:bCs/>
        </w:rPr>
      </w:pPr>
      <w:r w:rsidRPr="009147B0">
        <w:rPr>
          <w:b/>
          <w:bCs/>
        </w:rPr>
        <w:t>1. </w:t>
      </w:r>
      <w:r w:rsidRPr="009147B0">
        <w:rPr>
          <w:b/>
          <w:bCs/>
          <w:color w:val="FF0000"/>
        </w:rPr>
        <w:t>Προτάσεις κρίσεως (ή αποφαντικές): </w:t>
      </w:r>
      <w:r w:rsidRPr="009147B0">
        <w:rPr>
          <w:b/>
          <w:bCs/>
        </w:rPr>
        <w:t>Είναι οι προτάσεις στις οποίες ο ομιλητής μάς πληροφορεί για κάτι, διατυπώνει μια κρίση.  Με άλλα λόγια είναι αυτές στις οποίες ο ομιλητής αναφέρεται σε καταστάσεις ή γεγονότα τα οποία πιστεύει πως είναι αληθινά. Ως σημείο στίξης χρησιμοποιείται η τελεία.</w:t>
      </w:r>
    </w:p>
    <w:p w:rsidR="009147B0" w:rsidRPr="009147B0" w:rsidRDefault="009147B0" w:rsidP="009147B0">
      <w:pPr>
        <w:rPr>
          <w:b/>
          <w:bCs/>
        </w:rPr>
      </w:pPr>
      <w:r w:rsidRPr="009147B0">
        <w:rPr>
          <w:b/>
          <w:bCs/>
        </w:rPr>
        <w:t>Π.χ. Θα πάω στο γήπεδο.  Αύριο θα βρέξει.</w:t>
      </w:r>
    </w:p>
    <w:p w:rsidR="009147B0" w:rsidRPr="009147B0" w:rsidRDefault="009147B0" w:rsidP="009147B0">
      <w:pPr>
        <w:rPr>
          <w:b/>
          <w:bCs/>
        </w:rPr>
      </w:pPr>
      <w:r w:rsidRPr="009147B0">
        <w:rPr>
          <w:b/>
          <w:bCs/>
        </w:rPr>
        <w:t>2. </w:t>
      </w:r>
      <w:r w:rsidRPr="009147B0">
        <w:rPr>
          <w:b/>
          <w:bCs/>
          <w:color w:val="FF0000"/>
        </w:rPr>
        <w:t>Προτάσεις επιθυμίας</w:t>
      </w:r>
      <w:r w:rsidRPr="009147B0">
        <w:rPr>
          <w:b/>
          <w:bCs/>
        </w:rPr>
        <w:t>: Είναι οι προτάσεις στις οποίες ο ομιλητής εκφράζει μια ευχή, επιθυμία, παράκληση ή προσταγή. Ως σημείο στίξης χρησιμοποιείται η τελεία ή το θαυμαστικό</w:t>
      </w:r>
    </w:p>
    <w:p w:rsidR="009147B0" w:rsidRDefault="009147B0" w:rsidP="009147B0">
      <w:pPr>
        <w:rPr>
          <w:b/>
          <w:bCs/>
        </w:rPr>
      </w:pPr>
      <w:r w:rsidRPr="009147B0">
        <w:rPr>
          <w:b/>
          <w:bCs/>
        </w:rPr>
        <w:t xml:space="preserve">Π.χ. Φύγε γρήγορα! (Προσταγή) / </w:t>
      </w:r>
      <w:r>
        <w:rPr>
          <w:b/>
          <w:bCs/>
        </w:rPr>
        <w:t> Θα ήθελα ένα παγωτό. (Επιθυμία)</w:t>
      </w:r>
    </w:p>
    <w:p w:rsidR="002D7150" w:rsidRDefault="002D7150" w:rsidP="009147B0">
      <w:pPr>
        <w:rPr>
          <w:b/>
          <w:bCs/>
        </w:rPr>
      </w:pPr>
    </w:p>
    <w:p w:rsidR="002D7150" w:rsidRPr="009147B0" w:rsidRDefault="002D7150" w:rsidP="009147B0">
      <w:pPr>
        <w:rPr>
          <w:b/>
          <w:bCs/>
        </w:rPr>
      </w:pPr>
    </w:p>
    <w:p w:rsidR="009147B0" w:rsidRPr="009147B0" w:rsidRDefault="009147B0" w:rsidP="009147B0">
      <w:pPr>
        <w:rPr>
          <w:b/>
          <w:bCs/>
        </w:rPr>
      </w:pPr>
      <w:r w:rsidRPr="009147B0">
        <w:rPr>
          <w:b/>
          <w:bCs/>
        </w:rPr>
        <w:t>3. </w:t>
      </w:r>
      <w:r w:rsidRPr="009147B0">
        <w:rPr>
          <w:b/>
          <w:bCs/>
          <w:color w:val="FF0000"/>
        </w:rPr>
        <w:t>Προτάσεις </w:t>
      </w:r>
      <w:proofErr w:type="spellStart"/>
      <w:r w:rsidRPr="009147B0">
        <w:rPr>
          <w:b/>
          <w:bCs/>
          <w:color w:val="FF0000"/>
        </w:rPr>
        <w:t>επιφωνηματικές</w:t>
      </w:r>
      <w:proofErr w:type="spellEnd"/>
      <w:r w:rsidRPr="009147B0">
        <w:rPr>
          <w:b/>
          <w:bCs/>
        </w:rPr>
        <w:t>: Είναι οι προτάσεις στις οποίες ο ομιλητής εκφράζει έκπληξη, θαυμασμό , δυσφορία ή κάποιο άλλο συναίσθημα. Συνοδεύεται από θαυμαστικό.</w:t>
      </w:r>
    </w:p>
    <w:p w:rsidR="009147B0" w:rsidRPr="009147B0" w:rsidRDefault="009147B0" w:rsidP="009147B0">
      <w:pPr>
        <w:rPr>
          <w:b/>
          <w:bCs/>
        </w:rPr>
      </w:pPr>
      <w:r w:rsidRPr="009147B0">
        <w:rPr>
          <w:b/>
          <w:bCs/>
        </w:rPr>
        <w:t>Π.χ. Τι θαυμάσια νέα! Το φαγητό ήταν απαίσιο!</w:t>
      </w:r>
    </w:p>
    <w:p w:rsidR="009147B0" w:rsidRPr="009147B0" w:rsidRDefault="009147B0" w:rsidP="009147B0">
      <w:pPr>
        <w:rPr>
          <w:b/>
          <w:bCs/>
        </w:rPr>
      </w:pPr>
      <w:r w:rsidRPr="009147B0">
        <w:rPr>
          <w:b/>
          <w:bCs/>
        </w:rPr>
        <w:br/>
      </w:r>
    </w:p>
    <w:p w:rsidR="009147B0" w:rsidRPr="009147B0" w:rsidRDefault="009147B0" w:rsidP="009147B0">
      <w:pPr>
        <w:rPr>
          <w:b/>
          <w:bCs/>
        </w:rPr>
      </w:pPr>
      <w:r w:rsidRPr="009147B0">
        <w:rPr>
          <w:b/>
          <w:bCs/>
        </w:rPr>
        <w:t>4. </w:t>
      </w:r>
      <w:r w:rsidRPr="009147B0">
        <w:rPr>
          <w:b/>
          <w:bCs/>
          <w:color w:val="FF0000"/>
        </w:rPr>
        <w:t>Προτάσεις ερωτηματικές</w:t>
      </w:r>
      <w:r w:rsidRPr="009147B0">
        <w:rPr>
          <w:b/>
          <w:bCs/>
        </w:rPr>
        <w:t>: Είναι οι προτάσεις στις οποίες ο ομιλητής διατυπώνει μια ερώτηση. Συνοδεύεται από ερωτηματικό.</w:t>
      </w:r>
    </w:p>
    <w:p w:rsidR="009147B0" w:rsidRDefault="009147B0" w:rsidP="009147B0">
      <w:pPr>
        <w:rPr>
          <w:b/>
          <w:bCs/>
        </w:rPr>
      </w:pPr>
      <w:r w:rsidRPr="009147B0">
        <w:rPr>
          <w:b/>
          <w:bCs/>
        </w:rPr>
        <w:t>Π.χ. Πότε έφτασες; Πώς σε λένε;</w:t>
      </w:r>
    </w:p>
    <w:p w:rsidR="002D7150" w:rsidRDefault="002D7150" w:rsidP="009147B0">
      <w:pPr>
        <w:rPr>
          <w:b/>
          <w:bCs/>
        </w:rPr>
      </w:pPr>
    </w:p>
    <w:p w:rsidR="002D7150" w:rsidRDefault="002D7150" w:rsidP="009147B0">
      <w:pPr>
        <w:rPr>
          <w:b/>
          <w:bCs/>
        </w:rPr>
      </w:pPr>
    </w:p>
    <w:p w:rsidR="002D7150" w:rsidRPr="002D7150" w:rsidRDefault="002D7150" w:rsidP="009147B0">
      <w:pPr>
        <w:rPr>
          <w:b/>
          <w:bCs/>
          <w:color w:val="0070C0"/>
        </w:rPr>
      </w:pPr>
      <w:r w:rsidRPr="002D7150">
        <w:rPr>
          <w:b/>
          <w:bCs/>
          <w:color w:val="0070C0"/>
        </w:rPr>
        <w:t>Ευθύς και πλάγιος λόγος</w:t>
      </w:r>
    </w:p>
    <w:p w:rsidR="002D7150" w:rsidRPr="002D7150" w:rsidRDefault="002D7150" w:rsidP="002D7150">
      <w:pPr>
        <w:rPr>
          <w:b/>
        </w:rPr>
      </w:pPr>
      <w:r w:rsidRPr="002D7150">
        <w:rPr>
          <w:b/>
        </w:rPr>
        <w:t>Στον ευθύ λόγο ακούμε τα λόγια κάποιου όπως ακριβώς τα λέει.</w:t>
      </w:r>
    </w:p>
    <w:p w:rsidR="002D7150" w:rsidRDefault="002D7150" w:rsidP="002D7150">
      <w:r>
        <w:t>π.χ.: &lt;&lt;Κώστα, ήρθες;&gt;&gt; ρώτησε η Μαρία.</w:t>
      </w:r>
    </w:p>
    <w:p w:rsidR="002D7150" w:rsidRDefault="002D7150" w:rsidP="002D7150">
      <w:r>
        <w:t>Ο Στέφανος είπε στον Γιάννη: &lt;&lt; Πάμε μια βόλτα!&gt;&gt;.</w:t>
      </w:r>
    </w:p>
    <w:p w:rsidR="002D7150" w:rsidRDefault="002D7150" w:rsidP="002D7150">
      <w:r>
        <w:t xml:space="preserve"> </w:t>
      </w:r>
      <w:r w:rsidRPr="002D7150">
        <w:rPr>
          <w:b/>
        </w:rPr>
        <w:t>Στον πλάγιο λόγο τα λόγια αυτά τα μεταφέρει κάποιο τρίτο πρόσωπο.</w:t>
      </w:r>
    </w:p>
    <w:p w:rsidR="002D7150" w:rsidRDefault="002D7150" w:rsidP="002D7150">
      <w:r>
        <w:t>π.χ.: Η Μαρία ρώτησε τον Κώστα αν ήρθε.</w:t>
      </w:r>
    </w:p>
    <w:p w:rsidR="0002053B" w:rsidRDefault="002D7150" w:rsidP="002D7150">
      <w:r>
        <w:t>Ο Στέφανος είπε στον Γιάννη να πάνε μια βόλτα.</w:t>
      </w:r>
    </w:p>
    <w:p w:rsidR="002D7150" w:rsidRDefault="002D7150" w:rsidP="002D7150"/>
    <w:p w:rsidR="002D7150" w:rsidRPr="002D7150" w:rsidRDefault="002D7150" w:rsidP="002D7150">
      <w:pPr>
        <w:rPr>
          <w:b/>
        </w:rPr>
      </w:pPr>
      <w:r w:rsidRPr="002D7150">
        <w:rPr>
          <w:b/>
        </w:rPr>
        <w:t>Στη μετατροπή από ευθύ σε πλάγιο κάνουμε τις εξής αλλαγές:</w:t>
      </w:r>
    </w:p>
    <w:p w:rsidR="002D7150" w:rsidRDefault="002D7150" w:rsidP="002D7150">
      <w:r>
        <w:t xml:space="preserve"> </w:t>
      </w:r>
      <w:r w:rsidRPr="002D7150">
        <w:rPr>
          <w:color w:val="00B050"/>
        </w:rPr>
        <w:t>Στην αρχή λέμε το όνομα του προσώπου που μιλάει.</w:t>
      </w:r>
    </w:p>
    <w:p w:rsidR="002D7150" w:rsidRDefault="002D7150" w:rsidP="002D7150">
      <w:r>
        <w:t>π.χ.: Ο Γιώργος είπε...</w:t>
      </w:r>
    </w:p>
    <w:p w:rsidR="002D7150" w:rsidRDefault="002D7150" w:rsidP="002D7150">
      <w:r>
        <w:t xml:space="preserve"> </w:t>
      </w:r>
      <w:r w:rsidRPr="002D7150">
        <w:rPr>
          <w:color w:val="00B050"/>
        </w:rPr>
        <w:t>Χρησιμοποιούμε το ρήμα είπε ή όποιο άλλο ταιριάζει</w:t>
      </w:r>
      <w:r>
        <w:t>, δηλαδή</w:t>
      </w:r>
    </w:p>
    <w:p w:rsidR="002D7150" w:rsidRDefault="002D7150" w:rsidP="002D7150">
      <w:r>
        <w:t xml:space="preserve">απάντησε, εξήγησε, ρώτησε, λέει, απαντά </w:t>
      </w:r>
      <w:proofErr w:type="spellStart"/>
      <w:r>
        <w:t>κ.λ.π</w:t>
      </w:r>
      <w:proofErr w:type="spellEnd"/>
      <w:r>
        <w:t>.</w:t>
      </w:r>
    </w:p>
    <w:p w:rsidR="002D7150" w:rsidRDefault="002D7150" w:rsidP="002D7150">
      <w:r>
        <w:t>π.χ.: Η μητέρα ρώτησε / είπε / απάντησε....</w:t>
      </w:r>
    </w:p>
    <w:p w:rsidR="002D7150" w:rsidRPr="002D7150" w:rsidRDefault="002D7150" w:rsidP="002D7150">
      <w:pPr>
        <w:rPr>
          <w:color w:val="00B050"/>
        </w:rPr>
      </w:pPr>
      <w:r>
        <w:t xml:space="preserve"> </w:t>
      </w:r>
      <w:r w:rsidRPr="002D7150">
        <w:rPr>
          <w:color w:val="00B050"/>
        </w:rPr>
        <w:t>Η κύρια πρόταση γίνεται δευτερεύουσα και συνήθως αλλάζει και ο</w:t>
      </w:r>
    </w:p>
    <w:p w:rsidR="002D7150" w:rsidRPr="002D7150" w:rsidRDefault="002D7150" w:rsidP="002D7150">
      <w:pPr>
        <w:rPr>
          <w:color w:val="00B050"/>
        </w:rPr>
      </w:pPr>
      <w:r w:rsidRPr="002D7150">
        <w:rPr>
          <w:color w:val="00B050"/>
        </w:rPr>
        <w:t>χρόνος.</w:t>
      </w:r>
    </w:p>
    <w:p w:rsidR="002D7150" w:rsidRDefault="002D7150" w:rsidP="002D7150">
      <w:r>
        <w:t>π.χ.: Ο πατέρας είπε: &lt;&lt;Πέτρο, μου άρεσε το βιβλίο&gt;&gt;.</w:t>
      </w:r>
    </w:p>
    <w:p w:rsidR="002D7150" w:rsidRDefault="002D7150" w:rsidP="002D7150">
      <w:r>
        <w:t>Ο πατέρα είπε στον Πέτρο ότι του άρεσε το βιβλίο.</w:t>
      </w:r>
    </w:p>
    <w:p w:rsidR="002D7150" w:rsidRPr="002D7150" w:rsidRDefault="002D7150" w:rsidP="002D7150">
      <w:pPr>
        <w:rPr>
          <w:color w:val="00B050"/>
        </w:rPr>
      </w:pPr>
      <w:r>
        <w:t xml:space="preserve"> </w:t>
      </w:r>
      <w:r w:rsidRPr="002D7150">
        <w:rPr>
          <w:color w:val="00B050"/>
        </w:rPr>
        <w:t>Τα πρόσωπα και άλλες λέξεις αλλάζουν ανάλογα με τις ανάγκες της</w:t>
      </w:r>
    </w:p>
    <w:p w:rsidR="002D7150" w:rsidRPr="002D7150" w:rsidRDefault="002D7150" w:rsidP="002D7150">
      <w:pPr>
        <w:rPr>
          <w:color w:val="00B050"/>
        </w:rPr>
      </w:pPr>
      <w:r w:rsidRPr="002D7150">
        <w:rPr>
          <w:color w:val="00B050"/>
        </w:rPr>
        <w:t>νέας πρότασης:</w:t>
      </w:r>
    </w:p>
    <w:p w:rsidR="002D7150" w:rsidRDefault="002D7150" w:rsidP="002D7150">
      <w:r>
        <w:lastRenderedPageBreak/>
        <w:t>π.χ.: &lt;&lt;Αν έρθεις σήμερα, Κώστα, θα σου μαγειρέψω&gt;&gt; είπε η μητέρα.</w:t>
      </w:r>
    </w:p>
    <w:p w:rsidR="002D7150" w:rsidRDefault="002D7150" w:rsidP="002D7150">
      <w:r>
        <w:t>Η μητέρα είπε στον Κώστα πως αν ερχόταν εκείνη την ημέρα θα</w:t>
      </w:r>
    </w:p>
    <w:p w:rsidR="002D7150" w:rsidRDefault="002D7150" w:rsidP="002D7150">
      <w:r>
        <w:t>του μαγείρευε.</w:t>
      </w:r>
    </w:p>
    <w:p w:rsidR="002D7150" w:rsidRDefault="002D7150" w:rsidP="002D7150">
      <w:r>
        <w:t xml:space="preserve"> </w:t>
      </w:r>
      <w:r w:rsidRPr="002D7150">
        <w:rPr>
          <w:color w:val="00B050"/>
        </w:rPr>
        <w:t>Φυσικά, στον ευθύ λόγο δεν βάζουμε εισαγωγικά</w:t>
      </w:r>
      <w:r>
        <w:t>.</w:t>
      </w:r>
    </w:p>
    <w:p w:rsidR="002D7150" w:rsidRPr="002D7150" w:rsidRDefault="002D7150" w:rsidP="002D7150">
      <w:pPr>
        <w:rPr>
          <w:color w:val="ED7D31" w:themeColor="accent2"/>
        </w:rPr>
      </w:pPr>
    </w:p>
    <w:p w:rsidR="002D7150" w:rsidRDefault="002D7150" w:rsidP="002D7150">
      <w:r>
        <w:t xml:space="preserve"> </w:t>
      </w:r>
      <w:r w:rsidRPr="002D7150">
        <w:rPr>
          <w:b/>
        </w:rPr>
        <w:t>Στη μετατροπή από πλάγιο σε ευθύ κάνουμε τις εξής αλλαγές:</w:t>
      </w:r>
    </w:p>
    <w:p w:rsidR="002D7150" w:rsidRPr="002D7150" w:rsidRDefault="002D7150" w:rsidP="002D7150">
      <w:pPr>
        <w:rPr>
          <w:color w:val="ED7D31" w:themeColor="accent2"/>
        </w:rPr>
      </w:pPr>
      <w:r>
        <w:t xml:space="preserve"> </w:t>
      </w:r>
      <w:r w:rsidRPr="002D7150">
        <w:rPr>
          <w:color w:val="ED7D31" w:themeColor="accent2"/>
        </w:rPr>
        <w:t>Γράφουμε τα λόγια μέσα σε εισαγωγικά σαν να τα ακούμε τώρα, τη</w:t>
      </w:r>
    </w:p>
    <w:p w:rsidR="002D7150" w:rsidRPr="002D7150" w:rsidRDefault="002D7150" w:rsidP="002D7150">
      <w:pPr>
        <w:rPr>
          <w:color w:val="ED7D31" w:themeColor="accent2"/>
        </w:rPr>
      </w:pPr>
      <w:r w:rsidRPr="002D7150">
        <w:rPr>
          <w:color w:val="ED7D31" w:themeColor="accent2"/>
        </w:rPr>
        <w:t>στιγμή που μιλάμε.</w:t>
      </w:r>
    </w:p>
    <w:p w:rsidR="002D7150" w:rsidRPr="002D7150" w:rsidRDefault="002D7150" w:rsidP="002D7150">
      <w:pPr>
        <w:rPr>
          <w:color w:val="ED7D31" w:themeColor="accent2"/>
        </w:rPr>
      </w:pPr>
      <w:r w:rsidRPr="002D7150">
        <w:rPr>
          <w:color w:val="ED7D31" w:themeColor="accent2"/>
        </w:rPr>
        <w:t> Έξω από τα εισαγωγικά γράφουμε ποιος λέει τα λόγια.</w:t>
      </w:r>
      <w:bookmarkStart w:id="0" w:name="_GoBack"/>
      <w:bookmarkEnd w:id="0"/>
    </w:p>
    <w:p w:rsidR="002D7150" w:rsidRPr="002D7150" w:rsidRDefault="002D7150" w:rsidP="002D7150">
      <w:pPr>
        <w:rPr>
          <w:color w:val="ED7D31" w:themeColor="accent2"/>
        </w:rPr>
      </w:pPr>
      <w:r w:rsidRPr="002D7150">
        <w:rPr>
          <w:color w:val="ED7D31" w:themeColor="accent2"/>
        </w:rPr>
        <w:t> Αλλάζουμε τους χρόνους τον ρημάτων αν χρειάζεται, τα πρόσωπα και</w:t>
      </w:r>
    </w:p>
    <w:p w:rsidR="002D7150" w:rsidRPr="002D7150" w:rsidRDefault="002D7150" w:rsidP="002D7150">
      <w:pPr>
        <w:rPr>
          <w:color w:val="ED7D31" w:themeColor="accent2"/>
        </w:rPr>
      </w:pPr>
      <w:r w:rsidRPr="002D7150">
        <w:rPr>
          <w:color w:val="ED7D31" w:themeColor="accent2"/>
        </w:rPr>
        <w:t>άλλες λέξεις, για να ταιριάζουν στα λόγια που λέγονται τώρα και τα</w:t>
      </w:r>
    </w:p>
    <w:p w:rsidR="002D7150" w:rsidRPr="002D7150" w:rsidRDefault="002D7150" w:rsidP="002D7150">
      <w:pPr>
        <w:rPr>
          <w:color w:val="ED7D31" w:themeColor="accent2"/>
        </w:rPr>
      </w:pPr>
      <w:r w:rsidRPr="002D7150">
        <w:rPr>
          <w:color w:val="ED7D31" w:themeColor="accent2"/>
        </w:rPr>
        <w:t>ακούμε απευθείας.</w:t>
      </w:r>
    </w:p>
    <w:p w:rsidR="002D7150" w:rsidRDefault="002D7150" w:rsidP="002D7150">
      <w:r>
        <w:t xml:space="preserve">π.χ.: Η Άννα είπε στην </w:t>
      </w:r>
      <w:proofErr w:type="spellStart"/>
      <w:r>
        <w:t>Βάλια</w:t>
      </w:r>
      <w:proofErr w:type="spellEnd"/>
      <w:r>
        <w:t xml:space="preserve"> ότι θα σχολάσει αργά.</w:t>
      </w:r>
    </w:p>
    <w:p w:rsidR="002D7150" w:rsidRDefault="002D7150" w:rsidP="002D7150">
      <w:r>
        <w:t>&lt;&lt;</w:t>
      </w:r>
      <w:proofErr w:type="spellStart"/>
      <w:r>
        <w:t>Βάλια</w:t>
      </w:r>
      <w:proofErr w:type="spellEnd"/>
      <w:r>
        <w:t>, θα σχολάσω αργά&gt;&gt; της είπε η Άννα.</w:t>
      </w:r>
    </w:p>
    <w:p w:rsidR="002D7150" w:rsidRDefault="002D7150"/>
    <w:sectPr w:rsidR="002D71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59"/>
    <w:rsid w:val="0002053B"/>
    <w:rsid w:val="002D7150"/>
    <w:rsid w:val="00533A59"/>
    <w:rsid w:val="0091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9D3A9-7C90-491E-B871-1DD006EE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8701">
          <w:marLeft w:val="0"/>
          <w:marRight w:val="0"/>
          <w:marTop w:val="0"/>
          <w:marBottom w:val="0"/>
          <w:divBdr>
            <w:top w:val="single" w:sz="12" w:space="0" w:color="B0DE00"/>
            <w:left w:val="single" w:sz="12" w:space="0" w:color="B0DE00"/>
            <w:bottom w:val="single" w:sz="12" w:space="0" w:color="B0DE00"/>
            <w:right w:val="single" w:sz="12" w:space="0" w:color="B0DE00"/>
          </w:divBdr>
        </w:div>
        <w:div w:id="1114858827">
          <w:marLeft w:val="0"/>
          <w:marRight w:val="0"/>
          <w:marTop w:val="0"/>
          <w:marBottom w:val="0"/>
          <w:divBdr>
            <w:top w:val="single" w:sz="12" w:space="2" w:color="FF00FF"/>
            <w:left w:val="single" w:sz="12" w:space="0" w:color="FF00FF"/>
            <w:bottom w:val="single" w:sz="12" w:space="0" w:color="FF00FF"/>
            <w:right w:val="single" w:sz="12" w:space="0" w:color="FF00FF"/>
          </w:divBdr>
        </w:div>
      </w:divsChild>
    </w:div>
    <w:div w:id="569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3917">
          <w:marLeft w:val="0"/>
          <w:marRight w:val="0"/>
          <w:marTop w:val="0"/>
          <w:marBottom w:val="0"/>
          <w:divBdr>
            <w:top w:val="single" w:sz="18" w:space="5" w:color="FFFFFF"/>
            <w:left w:val="single" w:sz="18" w:space="9" w:color="FFFFFF"/>
            <w:bottom w:val="single" w:sz="18" w:space="5" w:color="FFFFFF"/>
            <w:right w:val="single" w:sz="18" w:space="9" w:color="FFFFFF"/>
          </w:divBdr>
        </w:div>
        <w:div w:id="1230726542">
          <w:marLeft w:val="0"/>
          <w:marRight w:val="0"/>
          <w:marTop w:val="0"/>
          <w:marBottom w:val="0"/>
          <w:divBdr>
            <w:top w:val="single" w:sz="18" w:space="5" w:color="FFFFFF"/>
            <w:left w:val="single" w:sz="18" w:space="9" w:color="FFFFFF"/>
            <w:bottom w:val="single" w:sz="18" w:space="5" w:color="FFFFFF"/>
            <w:right w:val="single" w:sz="18" w:space="9" w:color="FFFFFF"/>
          </w:divBdr>
        </w:div>
      </w:divsChild>
    </w:div>
    <w:div w:id="1426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737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2020-04-29T12:34:00Z</dcterms:created>
  <dcterms:modified xsi:type="dcterms:W3CDTF">2020-05-10T16:28:00Z</dcterms:modified>
</cp:coreProperties>
</file>