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79E" w:rsidRPr="0052679E" w:rsidRDefault="0052679E" w:rsidP="0052679E">
      <w:pPr>
        <w:jc w:val="both"/>
        <w:rPr>
          <w:rFonts w:ascii="Arial" w:hAnsi="Arial" w:cs="Arial"/>
          <w:b/>
          <w:sz w:val="28"/>
          <w:szCs w:val="28"/>
          <w:lang w:val="el-GR"/>
        </w:rPr>
      </w:pPr>
      <w:r w:rsidRPr="0052679E">
        <w:rPr>
          <w:rFonts w:ascii="Arial" w:hAnsi="Arial" w:cs="Arial"/>
          <w:b/>
          <w:sz w:val="28"/>
          <w:szCs w:val="28"/>
          <w:lang w:val="el-GR"/>
        </w:rPr>
        <w:t>Κανόνες κυκλοφοριακής αγωγής</w:t>
      </w:r>
    </w:p>
    <w:p w:rsidR="0061363C" w:rsidRDefault="0052679E" w:rsidP="0061363C">
      <w:pPr>
        <w:jc w:val="both"/>
        <w:rPr>
          <w:rFonts w:ascii="Arial" w:hAnsi="Arial" w:cs="Arial"/>
          <w:sz w:val="28"/>
          <w:szCs w:val="28"/>
          <w:lang w:val="el-GR"/>
        </w:rPr>
      </w:pPr>
      <w:r w:rsidRPr="0052679E">
        <w:rPr>
          <w:rFonts w:ascii="Arial" w:hAnsi="Arial" w:cs="Arial"/>
          <w:sz w:val="28"/>
          <w:szCs w:val="28"/>
          <w:lang w:val="el-GR"/>
        </w:rPr>
        <w:t>Γνωρίζουμε, ότι για την αρμονική συνύπαρξη των ανθρώπων στην κοινωνία, στην οικογένεια, στο σχολείο, στο παιχνίδι κτλ. υπάρχουν κανόνες, γραπτοί και άγραφοι. Αντίστοιχα, για να κυκλοφορήσουμε με ασφάλεια στο δρόμο, όπου κυκλοφορούν πολλά και διαφορετικά οχήματα, αυτοκίνητα, τρένα, φορτηγά, ποδήλατα, αλλά και πεζοί, υπάρχουν κανόνες οδικής συμπεριφοράς. Οι κανόνες αυτοί είναι συγκεντρωμένοι σε ένα βιβλίο, τον Κώδικα Οδικής Κυκλοφορίας(Κ.Ο.Κ.) και  μας υποδεικνύουν τη σωστή συμπεριφορά που πρέπει να έχουμε όλοι μας (οδηγοί και πεζοί) όταν κυκλοφορούμε στο δρόμο για να αποφεύγονται τα ατυχήματα. Για αυτόν που δε σέβεται  και  παραβιάζει αυτούς τους κανόνες  η πολιτεία έχει ορίσει ποινές (π.χ. πρόστιμο, φυλάκιση, αφαίρεση Διπλώματος)</w:t>
      </w:r>
      <w:r w:rsidR="004D16BE">
        <w:rPr>
          <w:rFonts w:ascii="Arial" w:hAnsi="Arial" w:cs="Arial"/>
          <w:sz w:val="28"/>
          <w:szCs w:val="28"/>
          <w:lang w:val="el-GR"/>
        </w:rPr>
        <w:t>.</w:t>
      </w:r>
      <w:r w:rsidR="00DE18BC">
        <w:rPr>
          <w:rFonts w:ascii="Arial" w:hAnsi="Arial" w:cs="Arial"/>
          <w:sz w:val="28"/>
          <w:szCs w:val="28"/>
          <w:lang w:val="el-GR"/>
        </w:rPr>
        <w:t xml:space="preserve"> </w:t>
      </w:r>
    </w:p>
    <w:p w:rsidR="006E459A" w:rsidRDefault="006E459A" w:rsidP="0061363C">
      <w:pPr>
        <w:jc w:val="both"/>
        <w:rPr>
          <w:rFonts w:ascii="Arial" w:hAnsi="Arial" w:cs="Arial"/>
          <w:sz w:val="28"/>
          <w:szCs w:val="28"/>
          <w:lang w:val="el-GR"/>
        </w:rPr>
      </w:pPr>
      <w:r>
        <w:rPr>
          <w:rFonts w:ascii="Arial" w:hAnsi="Arial" w:cs="Arial"/>
          <w:sz w:val="28"/>
          <w:szCs w:val="28"/>
          <w:lang w:val="el-GR"/>
        </w:rPr>
        <w:t xml:space="preserve">Οι κανόνες του Κ.Ο.Κ. </w:t>
      </w:r>
      <w:r w:rsidR="00EE0728">
        <w:rPr>
          <w:rFonts w:ascii="Arial" w:hAnsi="Arial" w:cs="Arial"/>
          <w:sz w:val="28"/>
          <w:szCs w:val="28"/>
          <w:lang w:val="el-GR"/>
        </w:rPr>
        <w:t xml:space="preserve">είναι τοποθετημένοι με πινακίδες </w:t>
      </w:r>
      <w:r>
        <w:rPr>
          <w:rFonts w:ascii="Arial" w:hAnsi="Arial" w:cs="Arial"/>
          <w:sz w:val="28"/>
          <w:szCs w:val="28"/>
          <w:lang w:val="el-GR"/>
        </w:rPr>
        <w:t xml:space="preserve">σε όλους τους δρόμους </w:t>
      </w:r>
      <w:r w:rsidR="00EE0728">
        <w:rPr>
          <w:rFonts w:ascii="Arial" w:hAnsi="Arial" w:cs="Arial"/>
          <w:sz w:val="28"/>
          <w:szCs w:val="28"/>
          <w:lang w:val="el-GR"/>
        </w:rPr>
        <w:t xml:space="preserve">ή τοποθεσίες που κυκλοφορούν οχήματα ή πεζοί. </w:t>
      </w:r>
    </w:p>
    <w:p w:rsidR="00E9735F" w:rsidRPr="00162C7C" w:rsidRDefault="0061363C" w:rsidP="0061363C">
      <w:pPr>
        <w:jc w:val="center"/>
        <w:rPr>
          <w:rFonts w:ascii="Arial" w:hAnsi="Arial" w:cs="Arial"/>
          <w:sz w:val="28"/>
          <w:szCs w:val="28"/>
          <w:lang w:val="el-GR"/>
        </w:rPr>
      </w:pPr>
      <w:r w:rsidRPr="0061363C">
        <w:rPr>
          <w:rFonts w:ascii="Arial" w:hAnsi="Arial" w:cs="Arial"/>
          <w:noProof/>
          <w:sz w:val="28"/>
          <w:szCs w:val="28"/>
        </w:rPr>
        <w:drawing>
          <wp:inline distT="0" distB="0" distL="0" distR="0">
            <wp:extent cx="3273425" cy="2455069"/>
            <wp:effectExtent l="19050" t="0" r="3175" b="0"/>
            <wp:docPr id="16" name="Εικόνα 4" descr="H:\ΥΛΙΚΟ-ΣΧΟΛΕΙΟ\ΜΕΣΑ ΜΕΤΑΦΟΡΑΣ-κυκλοφ αγωγή\ΣΗΜΑΤΑ ΤΡΟΧΑΙΑΣ\sxedio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ΥΛΙΚΟ-ΣΧΟΛΕΙΟ\ΜΕΣΑ ΜΕΤΑΦΟΡΑΣ-κυκλοφ αγωγή\ΣΗΜΑΤΑ ΤΡΟΧΑΙΑΣ\sxedio_06.jpg"/>
                    <pic:cNvPicPr>
                      <a:picLocks noChangeAspect="1" noChangeArrowheads="1"/>
                    </pic:cNvPicPr>
                  </pic:nvPicPr>
                  <pic:blipFill>
                    <a:blip r:embed="rId7" cstate="print"/>
                    <a:srcRect/>
                    <a:stretch>
                      <a:fillRect/>
                    </a:stretch>
                  </pic:blipFill>
                  <pic:spPr bwMode="auto">
                    <a:xfrm>
                      <a:off x="0" y="0"/>
                      <a:ext cx="3273425" cy="2455069"/>
                    </a:xfrm>
                    <a:prstGeom prst="rect">
                      <a:avLst/>
                    </a:prstGeom>
                    <a:noFill/>
                    <a:ln w="9525">
                      <a:noFill/>
                      <a:miter lim="800000"/>
                      <a:headEnd/>
                      <a:tailEnd/>
                    </a:ln>
                  </pic:spPr>
                </pic:pic>
              </a:graphicData>
            </a:graphic>
          </wp:inline>
        </w:drawing>
      </w:r>
      <w:r w:rsidRPr="0061363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8"/>
          <w:szCs w:val="28"/>
        </w:rPr>
        <w:drawing>
          <wp:inline distT="0" distB="0" distL="0" distR="0">
            <wp:extent cx="1914525" cy="2552700"/>
            <wp:effectExtent l="19050" t="0" r="9525" b="0"/>
            <wp:docPr id="9" name="Εικόνα 5" descr="H:\ΥΛΙΚΟ-ΣΧΟΛΕΙΟ\ΜΕΣΑ ΜΕΤΑΦΟΡΑΣ-κυκλοφ αγωγή\ΣΗΜΑΤΑ ΤΡΟΧΑΙΑΣ\ΣΗΜΑΤΑ ΚΟ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ΥΛΙΚΟ-ΣΧΟΛΕΙΟ\ΜΕΣΑ ΜΕΤΑΦΟΡΑΣ-κυκλοφ αγωγή\ΣΗΜΑΤΑ ΤΡΟΧΑΙΑΣ\ΣΗΜΑΤΑ ΚΟΚ.jpg"/>
                    <pic:cNvPicPr>
                      <a:picLocks noChangeAspect="1" noChangeArrowheads="1"/>
                    </pic:cNvPicPr>
                  </pic:nvPicPr>
                  <pic:blipFill>
                    <a:blip r:embed="rId8" cstate="print"/>
                    <a:srcRect/>
                    <a:stretch>
                      <a:fillRect/>
                    </a:stretch>
                  </pic:blipFill>
                  <pic:spPr bwMode="auto">
                    <a:xfrm>
                      <a:off x="0" y="0"/>
                      <a:ext cx="1914525" cy="2552700"/>
                    </a:xfrm>
                    <a:prstGeom prst="rect">
                      <a:avLst/>
                    </a:prstGeom>
                    <a:noFill/>
                    <a:ln w="9525">
                      <a:noFill/>
                      <a:miter lim="800000"/>
                      <a:headEnd/>
                      <a:tailEnd/>
                    </a:ln>
                  </pic:spPr>
                </pic:pic>
              </a:graphicData>
            </a:graphic>
          </wp:inline>
        </w:drawing>
      </w:r>
      <w:r w:rsidR="00EE0728" w:rsidRPr="00EE072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2D16CC" w:rsidRDefault="00E9735F" w:rsidP="0052679E">
      <w:pPr>
        <w:tabs>
          <w:tab w:val="left" w:pos="2835"/>
        </w:tabs>
        <w:jc w:val="both"/>
        <w:rPr>
          <w:rFonts w:ascii="Arial" w:hAnsi="Arial" w:cs="Arial"/>
          <w:sz w:val="28"/>
          <w:szCs w:val="28"/>
          <w:lang w:val="el-GR"/>
        </w:rPr>
      </w:pPr>
      <w:r w:rsidRPr="00162C7C">
        <w:rPr>
          <w:rFonts w:ascii="Arial" w:hAnsi="Arial" w:cs="Arial"/>
          <w:sz w:val="28"/>
          <w:szCs w:val="28"/>
          <w:lang w:val="el-GR"/>
        </w:rPr>
        <w:t>Οι πινακίδες  έχουν διάφορα χρώματα</w:t>
      </w:r>
      <w:r w:rsidR="00406247">
        <w:rPr>
          <w:rFonts w:ascii="Arial" w:hAnsi="Arial" w:cs="Arial"/>
          <w:sz w:val="28"/>
          <w:szCs w:val="28"/>
          <w:lang w:val="el-GR"/>
        </w:rPr>
        <w:t xml:space="preserve"> </w:t>
      </w:r>
      <w:r w:rsidRPr="00162C7C">
        <w:rPr>
          <w:rFonts w:ascii="Arial" w:hAnsi="Arial" w:cs="Arial"/>
          <w:sz w:val="28"/>
          <w:szCs w:val="28"/>
          <w:lang w:val="el-GR"/>
        </w:rPr>
        <w:t>(Κόκκινο,</w:t>
      </w:r>
      <w:r w:rsidR="00406247">
        <w:rPr>
          <w:rFonts w:ascii="Arial" w:hAnsi="Arial" w:cs="Arial"/>
          <w:sz w:val="28"/>
          <w:szCs w:val="28"/>
          <w:lang w:val="el-GR"/>
        </w:rPr>
        <w:t xml:space="preserve"> </w:t>
      </w:r>
    </w:p>
    <w:p w:rsidR="00ED0775" w:rsidRDefault="00E9735F" w:rsidP="00623E1D">
      <w:pPr>
        <w:jc w:val="both"/>
        <w:rPr>
          <w:rFonts w:ascii="Arial" w:eastAsia="Times New Roman" w:hAnsi="Arial" w:cs="Arial"/>
          <w:noProof/>
          <w:sz w:val="28"/>
          <w:szCs w:val="28"/>
          <w:lang w:val="el-GR"/>
        </w:rPr>
      </w:pPr>
      <w:r w:rsidRPr="00162C7C">
        <w:rPr>
          <w:rFonts w:ascii="Arial" w:hAnsi="Arial" w:cs="Arial"/>
          <w:sz w:val="28"/>
          <w:szCs w:val="28"/>
          <w:lang w:val="el-GR"/>
        </w:rPr>
        <w:t xml:space="preserve">μπλε, κίτρινο, πράσινο, καφέ) και διάφορα σχήματα (κύκλος, τρίγωνο, τετράγωνο, ρόμβος) </w:t>
      </w:r>
      <w:r w:rsidR="0041785D" w:rsidRPr="00162C7C">
        <w:rPr>
          <w:rFonts w:ascii="Arial" w:hAnsi="Arial" w:cs="Arial"/>
          <w:sz w:val="28"/>
          <w:szCs w:val="28"/>
          <w:lang w:val="el-GR"/>
        </w:rPr>
        <w:t>και τις χωρίζουμε σε 4 κατηγορίες:</w:t>
      </w:r>
      <w:r w:rsidR="000C0E8D" w:rsidRPr="000C0E8D">
        <w:rPr>
          <w:rFonts w:ascii="Arial" w:eastAsia="Times New Roman" w:hAnsi="Arial" w:cs="Arial"/>
          <w:noProof/>
          <w:sz w:val="28"/>
          <w:szCs w:val="28"/>
          <w:lang w:val="el-GR"/>
        </w:rPr>
        <w:t xml:space="preserve"> </w:t>
      </w:r>
    </w:p>
    <w:p w:rsidR="0061363C" w:rsidRDefault="00623E1D" w:rsidP="00ED077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l-GR"/>
        </w:rPr>
      </w:pPr>
      <w:r w:rsidRPr="0061363C">
        <w:rPr>
          <w:rFonts w:ascii="Arial" w:hAnsi="Arial" w:cs="Arial"/>
          <w:b/>
          <w:i/>
          <w:sz w:val="28"/>
          <w:szCs w:val="28"/>
          <w:lang w:val="el-GR"/>
        </w:rPr>
        <w:t>προειδοποιητικές, υποχρεωτικές, απαγορευτικές, πληροφοριακές</w:t>
      </w:r>
    </w:p>
    <w:p w:rsidR="00ED0775" w:rsidRPr="00ED0775" w:rsidRDefault="00ED0775" w:rsidP="00623E1D">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l-GR"/>
        </w:rPr>
      </w:pPr>
    </w:p>
    <w:p w:rsidR="00623E1D" w:rsidRDefault="005156EB" w:rsidP="00623E1D">
      <w:pPr>
        <w:pStyle w:val="a5"/>
        <w:numPr>
          <w:ilvl w:val="0"/>
          <w:numId w:val="2"/>
        </w:numPr>
        <w:rPr>
          <w:rFonts w:ascii="Arial" w:hAnsi="Arial" w:cs="Arial"/>
          <w:sz w:val="28"/>
          <w:szCs w:val="28"/>
          <w:lang w:val="el-GR"/>
        </w:rPr>
      </w:pPr>
      <w:r w:rsidRPr="005156EB">
        <w:rPr>
          <w:rFonts w:ascii="Arial" w:hAnsi="Arial" w:cs="Arial"/>
          <w:sz w:val="28"/>
          <w:szCs w:val="28"/>
          <w:lang w:val="el-GR"/>
        </w:rPr>
        <w:lastRenderedPageBreak/>
        <w:t xml:space="preserve">Οι </w:t>
      </w:r>
      <w:r w:rsidRPr="005156EB">
        <w:rPr>
          <w:rFonts w:ascii="Arial" w:hAnsi="Arial" w:cs="Arial"/>
          <w:sz w:val="28"/>
          <w:szCs w:val="28"/>
          <w:u w:val="single"/>
          <w:lang w:val="el-GR"/>
        </w:rPr>
        <w:t>τριγωνικές πινακίδες</w:t>
      </w:r>
      <w:r w:rsidRPr="005156EB">
        <w:rPr>
          <w:rFonts w:ascii="Arial" w:hAnsi="Arial" w:cs="Arial"/>
          <w:sz w:val="28"/>
          <w:szCs w:val="28"/>
          <w:lang w:val="el-GR"/>
        </w:rPr>
        <w:t xml:space="preserve"> με</w:t>
      </w:r>
      <w:r w:rsidRPr="005156EB">
        <w:rPr>
          <w:rFonts w:ascii="Arial" w:hAnsi="Arial" w:cs="Arial"/>
          <w:color w:val="030371"/>
          <w:sz w:val="28"/>
          <w:szCs w:val="28"/>
          <w:lang w:val="el-GR"/>
        </w:rPr>
        <w:t xml:space="preserve"> </w:t>
      </w:r>
      <w:r w:rsidRPr="005156EB">
        <w:rPr>
          <w:rFonts w:ascii="Arial" w:hAnsi="Arial" w:cs="Arial"/>
          <w:color w:val="FF0000"/>
          <w:sz w:val="28"/>
          <w:szCs w:val="28"/>
          <w:lang w:val="el-GR"/>
        </w:rPr>
        <w:t>κόκκινο περίγραμμα</w:t>
      </w:r>
      <w:r w:rsidRPr="005156EB">
        <w:rPr>
          <w:rFonts w:ascii="Arial" w:hAnsi="Arial" w:cs="Arial"/>
          <w:color w:val="030371"/>
          <w:sz w:val="28"/>
          <w:szCs w:val="28"/>
          <w:lang w:val="el-GR"/>
        </w:rPr>
        <w:t xml:space="preserve"> </w:t>
      </w:r>
      <w:r w:rsidRPr="005156EB">
        <w:rPr>
          <w:rFonts w:ascii="Arial" w:hAnsi="Arial" w:cs="Arial"/>
          <w:sz w:val="28"/>
          <w:szCs w:val="28"/>
          <w:lang w:val="el-GR"/>
        </w:rPr>
        <w:t>και  στο</w:t>
      </w:r>
      <w:r w:rsidRPr="005156EB">
        <w:rPr>
          <w:rFonts w:ascii="Arial" w:hAnsi="Arial" w:cs="Arial"/>
          <w:color w:val="030371"/>
          <w:sz w:val="28"/>
          <w:szCs w:val="28"/>
          <w:lang w:val="el-GR"/>
        </w:rPr>
        <w:t xml:space="preserve"> </w:t>
      </w:r>
      <w:r w:rsidRPr="005156EB">
        <w:rPr>
          <w:rFonts w:ascii="Arial" w:eastAsia="Times New Roman" w:hAnsi="Arial" w:cs="Arial"/>
          <w:sz w:val="28"/>
          <w:szCs w:val="28"/>
          <w:lang w:val="el-GR"/>
        </w:rPr>
        <w:t>εσωτερικό</w:t>
      </w:r>
      <w:r w:rsidRPr="005156EB">
        <w:rPr>
          <w:rFonts w:ascii="Arial" w:eastAsia="Times New Roman" w:hAnsi="Arial" w:cs="Arial"/>
          <w:sz w:val="28"/>
          <w:szCs w:val="28"/>
        </w:rPr>
        <w:t> </w:t>
      </w:r>
      <w:r w:rsidRPr="005156EB">
        <w:rPr>
          <w:rFonts w:ascii="Arial" w:eastAsia="Times New Roman" w:hAnsi="Arial" w:cs="Arial"/>
          <w:sz w:val="28"/>
          <w:szCs w:val="28"/>
          <w:u w:val="single"/>
          <w:lang w:val="el-GR"/>
        </w:rPr>
        <w:t>κίτρινο ή λευκό</w:t>
      </w:r>
      <w:r w:rsidRPr="005156EB">
        <w:rPr>
          <w:rFonts w:ascii="Arial" w:hAnsi="Arial" w:cs="Arial"/>
          <w:sz w:val="28"/>
          <w:szCs w:val="28"/>
          <w:lang w:val="el-GR"/>
        </w:rPr>
        <w:t xml:space="preserve"> φόντο</w:t>
      </w:r>
      <w:r w:rsidRPr="005156EB">
        <w:rPr>
          <w:rFonts w:ascii="Arial" w:hAnsi="Arial" w:cs="Arial"/>
          <w:color w:val="030371"/>
          <w:sz w:val="28"/>
          <w:szCs w:val="28"/>
          <w:lang w:val="el-GR"/>
        </w:rPr>
        <w:t xml:space="preserve"> </w:t>
      </w:r>
      <w:r w:rsidRPr="005156EB">
        <w:rPr>
          <w:rFonts w:ascii="Arial" w:hAnsi="Arial" w:cs="Arial"/>
          <w:sz w:val="28"/>
          <w:szCs w:val="28"/>
          <w:lang w:val="el-GR"/>
        </w:rPr>
        <w:t xml:space="preserve">σημαίνουν </w:t>
      </w:r>
      <w:r w:rsidRPr="005156EB">
        <w:rPr>
          <w:rFonts w:ascii="Arial" w:hAnsi="Arial" w:cs="Arial"/>
          <w:color w:val="FF0000"/>
          <w:sz w:val="28"/>
          <w:szCs w:val="28"/>
          <w:u w:val="single"/>
          <w:lang w:val="el-GR"/>
        </w:rPr>
        <w:t>κίνδυνο</w:t>
      </w:r>
      <w:r w:rsidRPr="005156EB">
        <w:rPr>
          <w:rFonts w:ascii="Arial" w:hAnsi="Arial" w:cs="Arial"/>
          <w:sz w:val="28"/>
          <w:szCs w:val="28"/>
          <w:lang w:val="el-GR"/>
        </w:rPr>
        <w:t xml:space="preserve">! </w:t>
      </w:r>
    </w:p>
    <w:p w:rsidR="00C73B45" w:rsidRPr="00C73B45" w:rsidRDefault="00C73B45" w:rsidP="00C73B45">
      <w:pPr>
        <w:pStyle w:val="a5"/>
        <w:rPr>
          <w:lang w:val="el-GR"/>
        </w:rPr>
      </w:pPr>
      <w:r>
        <w:rPr>
          <w:noProof/>
        </w:rPr>
        <w:drawing>
          <wp:inline distT="0" distB="0" distL="0" distR="0">
            <wp:extent cx="1428750" cy="1428750"/>
            <wp:effectExtent l="0" t="0" r="0" b="0"/>
            <wp:docPr id="26" name="Εικόνα 16" descr="Συχνή χρήση του δρόμου από παιδ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Συχνή χρήση του δρόμου από παιδιά"/>
                    <pic:cNvPicPr>
                      <a:picLocks noChangeAspect="1" noChangeArrowheads="1"/>
                    </pic:cNvPicPr>
                  </pic:nvPicPr>
                  <pic:blipFill>
                    <a:blip r:embed="rId9"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C73B45">
        <w:rPr>
          <w:lang w:val="el-GR"/>
        </w:rPr>
        <w:t xml:space="preserve">      </w:t>
      </w:r>
      <w:r w:rsidRPr="00A74280">
        <w:rPr>
          <w:noProof/>
        </w:rPr>
        <w:drawing>
          <wp:inline distT="0" distB="0" distL="0" distR="0">
            <wp:extent cx="1495425" cy="1495425"/>
            <wp:effectExtent l="0" t="0" r="0" b="0"/>
            <wp:docPr id="27" name="Εικόνα 1" descr="Πτώση βράχ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τώση βράχων"/>
                    <pic:cNvPicPr>
                      <a:picLocks noChangeAspect="1" noChangeArrowheads="1"/>
                    </pic:cNvPicPr>
                  </pic:nvPicPr>
                  <pic:blipFill>
                    <a:blip r:embed="rId10"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r w:rsidRPr="00C73B45">
        <w:rPr>
          <w:lang w:val="el-GR"/>
        </w:rPr>
        <w:t xml:space="preserve">       </w:t>
      </w:r>
      <w:r w:rsidRPr="00544E02">
        <w:rPr>
          <w:noProof/>
        </w:rPr>
        <w:drawing>
          <wp:inline distT="0" distB="0" distL="0" distR="0">
            <wp:extent cx="1619250" cy="1619250"/>
            <wp:effectExtent l="0" t="0" r="0" b="0"/>
            <wp:docPr id="28" name="Εικόνα 64" descr="Άλλοι κίνδυνο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Άλλοι κίνδυνοι"/>
                    <pic:cNvPicPr>
                      <a:picLocks noChangeAspect="1" noChangeArrowheads="1"/>
                    </pic:cNvPicPr>
                  </pic:nvPicPr>
                  <pic:blipFill>
                    <a:blip r:embed="rId11" cstate="print"/>
                    <a:srcRect/>
                    <a:stretch>
                      <a:fillRect/>
                    </a:stretch>
                  </pic:blipFill>
                  <pic:spPr bwMode="auto">
                    <a:xfrm>
                      <a:off x="0" y="0"/>
                      <a:ext cx="1619250" cy="1619250"/>
                    </a:xfrm>
                    <a:prstGeom prst="rect">
                      <a:avLst/>
                    </a:prstGeom>
                    <a:noFill/>
                    <a:ln w="9525">
                      <a:noFill/>
                      <a:miter lim="800000"/>
                      <a:headEnd/>
                      <a:tailEnd/>
                    </a:ln>
                  </pic:spPr>
                </pic:pic>
              </a:graphicData>
            </a:graphic>
          </wp:inline>
        </w:drawing>
      </w:r>
    </w:p>
    <w:p w:rsidR="00C73B45" w:rsidRPr="00C73B45" w:rsidRDefault="00C73B45" w:rsidP="00C73B45">
      <w:pPr>
        <w:pStyle w:val="a5"/>
        <w:rPr>
          <w:lang w:val="el-GR"/>
        </w:rPr>
      </w:pPr>
    </w:p>
    <w:p w:rsidR="00C73B45" w:rsidRPr="00C73B45" w:rsidRDefault="00C73B45" w:rsidP="00C73B45">
      <w:pPr>
        <w:pStyle w:val="a5"/>
        <w:rPr>
          <w:lang w:val="el-GR"/>
        </w:rPr>
      </w:pPr>
      <w:r w:rsidRPr="00C73B45">
        <w:rPr>
          <w:lang w:val="el-GR"/>
        </w:rPr>
        <w:t>Συχνή χρήση του δρόμου από παιδιά         Πτώση βράχων          Άλλοι κίνδυνοι</w:t>
      </w:r>
    </w:p>
    <w:p w:rsidR="00C73B45" w:rsidRPr="00C73B45" w:rsidRDefault="00C73B45" w:rsidP="00C73B45">
      <w:pPr>
        <w:ind w:left="360"/>
        <w:rPr>
          <w:rFonts w:ascii="Arial" w:hAnsi="Arial" w:cs="Arial"/>
          <w:sz w:val="28"/>
          <w:szCs w:val="28"/>
          <w:lang w:val="el-GR"/>
        </w:rPr>
      </w:pPr>
    </w:p>
    <w:p w:rsidR="00623E1D" w:rsidRDefault="0061363C" w:rsidP="00623E1D">
      <w:pPr>
        <w:pStyle w:val="a5"/>
        <w:rPr>
          <w:rFonts w:ascii="Arial" w:hAnsi="Arial" w:cs="Arial"/>
          <w:sz w:val="28"/>
          <w:szCs w:val="28"/>
          <w:lang w:val="el-GR"/>
        </w:rPr>
      </w:pPr>
      <w:r w:rsidRPr="0061363C">
        <w:rPr>
          <w:rFonts w:ascii="Arial" w:hAnsi="Arial" w:cs="Arial"/>
          <w:noProof/>
          <w:sz w:val="28"/>
          <w:szCs w:val="28"/>
        </w:rPr>
        <w:drawing>
          <wp:inline distT="0" distB="0" distL="0" distR="0">
            <wp:extent cx="5038124" cy="3839051"/>
            <wp:effectExtent l="19050" t="0" r="0" b="0"/>
            <wp:docPr id="15" name="Εικόνα 2" descr="H:\ΥΛΙΚΟ-ΣΧΟΛΕΙΟ\ΜΕΣΑ ΜΕΤΑΦΟΡΑΣ-κυκλοφ αγωγή\Χρησιμα σήματα οδικής κυκλοφορίας\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ΥΛΙΚΟ-ΣΧΟΛΕΙΟ\ΜΕΣΑ ΜΕΤΑΦΟΡΑΣ-κυκλοφ αγωγή\Χρησιμα σήματα οδικής κυκλοφορίας\medium.jpg"/>
                    <pic:cNvPicPr>
                      <a:picLocks noChangeAspect="1" noChangeArrowheads="1"/>
                    </pic:cNvPicPr>
                  </pic:nvPicPr>
                  <pic:blipFill>
                    <a:blip r:embed="rId12" cstate="print"/>
                    <a:srcRect/>
                    <a:stretch>
                      <a:fillRect/>
                    </a:stretch>
                  </pic:blipFill>
                  <pic:spPr bwMode="auto">
                    <a:xfrm>
                      <a:off x="0" y="0"/>
                      <a:ext cx="5038124" cy="3839051"/>
                    </a:xfrm>
                    <a:prstGeom prst="rect">
                      <a:avLst/>
                    </a:prstGeom>
                    <a:noFill/>
                    <a:ln w="9525">
                      <a:noFill/>
                      <a:miter lim="800000"/>
                      <a:headEnd/>
                      <a:tailEnd/>
                    </a:ln>
                  </pic:spPr>
                </pic:pic>
              </a:graphicData>
            </a:graphic>
          </wp:inline>
        </w:drawing>
      </w:r>
    </w:p>
    <w:p w:rsidR="00823D6B" w:rsidRDefault="00823D6B" w:rsidP="00623E1D">
      <w:pPr>
        <w:pStyle w:val="a5"/>
        <w:rPr>
          <w:rFonts w:ascii="Arial" w:hAnsi="Arial" w:cs="Arial"/>
          <w:sz w:val="28"/>
          <w:szCs w:val="28"/>
          <w:lang w:val="el-GR"/>
        </w:rPr>
      </w:pPr>
    </w:p>
    <w:p w:rsidR="00ED0775" w:rsidRDefault="00ED0775" w:rsidP="00ED0775">
      <w:pPr>
        <w:pStyle w:val="a5"/>
        <w:spacing w:before="100" w:beforeAutospacing="1" w:after="100" w:afterAutospacing="1" w:line="240" w:lineRule="auto"/>
        <w:jc w:val="both"/>
        <w:rPr>
          <w:rFonts w:ascii="Arial" w:eastAsia="Times New Roman" w:hAnsi="Arial" w:cs="Arial"/>
          <w:sz w:val="28"/>
          <w:szCs w:val="28"/>
          <w:lang w:val="el-GR"/>
        </w:rPr>
      </w:pPr>
      <w:r w:rsidRPr="00823D6B">
        <w:rPr>
          <w:rFonts w:ascii="Arial" w:hAnsi="Arial" w:cs="Arial"/>
          <w:sz w:val="28"/>
          <w:szCs w:val="28"/>
          <w:lang w:val="el-GR"/>
        </w:rPr>
        <w:t>Πινακίδες που μας προειδοποιούν για κάποιον κίνδυνο</w:t>
      </w:r>
      <w:r w:rsidRPr="00162C7C">
        <w:rPr>
          <w:rFonts w:ascii="Arial" w:hAnsi="Arial" w:cs="Arial"/>
          <w:sz w:val="28"/>
          <w:szCs w:val="28"/>
          <w:lang w:val="el-GR"/>
        </w:rPr>
        <w:t xml:space="preserve"> </w:t>
      </w:r>
      <w:r w:rsidRPr="00162C7C">
        <w:rPr>
          <w:rFonts w:ascii="Arial" w:eastAsia="Times New Roman" w:hAnsi="Arial" w:cs="Arial"/>
          <w:sz w:val="28"/>
          <w:szCs w:val="28"/>
          <w:lang w:val="el-GR"/>
        </w:rPr>
        <w:t>που θα συναντήσουμε στη συνέχεια της πορείας μας (πχ. μία επικίνδυνη στροφή, ένα σχολείο με παιδιά, μια σιδηροδρομική διάβαση κλπ.).</w:t>
      </w:r>
    </w:p>
    <w:p w:rsidR="00ED0775" w:rsidRDefault="00ED0775" w:rsidP="00ED0775">
      <w:pPr>
        <w:pStyle w:val="a5"/>
        <w:spacing w:before="100" w:beforeAutospacing="1" w:after="100" w:afterAutospacing="1" w:line="240" w:lineRule="auto"/>
        <w:jc w:val="both"/>
        <w:rPr>
          <w:rFonts w:ascii="Arial" w:eastAsia="Times New Roman" w:hAnsi="Arial" w:cs="Arial"/>
          <w:sz w:val="28"/>
          <w:szCs w:val="28"/>
          <w:lang w:val="el-GR"/>
        </w:rPr>
      </w:pPr>
    </w:p>
    <w:p w:rsidR="00ED0775" w:rsidRPr="00060588" w:rsidRDefault="005156EB" w:rsidP="00ED0775">
      <w:pPr>
        <w:pStyle w:val="a5"/>
        <w:numPr>
          <w:ilvl w:val="0"/>
          <w:numId w:val="2"/>
        </w:numPr>
        <w:spacing w:after="0" w:line="240" w:lineRule="auto"/>
        <w:ind w:left="0" w:firstLine="0"/>
        <w:rPr>
          <w:rFonts w:ascii="Arial" w:hAnsi="Arial" w:cs="Arial"/>
          <w:color w:val="030371"/>
          <w:sz w:val="28"/>
          <w:szCs w:val="28"/>
          <w:lang w:val="el-GR"/>
        </w:rPr>
      </w:pPr>
      <w:r w:rsidRPr="005156EB">
        <w:rPr>
          <w:rFonts w:ascii="Arial" w:hAnsi="Arial" w:cs="Arial"/>
          <w:sz w:val="28"/>
          <w:szCs w:val="28"/>
          <w:lang w:val="el-GR"/>
        </w:rPr>
        <w:t xml:space="preserve">Οι </w:t>
      </w:r>
      <w:r w:rsidRPr="005156EB">
        <w:rPr>
          <w:rFonts w:ascii="Arial" w:hAnsi="Arial" w:cs="Arial"/>
          <w:sz w:val="28"/>
          <w:szCs w:val="28"/>
          <w:u w:val="single"/>
          <w:lang w:val="el-GR"/>
        </w:rPr>
        <w:t>κυκλικές πινακίδες</w:t>
      </w:r>
      <w:r w:rsidRPr="005156EB">
        <w:rPr>
          <w:rFonts w:ascii="Arial" w:hAnsi="Arial" w:cs="Arial"/>
          <w:sz w:val="28"/>
          <w:szCs w:val="28"/>
          <w:lang w:val="el-GR"/>
        </w:rPr>
        <w:t xml:space="preserve"> με</w:t>
      </w:r>
      <w:r w:rsidRPr="005156EB">
        <w:rPr>
          <w:rFonts w:ascii="Arial" w:hAnsi="Arial" w:cs="Arial"/>
          <w:color w:val="030371"/>
          <w:sz w:val="28"/>
          <w:szCs w:val="28"/>
          <w:lang w:val="el-GR"/>
        </w:rPr>
        <w:t xml:space="preserve"> </w:t>
      </w:r>
      <w:r w:rsidRPr="00623E1D">
        <w:rPr>
          <w:rFonts w:ascii="Arial" w:hAnsi="Arial" w:cs="Arial"/>
          <w:color w:val="030371"/>
          <w:sz w:val="28"/>
          <w:szCs w:val="28"/>
          <w:lang w:val="el-GR"/>
        </w:rPr>
        <w:t>μπλε χρώμα και λευκά</w:t>
      </w:r>
      <w:r w:rsidRPr="005156EB">
        <w:rPr>
          <w:rFonts w:ascii="Arial" w:hAnsi="Arial" w:cs="Arial"/>
          <w:sz w:val="28"/>
          <w:szCs w:val="28"/>
          <w:lang w:val="el-GR"/>
        </w:rPr>
        <w:t xml:space="preserve"> σύμβολα  σημαίνουν</w:t>
      </w:r>
      <w:r w:rsidRPr="005156EB">
        <w:rPr>
          <w:rFonts w:ascii="Arial" w:hAnsi="Arial" w:cs="Arial"/>
          <w:color w:val="030371"/>
          <w:sz w:val="28"/>
          <w:szCs w:val="28"/>
          <w:u w:val="single"/>
          <w:lang w:val="el-GR"/>
        </w:rPr>
        <w:t xml:space="preserve"> υποχρέωση!</w:t>
      </w:r>
      <w:r w:rsidR="00ED0775" w:rsidRPr="00ED0775">
        <w:rPr>
          <w:rFonts w:ascii="Arial" w:hAnsi="Arial" w:cs="Arial"/>
          <w:color w:val="030371"/>
          <w:sz w:val="28"/>
          <w:szCs w:val="28"/>
          <w:lang w:val="el-GR"/>
        </w:rPr>
        <w:t xml:space="preserve"> </w:t>
      </w:r>
      <w:r w:rsidR="00ED0775" w:rsidRPr="00ED0775">
        <w:rPr>
          <w:rFonts w:ascii="Arial" w:hAnsi="Arial" w:cs="Arial"/>
          <w:sz w:val="28"/>
          <w:szCs w:val="28"/>
          <w:lang w:val="el-GR"/>
        </w:rPr>
        <w:t xml:space="preserve">  Πρέπει να ακολουθήσουμε υποχρεωτικά αυτό που δείχνει το σήμα</w:t>
      </w:r>
      <w:r w:rsidR="00060588">
        <w:rPr>
          <w:rFonts w:ascii="Arial" w:hAnsi="Arial" w:cs="Arial"/>
          <w:sz w:val="28"/>
          <w:szCs w:val="28"/>
          <w:lang w:val="el-GR"/>
        </w:rPr>
        <w:t>. Για παράδειγμα,</w:t>
      </w:r>
      <w:r w:rsidR="003B690F" w:rsidRPr="003B690F">
        <w:rPr>
          <w:rFonts w:ascii="Arial" w:hAnsi="Arial" w:cs="Arial"/>
          <w:sz w:val="28"/>
          <w:szCs w:val="28"/>
          <w:lang w:val="el-GR"/>
        </w:rPr>
        <w:t xml:space="preserve"> </w:t>
      </w:r>
      <w:r w:rsidR="003B690F">
        <w:rPr>
          <w:rFonts w:ascii="Arial" w:hAnsi="Arial" w:cs="Arial"/>
          <w:sz w:val="28"/>
          <w:szCs w:val="28"/>
          <w:lang w:val="el-GR"/>
        </w:rPr>
        <w:t>το όχημα</w:t>
      </w:r>
      <w:r w:rsidR="00060588">
        <w:rPr>
          <w:rFonts w:ascii="Arial" w:hAnsi="Arial" w:cs="Arial"/>
          <w:sz w:val="28"/>
          <w:szCs w:val="28"/>
          <w:lang w:val="el-GR"/>
        </w:rPr>
        <w:t xml:space="preserve"> πρέπει </w:t>
      </w:r>
      <w:r w:rsidR="003B690F" w:rsidRPr="003B690F">
        <w:rPr>
          <w:rFonts w:ascii="Arial" w:hAnsi="Arial" w:cs="Arial"/>
          <w:b/>
          <w:sz w:val="28"/>
          <w:szCs w:val="28"/>
          <w:lang w:val="el-GR"/>
        </w:rPr>
        <w:t xml:space="preserve">υποχρεωτικά </w:t>
      </w:r>
      <w:r w:rsidR="00060588">
        <w:rPr>
          <w:rFonts w:ascii="Arial" w:hAnsi="Arial" w:cs="Arial"/>
          <w:sz w:val="28"/>
          <w:szCs w:val="28"/>
          <w:lang w:val="el-GR"/>
        </w:rPr>
        <w:t>να κινηθεί μόνο ευθεία, ή κυκλικά κτλ.</w:t>
      </w:r>
    </w:p>
    <w:p w:rsidR="00C73B45" w:rsidRDefault="00A74280" w:rsidP="00ED0775">
      <w:pPr>
        <w:pStyle w:val="a5"/>
        <w:spacing w:after="0" w:line="240" w:lineRule="auto"/>
        <w:ind w:left="0"/>
        <w:jc w:val="center"/>
        <w:rPr>
          <w:rFonts w:ascii="Arial" w:hAnsi="Arial" w:cs="Arial"/>
          <w:color w:val="030371"/>
          <w:sz w:val="28"/>
          <w:szCs w:val="28"/>
          <w:lang w:val="el-GR"/>
        </w:rPr>
      </w:pPr>
      <w:r>
        <w:rPr>
          <w:noProof/>
        </w:rPr>
        <w:drawing>
          <wp:inline distT="0" distB="0" distL="0" distR="0">
            <wp:extent cx="1019175" cy="1019175"/>
            <wp:effectExtent l="0" t="0" r="0" b="0"/>
            <wp:docPr id="70" name="Εικόνα 70" descr="Υποχρεωτική κατεύθυνση πορείας προς τα εμπρ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Υποχρεωτική κατεύθυνση πορείας προς τα εμπρός"/>
                    <pic:cNvPicPr>
                      <a:picLocks noChangeAspect="1" noChangeArrowheads="1"/>
                    </pic:cNvPicPr>
                  </pic:nvPicPr>
                  <pic:blipFill>
                    <a:blip r:embed="rId13"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r w:rsidRPr="00A74280">
        <w:rPr>
          <w:noProof/>
        </w:rPr>
        <w:drawing>
          <wp:inline distT="0" distB="0" distL="0" distR="0">
            <wp:extent cx="1019175" cy="1019175"/>
            <wp:effectExtent l="0" t="0" r="0" b="0"/>
            <wp:docPr id="94" name="Εικόνα 94" descr="Κυκλική υποχρεωτική διαδρομή σε κυκλικό κόμβ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Κυκλική υποχρεωτική διαδρομή σε κυκλικό κόμβο"/>
                    <pic:cNvPicPr>
                      <a:picLocks noChangeAspect="1" noChangeArrowheads="1"/>
                    </pic:cNvPicPr>
                  </pic:nvPicPr>
                  <pic:blipFill>
                    <a:blip r:embed="rId14" cstate="print"/>
                    <a:srcRect/>
                    <a:stretch>
                      <a:fillRect/>
                    </a:stretch>
                  </pic:blipFill>
                  <pic:spPr bwMode="auto">
                    <a:xfrm>
                      <a:off x="0" y="0"/>
                      <a:ext cx="1019175" cy="1019175"/>
                    </a:xfrm>
                    <a:prstGeom prst="rect">
                      <a:avLst/>
                    </a:prstGeom>
                    <a:noFill/>
                    <a:ln w="9525">
                      <a:noFill/>
                      <a:miter lim="800000"/>
                      <a:headEnd/>
                      <a:tailEnd/>
                    </a:ln>
                  </pic:spPr>
                </pic:pic>
              </a:graphicData>
            </a:graphic>
          </wp:inline>
        </w:drawing>
      </w:r>
      <w:r w:rsidRPr="00A74280">
        <w:rPr>
          <w:noProof/>
        </w:rPr>
        <w:drawing>
          <wp:inline distT="0" distB="0" distL="0" distR="0">
            <wp:extent cx="895350" cy="895350"/>
            <wp:effectExtent l="0" t="0" r="0" b="0"/>
            <wp:docPr id="106" name="Εικόνα 106" descr="Υποχρεωτική κατεύθυνση πορείας με στροφή αριστερά ή δεξ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Υποχρεωτική κατεύθυνση πορείας με στροφή αριστερά ή δεξια"/>
                    <pic:cNvPicPr>
                      <a:picLocks noChangeAspect="1" noChangeArrowheads="1"/>
                    </pic:cNvPicPr>
                  </pic:nvPicPr>
                  <pic:blipFill>
                    <a:blip r:embed="rId15"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r w:rsidR="0072341B" w:rsidRPr="0072341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2341B">
        <w:rPr>
          <w:rFonts w:ascii="Arial" w:hAnsi="Arial" w:cs="Arial"/>
          <w:noProof/>
          <w:color w:val="030371"/>
          <w:sz w:val="28"/>
          <w:szCs w:val="28"/>
        </w:rPr>
        <w:drawing>
          <wp:inline distT="0" distB="0" distL="0" distR="0">
            <wp:extent cx="909078" cy="892931"/>
            <wp:effectExtent l="19050" t="0" r="5322" b="0"/>
            <wp:docPr id="19" name="Εικόνα 7" descr="H:\ΥΛΙΚΟ-ΣΧΟΛΕΙΟ\ΜΕΣΑ ΜΕΤΑΦΟΡΑΣ-κυκλοφ αγωγή\Χρησιμα σήματα οδικής κυκλοφορίας\bike%20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ΥΛΙΚΟ-ΣΧΟΛΕΙΟ\ΜΕΣΑ ΜΕΤΑΦΟΡΑΣ-κυκλοφ αγωγή\Χρησιμα σήματα οδικής κυκλοφορίας\bike%2018.bmp"/>
                    <pic:cNvPicPr>
                      <a:picLocks noChangeAspect="1" noChangeArrowheads="1"/>
                    </pic:cNvPicPr>
                  </pic:nvPicPr>
                  <pic:blipFill>
                    <a:blip r:embed="rId16" cstate="print"/>
                    <a:srcRect/>
                    <a:stretch>
                      <a:fillRect/>
                    </a:stretch>
                  </pic:blipFill>
                  <pic:spPr bwMode="auto">
                    <a:xfrm flipH="1">
                      <a:off x="0" y="0"/>
                      <a:ext cx="909078" cy="892931"/>
                    </a:xfrm>
                    <a:prstGeom prst="rect">
                      <a:avLst/>
                    </a:prstGeom>
                    <a:noFill/>
                    <a:ln w="9525">
                      <a:noFill/>
                      <a:miter lim="800000"/>
                      <a:headEnd/>
                      <a:tailEnd/>
                    </a:ln>
                  </pic:spPr>
                </pic:pic>
              </a:graphicData>
            </a:graphic>
          </wp:inline>
        </w:drawing>
      </w:r>
    </w:p>
    <w:p w:rsidR="00A74280" w:rsidRPr="0061363C" w:rsidRDefault="00A74280" w:rsidP="00ED0775">
      <w:pPr>
        <w:pStyle w:val="a5"/>
        <w:jc w:val="center"/>
        <w:rPr>
          <w:rFonts w:ascii="Arial" w:hAnsi="Arial" w:cs="Arial"/>
          <w:color w:val="030371"/>
          <w:sz w:val="28"/>
          <w:szCs w:val="28"/>
          <w:lang w:val="el-GR"/>
        </w:rPr>
      </w:pPr>
      <w:r w:rsidRPr="00A74280">
        <w:rPr>
          <w:noProof/>
        </w:rPr>
        <w:drawing>
          <wp:inline distT="0" distB="0" distL="0" distR="0">
            <wp:extent cx="1171575" cy="1171575"/>
            <wp:effectExtent l="0" t="0" r="0" b="0"/>
            <wp:docPr id="103" name="Εικόνα 103" descr="Τέλος υποχρεωτικού ελάχιστου όριου ταχύ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Τέλος υποχρεωτικού ελάχιστου όριου ταχύτητας"/>
                    <pic:cNvPicPr>
                      <a:picLocks noChangeAspect="1" noChangeArrowheads="1"/>
                    </pic:cNvPicPr>
                  </pic:nvPicPr>
                  <pic:blipFill>
                    <a:blip r:embed="rId17" cstate="print"/>
                    <a:srcRect/>
                    <a:stretch>
                      <a:fillRect/>
                    </a:stretch>
                  </pic:blipFill>
                  <pic:spPr bwMode="auto">
                    <a:xfrm>
                      <a:off x="0" y="0"/>
                      <a:ext cx="1171575" cy="1171575"/>
                    </a:xfrm>
                    <a:prstGeom prst="rect">
                      <a:avLst/>
                    </a:prstGeom>
                    <a:noFill/>
                    <a:ln w="9525">
                      <a:noFill/>
                      <a:miter lim="800000"/>
                      <a:headEnd/>
                      <a:tailEnd/>
                    </a:ln>
                  </pic:spPr>
                </pic:pic>
              </a:graphicData>
            </a:graphic>
          </wp:inline>
        </w:drawing>
      </w:r>
      <w:r w:rsidR="00C73B45" w:rsidRPr="00C73B45">
        <w:rPr>
          <w:rFonts w:ascii="Arial" w:hAnsi="Arial" w:cs="Arial"/>
          <w:noProof/>
          <w:color w:val="030371"/>
          <w:sz w:val="28"/>
          <w:szCs w:val="28"/>
        </w:rPr>
        <w:drawing>
          <wp:inline distT="0" distB="0" distL="0" distR="0">
            <wp:extent cx="1162050" cy="1162050"/>
            <wp:effectExtent l="0" t="0" r="0" b="0"/>
            <wp:docPr id="97" name="Εικόνα 97" descr="Υποχρεωτικό ελάχιστο όριο ταχύ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Υποχρεωτικό ελάχιστο όριο ταχύτητας"/>
                    <pic:cNvPicPr>
                      <a:picLocks noChangeAspect="1" noChangeArrowheads="1"/>
                    </pic:cNvPicPr>
                  </pic:nvPicPr>
                  <pic:blipFill>
                    <a:blip r:embed="rId18"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r w:rsidRPr="00A74280">
        <w:rPr>
          <w:noProof/>
        </w:rPr>
        <w:drawing>
          <wp:inline distT="0" distB="0" distL="0" distR="0">
            <wp:extent cx="1181100" cy="1181100"/>
            <wp:effectExtent l="0" t="0" r="0" b="0"/>
            <wp:docPr id="100" name="Εικόνα 100" descr="Υποχρεωτικός δρόμος ή χώρος για αποκλειστική χρήση απο όσους ιππεύουν ζώ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Υποχρεωτικός δρόμος ή χώρος για αποκλειστική χρήση απο όσους ιππεύουν ζώα"/>
                    <pic:cNvPicPr>
                      <a:picLocks noChangeAspect="1" noChangeArrowheads="1"/>
                    </pic:cNvPicPr>
                  </pic:nvPicPr>
                  <pic:blipFill>
                    <a:blip r:embed="rId19"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p w:rsidR="0061363C" w:rsidRPr="005156EB" w:rsidRDefault="0061363C" w:rsidP="00A74280">
      <w:pPr>
        <w:pStyle w:val="a5"/>
        <w:rPr>
          <w:rFonts w:ascii="Arial" w:hAnsi="Arial" w:cs="Arial"/>
          <w:color w:val="030371"/>
          <w:sz w:val="28"/>
          <w:szCs w:val="28"/>
          <w:lang w:val="el-GR"/>
        </w:rPr>
      </w:pPr>
    </w:p>
    <w:p w:rsidR="005156EB" w:rsidRPr="00A74280" w:rsidRDefault="005156EB" w:rsidP="005156EB">
      <w:pPr>
        <w:pStyle w:val="a5"/>
        <w:numPr>
          <w:ilvl w:val="0"/>
          <w:numId w:val="2"/>
        </w:numPr>
        <w:rPr>
          <w:rFonts w:ascii="Arial" w:hAnsi="Arial" w:cs="Arial"/>
          <w:sz w:val="28"/>
          <w:lang w:val="el-GR"/>
        </w:rPr>
      </w:pPr>
      <w:r w:rsidRPr="005156EB">
        <w:rPr>
          <w:rFonts w:ascii="Arial" w:hAnsi="Arial" w:cs="Arial"/>
          <w:sz w:val="28"/>
          <w:lang w:val="el-GR"/>
        </w:rPr>
        <w:t xml:space="preserve">Οι </w:t>
      </w:r>
      <w:r w:rsidRPr="005156EB">
        <w:rPr>
          <w:rFonts w:ascii="Arial" w:hAnsi="Arial" w:cs="Arial"/>
          <w:sz w:val="28"/>
          <w:u w:val="single"/>
          <w:lang w:val="el-GR"/>
        </w:rPr>
        <w:t>κυκλικές πινακίδες</w:t>
      </w:r>
      <w:r w:rsidRPr="005156EB">
        <w:rPr>
          <w:rFonts w:ascii="Arial" w:hAnsi="Arial" w:cs="Arial"/>
          <w:sz w:val="28"/>
          <w:lang w:val="el-GR"/>
        </w:rPr>
        <w:t xml:space="preserve"> με</w:t>
      </w:r>
      <w:r w:rsidRPr="005156EB">
        <w:rPr>
          <w:rFonts w:ascii="Arial" w:hAnsi="Arial" w:cs="Arial"/>
          <w:color w:val="030371"/>
          <w:sz w:val="28"/>
          <w:lang w:val="el-GR"/>
        </w:rPr>
        <w:t xml:space="preserve"> </w:t>
      </w:r>
      <w:r w:rsidRPr="005156EB">
        <w:rPr>
          <w:rFonts w:ascii="Arial" w:hAnsi="Arial" w:cs="Arial"/>
          <w:color w:val="FF0000"/>
          <w:sz w:val="28"/>
          <w:lang w:val="el-GR"/>
        </w:rPr>
        <w:t xml:space="preserve">κόκκινο </w:t>
      </w:r>
      <w:r w:rsidRPr="00623E1D">
        <w:rPr>
          <w:rFonts w:ascii="Arial" w:hAnsi="Arial" w:cs="Arial"/>
          <w:color w:val="FF0000"/>
          <w:sz w:val="28"/>
          <w:lang w:val="el-GR"/>
        </w:rPr>
        <w:t>περίγραμμα και λευκό</w:t>
      </w:r>
      <w:r w:rsidRPr="005156EB">
        <w:rPr>
          <w:rFonts w:ascii="Arial" w:hAnsi="Arial" w:cs="Arial"/>
          <w:sz w:val="28"/>
          <w:lang w:val="el-GR"/>
        </w:rPr>
        <w:t xml:space="preserve"> φόντο</w:t>
      </w:r>
      <w:r w:rsidRPr="005156EB">
        <w:rPr>
          <w:rFonts w:ascii="Arial" w:hAnsi="Arial" w:cs="Arial"/>
          <w:color w:val="030371"/>
          <w:sz w:val="28"/>
          <w:lang w:val="el-GR"/>
        </w:rPr>
        <w:t xml:space="preserve"> </w:t>
      </w:r>
      <w:r w:rsidR="00E61769">
        <w:rPr>
          <w:rFonts w:ascii="Arial" w:hAnsi="Arial" w:cs="Arial"/>
          <w:sz w:val="28"/>
          <w:lang w:val="el-GR"/>
        </w:rPr>
        <w:t xml:space="preserve">δείχνουν την </w:t>
      </w:r>
      <w:r w:rsidRPr="005156EB">
        <w:rPr>
          <w:rFonts w:ascii="Arial" w:hAnsi="Arial" w:cs="Arial"/>
          <w:color w:val="FF0000"/>
          <w:sz w:val="28"/>
          <w:u w:val="single"/>
          <w:lang w:val="el-GR"/>
        </w:rPr>
        <w:t>απαγόρευση</w:t>
      </w:r>
      <w:r w:rsidR="00E61769" w:rsidRPr="00E61769">
        <w:rPr>
          <w:rFonts w:ascii="Arial" w:hAnsi="Arial" w:cs="Arial"/>
          <w:sz w:val="28"/>
          <w:lang w:val="el-GR"/>
        </w:rPr>
        <w:t xml:space="preserve">, </w:t>
      </w:r>
      <w:r w:rsidR="00E61769">
        <w:rPr>
          <w:rFonts w:ascii="Arial" w:hAnsi="Arial" w:cs="Arial"/>
          <w:sz w:val="28"/>
          <w:lang w:val="el-GR"/>
        </w:rPr>
        <w:t xml:space="preserve">δηλαδή </w:t>
      </w:r>
      <w:r w:rsidR="00E61769" w:rsidRPr="003B690F">
        <w:rPr>
          <w:rFonts w:ascii="Arial" w:hAnsi="Arial" w:cs="Arial"/>
          <w:b/>
          <w:sz w:val="28"/>
          <w:lang w:val="el-GR"/>
        </w:rPr>
        <w:t xml:space="preserve">απαγορεύεται </w:t>
      </w:r>
      <w:r w:rsidR="00E61769">
        <w:rPr>
          <w:rFonts w:ascii="Arial" w:hAnsi="Arial" w:cs="Arial"/>
          <w:sz w:val="28"/>
          <w:lang w:val="el-GR"/>
        </w:rPr>
        <w:t xml:space="preserve">να κάνουμε αυτό που δείχνει η στρογγυλή πινακίδα, </w:t>
      </w:r>
      <w:r w:rsidR="003B690F">
        <w:rPr>
          <w:rFonts w:ascii="Arial" w:hAnsi="Arial" w:cs="Arial"/>
          <w:sz w:val="28"/>
          <w:lang w:val="el-GR"/>
        </w:rPr>
        <w:t xml:space="preserve">θεωρείται ως </w:t>
      </w:r>
      <w:r w:rsidR="00E61769">
        <w:rPr>
          <w:rFonts w:ascii="Arial" w:hAnsi="Arial" w:cs="Arial"/>
          <w:sz w:val="28"/>
          <w:lang w:val="el-GR"/>
        </w:rPr>
        <w:t>παράβαση του κανόνα και τιμωρείται με πρόστιμο από την τροχαία.</w:t>
      </w:r>
      <w:r w:rsidR="003B690F">
        <w:rPr>
          <w:rFonts w:ascii="Arial" w:hAnsi="Arial" w:cs="Arial"/>
          <w:sz w:val="28"/>
          <w:lang w:val="el-GR"/>
        </w:rPr>
        <w:t xml:space="preserve"> Π.χ. απαγορεύεται η διέλευση σε μοτοσικλέτες, σε ποδήλατα, πεζούς κτλ., απαγορεύεται</w:t>
      </w:r>
      <w:r w:rsidR="00823D6B">
        <w:rPr>
          <w:rFonts w:ascii="Arial" w:hAnsi="Arial" w:cs="Arial"/>
          <w:sz w:val="28"/>
          <w:lang w:val="el-GR"/>
        </w:rPr>
        <w:t xml:space="preserve"> η στάθμευση κ.α.</w:t>
      </w:r>
    </w:p>
    <w:p w:rsidR="00A74280" w:rsidRDefault="00ED0775" w:rsidP="00ED0775">
      <w:pPr>
        <w:pStyle w:val="1"/>
        <w:jc w:val="center"/>
        <w:rPr>
          <w:color w:val="auto"/>
          <w:lang w:val="el-GR"/>
        </w:rPr>
      </w:pPr>
      <w:r>
        <w:rPr>
          <w:color w:val="auto"/>
          <w:lang w:val="el-GR"/>
        </w:rPr>
        <w:t>ΑΠΑΓΟΡΕΥΤΙΚΑ -</w:t>
      </w:r>
      <w:r w:rsidR="00A74280" w:rsidRPr="00113C15">
        <w:rPr>
          <w:color w:val="auto"/>
          <w:lang w:val="el-GR"/>
        </w:rPr>
        <w:t xml:space="preserve"> ΠΕΡΙΟΡΙΣΤΙΚΑ ΣΗΜΑΤΑ</w:t>
      </w:r>
    </w:p>
    <w:p w:rsidR="00C73B45" w:rsidRPr="00C73B45" w:rsidRDefault="00C73B45" w:rsidP="00C73B45">
      <w:pPr>
        <w:rPr>
          <w:lang w:val="el-GR"/>
        </w:rPr>
      </w:pPr>
      <w:r w:rsidRPr="00C73B45">
        <w:rPr>
          <w:noProof/>
        </w:rPr>
        <w:drawing>
          <wp:inline distT="0" distB="0" distL="0" distR="0">
            <wp:extent cx="1143000" cy="1143000"/>
            <wp:effectExtent l="0" t="0" r="0" b="0"/>
            <wp:docPr id="118" name="Εικόνα 118" descr="Απαγορεύεται η διέλευση σε μοτοσικλέ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Απαγορεύεται η διέλευση σε μοτοσικλέτες"/>
                    <pic:cNvPicPr>
                      <a:picLocks noChangeAspect="1" noChangeArrowheads="1"/>
                    </pic:cNvPicPr>
                  </pic:nvPicPr>
                  <pic:blipFill>
                    <a:blip r:embed="rId20"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73B45">
        <w:rPr>
          <w:noProof/>
        </w:rPr>
        <w:drawing>
          <wp:inline distT="0" distB="0" distL="0" distR="0">
            <wp:extent cx="1143000" cy="1143000"/>
            <wp:effectExtent l="0" t="0" r="0" b="0"/>
            <wp:docPr id="124" name="Εικόνα 124" descr="Απαγορεύεται η διέλευση στους πεζού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Απαγορεύεται η διέλευση στους πεζούς"/>
                    <pic:cNvPicPr>
                      <a:picLocks noChangeAspect="1" noChangeArrowheads="1"/>
                    </pic:cNvPicPr>
                  </pic:nvPicPr>
                  <pic:blipFill>
                    <a:blip r:embed="rId21"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Pr="00C73B45">
        <w:rPr>
          <w:noProof/>
        </w:rPr>
        <w:drawing>
          <wp:inline distT="0" distB="0" distL="0" distR="0">
            <wp:extent cx="1219200" cy="1219200"/>
            <wp:effectExtent l="0" t="0" r="0" b="0"/>
            <wp:docPr id="121" name="Εικόνα 121" descr="Απαγορεύεται η διέλευση σε μοτοποδήλ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Απαγορεύεται η διέλευση σε μοτοποδήλατα"/>
                    <pic:cNvPicPr>
                      <a:picLocks noChangeAspect="1" noChangeArrowheads="1"/>
                    </pic:cNvPicPr>
                  </pic:nvPicPr>
                  <pic:blipFill>
                    <a:blip r:embed="rId22"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Pr="00C73B45">
        <w:rPr>
          <w:noProof/>
        </w:rPr>
        <w:drawing>
          <wp:inline distT="0" distB="0" distL="0" distR="0">
            <wp:extent cx="1200150" cy="1200150"/>
            <wp:effectExtent l="0" t="0" r="0" b="0"/>
            <wp:docPr id="154" name="Εικόνα 154" descr="Απαγορεύεται η διέλευση σε φορτηγ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Απαγορεύεται η διέλευση σε φορτηγά"/>
                    <pic:cNvPicPr>
                      <a:picLocks noChangeAspect="1" noChangeArrowheads="1"/>
                    </pic:cNvPicPr>
                  </pic:nvPicPr>
                  <pic:blipFill>
                    <a:blip r:embed="rId23"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p w:rsidR="00A74280" w:rsidRPr="00C73B45" w:rsidRDefault="00A74280" w:rsidP="00A74280">
      <w:pPr>
        <w:rPr>
          <w:lang w:val="el-GR"/>
        </w:rPr>
      </w:pPr>
      <w:r>
        <w:rPr>
          <w:noProof/>
          <w:color w:val="0000FF"/>
        </w:rPr>
        <w:drawing>
          <wp:inline distT="0" distB="0" distL="0" distR="0">
            <wp:extent cx="1066800" cy="1066800"/>
            <wp:effectExtent l="0" t="0" r="0" b="0"/>
            <wp:docPr id="191" name="Εικόνα 191" descr="Απαγορεύεται η στάση και η στάθμευση">
              <a:hlinkClick xmlns:a="http://schemas.openxmlformats.org/drawingml/2006/main" r:id="rId24" tooltip="&quot;Απαγορεύεται η στάση και η στάθμευσ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Απαγορεύεται η στάση και η στάθμευση">
                      <a:hlinkClick r:id="rId24" tooltip="&quot;Απαγορεύεται η στάση και η στάθμευση&quot;"/>
                    </pic:cNvPr>
                    <pic:cNvPicPr>
                      <a:picLocks noChangeAspect="1" noChangeArrowheads="1"/>
                    </pic:cNvPicPr>
                  </pic:nvPicPr>
                  <pic:blipFill>
                    <a:blip r:embed="rId25"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r>
        <w:rPr>
          <w:noProof/>
          <w:color w:val="0000FF"/>
        </w:rPr>
        <w:drawing>
          <wp:inline distT="0" distB="0" distL="0" distR="0">
            <wp:extent cx="1066800" cy="1066800"/>
            <wp:effectExtent l="0" t="0" r="0" b="0"/>
            <wp:docPr id="192" name="Εικόνα 192" descr="Στάθμευση εκ περιτροπής. Απαγορεύεται η στάθμευση κατα τις ημερομηνίες με μονό αριθμό π.χ. 11 του μήνα">
              <a:hlinkClick xmlns:a="http://schemas.openxmlformats.org/drawingml/2006/main" r:id="rId26" tooltip="&quot;Στάθμευση εκ περιτροπής. Απαγορεύεται η στάθμευση κατα τις ημερομηνίες με μονό αριθμό π.χ. 11 του μήν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Στάθμευση εκ περιτροπής. Απαγορεύεται η στάθμευση κατα τις ημερομηνίες με μονό αριθμό π.χ. 11 του μήνα">
                      <a:hlinkClick r:id="rId26" tooltip="&quot;Στάθμευση εκ περιτροπής. Απαγορεύεται η στάθμευση κατα τις ημερομηνίες με μονό αριθμό π.χ. 11 του μήνα&quot;"/>
                    </pic:cNvPr>
                    <pic:cNvPicPr>
                      <a:picLocks noChangeAspect="1" noChangeArrowheads="1"/>
                    </pic:cNvPicPr>
                  </pic:nvPicPr>
                  <pic:blipFill>
                    <a:blip r:embed="rId27" cstate="print"/>
                    <a:srcRect/>
                    <a:stretch>
                      <a:fillRect/>
                    </a:stretch>
                  </pic:blipFill>
                  <pic:spPr bwMode="auto">
                    <a:xfrm>
                      <a:off x="0" y="0"/>
                      <a:ext cx="1066800" cy="1066800"/>
                    </a:xfrm>
                    <a:prstGeom prst="rect">
                      <a:avLst/>
                    </a:prstGeom>
                    <a:noFill/>
                    <a:ln w="9525">
                      <a:noFill/>
                      <a:miter lim="800000"/>
                      <a:headEnd/>
                      <a:tailEnd/>
                    </a:ln>
                  </pic:spPr>
                </pic:pic>
              </a:graphicData>
            </a:graphic>
          </wp:inline>
        </w:drawing>
      </w:r>
      <w:r w:rsidR="00C73B45" w:rsidRPr="00C73B45">
        <w:rPr>
          <w:noProof/>
        </w:rPr>
        <w:drawing>
          <wp:inline distT="0" distB="0" distL="0" distR="0">
            <wp:extent cx="1143000" cy="1143000"/>
            <wp:effectExtent l="0" t="0" r="0" b="0"/>
            <wp:docPr id="157" name="Εικόνα 157" descr="Ο αναγραφόμενος αριθμός δείχνει το ανώτατο όριο ταχύτητας π.χ. 50 χιλιόμετραώ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Ο αναγραφόμενος αριθμός δείχνει το ανώτατο όριο ταχύτητας π.χ. 50 χιλιόμετραώρα"/>
                    <pic:cNvPicPr>
                      <a:picLocks noChangeAspect="1" noChangeArrowheads="1"/>
                    </pic:cNvPicPr>
                  </pic:nvPicPr>
                  <pic:blipFill>
                    <a:blip r:embed="rId2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00EE0728" w:rsidRPr="00EE0728">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00EE0728" w:rsidRPr="00EE0728">
        <w:rPr>
          <w:noProof/>
        </w:rPr>
        <w:drawing>
          <wp:inline distT="0" distB="0" distL="0" distR="0">
            <wp:extent cx="1705822" cy="1276350"/>
            <wp:effectExtent l="19050" t="0" r="8678" b="0"/>
            <wp:docPr id="64" name="Εικόνα 9" descr="H:\ΥΛΙΚΟ-ΣΧΟΛΕΙΟ\ΜΕΣΑ ΜΕΤΑΦΟΡΑΣ-κυκλοφ αγωγή\ΚΟΚ-κυκλ-αγωγη\predno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ΥΛΙΚΟ-ΣΧΟΛΕΙΟ\ΜΕΣΑ ΜΕΤΑΦΟΡΑΣ-κυκλοφ αγωγή\ΚΟΚ-κυκλ-αγωγη\prednost2.JPG"/>
                    <pic:cNvPicPr>
                      <a:picLocks noChangeAspect="1" noChangeArrowheads="1"/>
                    </pic:cNvPicPr>
                  </pic:nvPicPr>
                  <pic:blipFill>
                    <a:blip r:embed="rId29" cstate="print"/>
                    <a:srcRect/>
                    <a:stretch>
                      <a:fillRect/>
                    </a:stretch>
                  </pic:blipFill>
                  <pic:spPr bwMode="auto">
                    <a:xfrm>
                      <a:off x="0" y="0"/>
                      <a:ext cx="1708921" cy="1278669"/>
                    </a:xfrm>
                    <a:prstGeom prst="rect">
                      <a:avLst/>
                    </a:prstGeom>
                    <a:noFill/>
                    <a:ln w="9525">
                      <a:noFill/>
                      <a:miter lim="800000"/>
                      <a:headEnd/>
                      <a:tailEnd/>
                    </a:ln>
                  </pic:spPr>
                </pic:pic>
              </a:graphicData>
            </a:graphic>
          </wp:inline>
        </w:drawing>
      </w:r>
    </w:p>
    <w:p w:rsidR="00A74280" w:rsidRPr="00A74280" w:rsidRDefault="00A74280" w:rsidP="00A74280">
      <w:pPr>
        <w:rPr>
          <w:rFonts w:ascii="Arial" w:hAnsi="Arial" w:cs="Arial"/>
          <w:sz w:val="28"/>
          <w:lang w:val="el-GR"/>
        </w:rPr>
      </w:pPr>
    </w:p>
    <w:p w:rsidR="005156EB" w:rsidRPr="0061363C" w:rsidRDefault="005156EB" w:rsidP="005156EB">
      <w:pPr>
        <w:pStyle w:val="a5"/>
        <w:numPr>
          <w:ilvl w:val="0"/>
          <w:numId w:val="2"/>
        </w:numPr>
        <w:rPr>
          <w:rFonts w:ascii="Arial" w:hAnsi="Arial" w:cs="Arial"/>
          <w:color w:val="030371"/>
          <w:sz w:val="28"/>
          <w:szCs w:val="28"/>
          <w:lang w:val="el-GR"/>
        </w:rPr>
      </w:pPr>
      <w:r w:rsidRPr="005156EB">
        <w:rPr>
          <w:rFonts w:ascii="Arial" w:hAnsi="Arial" w:cs="Arial"/>
          <w:sz w:val="28"/>
          <w:szCs w:val="28"/>
          <w:lang w:val="el-GR"/>
        </w:rPr>
        <w:t xml:space="preserve">Οι </w:t>
      </w:r>
      <w:r w:rsidRPr="005156EB">
        <w:rPr>
          <w:rFonts w:ascii="Arial" w:hAnsi="Arial" w:cs="Arial"/>
          <w:sz w:val="28"/>
          <w:szCs w:val="28"/>
          <w:u w:val="single"/>
          <w:lang w:val="el-GR"/>
        </w:rPr>
        <w:t>ορθογώνιες πινακίδες</w:t>
      </w:r>
      <w:r w:rsidR="00623E1D" w:rsidRPr="00623E1D">
        <w:rPr>
          <w:rFonts w:ascii="Arial" w:hAnsi="Arial" w:cs="Arial"/>
          <w:sz w:val="28"/>
          <w:szCs w:val="28"/>
          <w:lang w:val="el-GR"/>
        </w:rPr>
        <w:t xml:space="preserve">, </w:t>
      </w:r>
      <w:r w:rsidRPr="005156EB">
        <w:rPr>
          <w:rFonts w:ascii="Arial" w:hAnsi="Arial" w:cs="Arial"/>
          <w:sz w:val="28"/>
          <w:szCs w:val="28"/>
          <w:lang w:val="el-GR"/>
        </w:rPr>
        <w:t xml:space="preserve">κυρίως </w:t>
      </w:r>
      <w:r w:rsidRPr="005156EB">
        <w:rPr>
          <w:rFonts w:ascii="Arial" w:hAnsi="Arial" w:cs="Arial"/>
          <w:color w:val="030371"/>
          <w:sz w:val="28"/>
          <w:szCs w:val="28"/>
          <w:lang w:val="el-GR"/>
        </w:rPr>
        <w:t>μπλε χρώματος</w:t>
      </w:r>
      <w:r w:rsidRPr="005156EB">
        <w:rPr>
          <w:rFonts w:ascii="Arial" w:hAnsi="Arial" w:cs="Arial"/>
          <w:sz w:val="28"/>
          <w:szCs w:val="28"/>
          <w:lang w:val="el-GR"/>
        </w:rPr>
        <w:t xml:space="preserve"> μας δίνουν </w:t>
      </w:r>
      <w:r w:rsidRPr="003B690F">
        <w:rPr>
          <w:rFonts w:ascii="Arial" w:hAnsi="Arial" w:cs="Arial"/>
          <w:b/>
          <w:sz w:val="28"/>
          <w:szCs w:val="28"/>
          <w:lang w:val="el-GR"/>
        </w:rPr>
        <w:t>πληροφορίες</w:t>
      </w:r>
      <w:r w:rsidR="00EE0728">
        <w:rPr>
          <w:rFonts w:ascii="Arial" w:hAnsi="Arial" w:cs="Arial"/>
          <w:sz w:val="28"/>
          <w:szCs w:val="28"/>
          <w:lang w:val="el-GR"/>
        </w:rPr>
        <w:t xml:space="preserve"> για να διευκολύνουν την κυκλοφορία των πεζών, αλλά και των οδηγών</w:t>
      </w:r>
      <w:r w:rsidR="003B690F">
        <w:rPr>
          <w:rFonts w:ascii="Arial" w:hAnsi="Arial" w:cs="Arial"/>
          <w:sz w:val="28"/>
          <w:szCs w:val="28"/>
          <w:lang w:val="el-GR"/>
        </w:rPr>
        <w:t>.</w:t>
      </w:r>
    </w:p>
    <w:p w:rsidR="0061363C" w:rsidRDefault="00C73B45" w:rsidP="0061363C">
      <w:pPr>
        <w:pStyle w:val="a5"/>
        <w:rPr>
          <w:rFonts w:ascii="Arial" w:hAnsi="Arial" w:cs="Arial"/>
          <w:color w:val="030371"/>
          <w:sz w:val="28"/>
          <w:szCs w:val="28"/>
          <w:lang w:val="el-GR"/>
        </w:rPr>
      </w:pPr>
      <w:r w:rsidRPr="00C73B45">
        <w:rPr>
          <w:rFonts w:ascii="Arial" w:hAnsi="Arial" w:cs="Arial"/>
          <w:noProof/>
          <w:color w:val="030371"/>
          <w:sz w:val="28"/>
          <w:szCs w:val="28"/>
        </w:rPr>
        <w:drawing>
          <wp:inline distT="0" distB="0" distL="0" distR="0">
            <wp:extent cx="3476625" cy="2909258"/>
            <wp:effectExtent l="19050" t="0" r="9525" b="0"/>
            <wp:docPr id="29" name="Εικόνα 1" descr="H:\ΥΛΙΚΟ-ΣΧΟΛΕΙΟ\ΜΕΣΑ ΜΕΤΑΦΟΡΑΣ-κυκλοφ αγωγή\Νέο-κυκλοφ αγωγή\κυκλοφ αγωγ\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ΥΛΙΚΟ-ΣΧΟΛΕΙΟ\ΜΕΣΑ ΜΕΤΑΦΟΡΑΣ-κυκλοφ αγωγή\Νέο-κυκλοφ αγωγή\κυκλοφ αγωγ\9.jpg"/>
                    <pic:cNvPicPr>
                      <a:picLocks noChangeAspect="1" noChangeArrowheads="1"/>
                    </pic:cNvPicPr>
                  </pic:nvPicPr>
                  <pic:blipFill>
                    <a:blip r:embed="rId30" cstate="print"/>
                    <a:srcRect/>
                    <a:stretch>
                      <a:fillRect/>
                    </a:stretch>
                  </pic:blipFill>
                  <pic:spPr bwMode="auto">
                    <a:xfrm>
                      <a:off x="0" y="0"/>
                      <a:ext cx="3476295" cy="2908982"/>
                    </a:xfrm>
                    <a:prstGeom prst="rect">
                      <a:avLst/>
                    </a:prstGeom>
                    <a:noFill/>
                    <a:ln w="9525">
                      <a:noFill/>
                      <a:miter lim="800000"/>
                      <a:headEnd/>
                      <a:tailEnd/>
                    </a:ln>
                  </pic:spPr>
                </pic:pic>
              </a:graphicData>
            </a:graphic>
          </wp:inline>
        </w:drawing>
      </w:r>
      <w:r w:rsidRPr="00C73B45">
        <w:rPr>
          <w:rFonts w:ascii="Arial" w:hAnsi="Arial" w:cs="Arial"/>
          <w:noProof/>
          <w:color w:val="030371"/>
          <w:sz w:val="28"/>
          <w:szCs w:val="28"/>
        </w:rPr>
        <w:drawing>
          <wp:inline distT="0" distB="0" distL="0" distR="0">
            <wp:extent cx="1162050" cy="1162050"/>
            <wp:effectExtent l="0" t="0" r="0" b="0"/>
            <wp:docPr id="30" name="Εικόνα 76" descr="Χώρος στάθμευσης ορισμένης κατηγορίας οχημάτων π.χ. ταξ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Χώρος στάθμευσης ορισμένης κατηγορίας οχημάτων π.χ. ταξί"/>
                    <pic:cNvPicPr>
                      <a:picLocks noChangeAspect="1" noChangeArrowheads="1"/>
                    </pic:cNvPicPr>
                  </pic:nvPicPr>
                  <pic:blipFill>
                    <a:blip r:embed="rId31" cstate="print"/>
                    <a:srcRect/>
                    <a:stretch>
                      <a:fillRect/>
                    </a:stretch>
                  </pic:blipFill>
                  <pic:spPr bwMode="auto">
                    <a:xfrm>
                      <a:off x="0" y="0"/>
                      <a:ext cx="1162050" cy="1162050"/>
                    </a:xfrm>
                    <a:prstGeom prst="rect">
                      <a:avLst/>
                    </a:prstGeom>
                    <a:noFill/>
                    <a:ln w="9525">
                      <a:noFill/>
                      <a:miter lim="800000"/>
                      <a:headEnd/>
                      <a:tailEnd/>
                    </a:ln>
                  </pic:spPr>
                </pic:pic>
              </a:graphicData>
            </a:graphic>
          </wp:inline>
        </w:drawing>
      </w:r>
    </w:p>
    <w:p w:rsidR="0072341B" w:rsidRDefault="0072341B" w:rsidP="0061363C">
      <w:pPr>
        <w:pStyle w:val="a5"/>
        <w:rPr>
          <w:rFonts w:ascii="Arial" w:hAnsi="Arial" w:cs="Arial"/>
          <w:color w:val="030371"/>
          <w:sz w:val="28"/>
          <w:szCs w:val="28"/>
          <w:lang w:val="el-GR"/>
        </w:rPr>
      </w:pPr>
    </w:p>
    <w:p w:rsidR="0072341B" w:rsidRDefault="0072341B" w:rsidP="0061363C">
      <w:pPr>
        <w:pStyle w:val="a5"/>
        <w:rPr>
          <w:rFonts w:ascii="Arial" w:hAnsi="Arial" w:cs="Arial"/>
          <w:color w:val="030371"/>
          <w:sz w:val="28"/>
          <w:szCs w:val="28"/>
          <w:lang w:val="el-GR"/>
        </w:rPr>
      </w:pPr>
    </w:p>
    <w:p w:rsidR="00C73B45" w:rsidRPr="005156EB" w:rsidRDefault="00C73B45" w:rsidP="0061363C">
      <w:pPr>
        <w:pStyle w:val="a5"/>
        <w:rPr>
          <w:rFonts w:ascii="Arial" w:hAnsi="Arial" w:cs="Arial"/>
          <w:color w:val="030371"/>
          <w:sz w:val="28"/>
          <w:szCs w:val="28"/>
          <w:lang w:val="el-GR"/>
        </w:rPr>
      </w:pPr>
    </w:p>
    <w:p w:rsidR="005156EB" w:rsidRPr="000C0E8D" w:rsidRDefault="005156EB" w:rsidP="000C0E8D">
      <w:pPr>
        <w:jc w:val="center"/>
        <w:rPr>
          <w:rFonts w:ascii="Arial" w:hAnsi="Arial" w:cs="Arial"/>
          <w:sz w:val="28"/>
          <w:szCs w:val="28"/>
          <w:lang w:val="el-GR"/>
        </w:rPr>
      </w:pPr>
    </w:p>
    <w:p w:rsidR="00AD6F6D" w:rsidRPr="00E72C0C" w:rsidRDefault="00E72C0C" w:rsidP="00327257">
      <w:pPr>
        <w:pStyle w:val="a5"/>
        <w:spacing w:before="100" w:beforeAutospacing="1" w:after="100" w:afterAutospacing="1" w:line="240" w:lineRule="auto"/>
        <w:ind w:left="0"/>
        <w:jc w:val="both"/>
        <w:rPr>
          <w:rFonts w:ascii="Arial" w:eastAsia="Times New Roman" w:hAnsi="Arial" w:cs="Arial"/>
          <w:b/>
          <w:color w:val="0070C0"/>
          <w:sz w:val="28"/>
          <w:szCs w:val="28"/>
          <w:lang w:val="el-GR"/>
        </w:rPr>
      </w:pPr>
      <w:r w:rsidRPr="00327257">
        <w:rPr>
          <w:rFonts w:ascii="Arial" w:eastAsia="Times New Roman" w:hAnsi="Arial" w:cs="Arial"/>
          <w:b/>
          <w:color w:val="0070C0"/>
          <w:sz w:val="28"/>
          <w:szCs w:val="28"/>
          <w:lang w:val="el-GR"/>
        </w:rPr>
        <w:t>Άνοιξε το παρακάτω σύνδεσμο και παρακολούθησε το βίντεο με θέμα τη κυκλοφοριακή αγωγή !</w:t>
      </w:r>
    </w:p>
    <w:p w:rsidR="00E72C0C" w:rsidRPr="008F4B2E" w:rsidRDefault="00F4736A" w:rsidP="00E72C0C">
      <w:pPr>
        <w:rPr>
          <w:sz w:val="48"/>
          <w:lang w:val="el-GR"/>
        </w:rPr>
      </w:pPr>
      <w:hyperlink r:id="rId32" w:history="1">
        <w:r w:rsidR="00E72C0C" w:rsidRPr="008F4B2E">
          <w:rPr>
            <w:rStyle w:val="-"/>
            <w:sz w:val="48"/>
          </w:rPr>
          <w:t>https</w:t>
        </w:r>
        <w:r w:rsidR="00E72C0C" w:rsidRPr="008F4B2E">
          <w:rPr>
            <w:rStyle w:val="-"/>
            <w:sz w:val="48"/>
            <w:lang w:val="el-GR"/>
          </w:rPr>
          <w:t>://</w:t>
        </w:r>
        <w:r w:rsidR="00E72C0C" w:rsidRPr="008F4B2E">
          <w:rPr>
            <w:rStyle w:val="-"/>
            <w:sz w:val="48"/>
          </w:rPr>
          <w:t>www</w:t>
        </w:r>
        <w:r w:rsidR="00E72C0C" w:rsidRPr="008F4B2E">
          <w:rPr>
            <w:rStyle w:val="-"/>
            <w:sz w:val="48"/>
            <w:lang w:val="el-GR"/>
          </w:rPr>
          <w:t>.</w:t>
        </w:r>
        <w:r w:rsidR="00E72C0C" w:rsidRPr="008F4B2E">
          <w:rPr>
            <w:rStyle w:val="-"/>
            <w:sz w:val="48"/>
          </w:rPr>
          <w:t>youtube</w:t>
        </w:r>
        <w:r w:rsidR="00E72C0C" w:rsidRPr="008F4B2E">
          <w:rPr>
            <w:rStyle w:val="-"/>
            <w:sz w:val="48"/>
            <w:lang w:val="el-GR"/>
          </w:rPr>
          <w:t>.</w:t>
        </w:r>
        <w:r w:rsidR="00E72C0C" w:rsidRPr="008F4B2E">
          <w:rPr>
            <w:rStyle w:val="-"/>
            <w:sz w:val="48"/>
          </w:rPr>
          <w:t>com</w:t>
        </w:r>
        <w:r w:rsidR="00E72C0C" w:rsidRPr="008F4B2E">
          <w:rPr>
            <w:rStyle w:val="-"/>
            <w:sz w:val="48"/>
            <w:lang w:val="el-GR"/>
          </w:rPr>
          <w:t>/</w:t>
        </w:r>
        <w:r w:rsidR="00E72C0C" w:rsidRPr="008F4B2E">
          <w:rPr>
            <w:rStyle w:val="-"/>
            <w:sz w:val="48"/>
          </w:rPr>
          <w:t>watch</w:t>
        </w:r>
        <w:r w:rsidR="00E72C0C" w:rsidRPr="008F4B2E">
          <w:rPr>
            <w:rStyle w:val="-"/>
            <w:sz w:val="48"/>
            <w:lang w:val="el-GR"/>
          </w:rPr>
          <w:t>?</w:t>
        </w:r>
        <w:r w:rsidR="00E72C0C" w:rsidRPr="008F4B2E">
          <w:rPr>
            <w:rStyle w:val="-"/>
            <w:sz w:val="48"/>
          </w:rPr>
          <w:t>v</w:t>
        </w:r>
        <w:r w:rsidR="00E72C0C" w:rsidRPr="008F4B2E">
          <w:rPr>
            <w:rStyle w:val="-"/>
            <w:sz w:val="48"/>
            <w:lang w:val="el-GR"/>
          </w:rPr>
          <w:t>=4</w:t>
        </w:r>
        <w:r w:rsidR="00E72C0C" w:rsidRPr="008F4B2E">
          <w:rPr>
            <w:rStyle w:val="-"/>
            <w:sz w:val="48"/>
          </w:rPr>
          <w:t>ed</w:t>
        </w:r>
        <w:r w:rsidR="00E72C0C" w:rsidRPr="008F4B2E">
          <w:rPr>
            <w:rStyle w:val="-"/>
            <w:sz w:val="48"/>
            <w:lang w:val="el-GR"/>
          </w:rPr>
          <w:t>_</w:t>
        </w:r>
        <w:r w:rsidR="00E72C0C" w:rsidRPr="008F4B2E">
          <w:rPr>
            <w:rStyle w:val="-"/>
            <w:sz w:val="48"/>
          </w:rPr>
          <w:t>ajTnUuE</w:t>
        </w:r>
        <w:r w:rsidR="00E72C0C" w:rsidRPr="008F4B2E">
          <w:rPr>
            <w:rStyle w:val="-"/>
            <w:sz w:val="48"/>
            <w:lang w:val="el-GR"/>
          </w:rPr>
          <w:t>&amp;</w:t>
        </w:r>
        <w:r w:rsidR="00E72C0C" w:rsidRPr="008F4B2E">
          <w:rPr>
            <w:rStyle w:val="-"/>
            <w:sz w:val="48"/>
          </w:rPr>
          <w:t>feature</w:t>
        </w:r>
        <w:r w:rsidR="00E72C0C" w:rsidRPr="008F4B2E">
          <w:rPr>
            <w:rStyle w:val="-"/>
            <w:sz w:val="48"/>
            <w:lang w:val="el-GR"/>
          </w:rPr>
          <w:t>=</w:t>
        </w:r>
        <w:r w:rsidR="00E72C0C" w:rsidRPr="008F4B2E">
          <w:rPr>
            <w:rStyle w:val="-"/>
            <w:sz w:val="48"/>
          </w:rPr>
          <w:t>emb</w:t>
        </w:r>
        <w:r w:rsidR="00E72C0C" w:rsidRPr="008F4B2E">
          <w:rPr>
            <w:rStyle w:val="-"/>
            <w:sz w:val="48"/>
            <w:lang w:val="el-GR"/>
          </w:rPr>
          <w:t>_</w:t>
        </w:r>
        <w:r w:rsidR="00E72C0C" w:rsidRPr="008F4B2E">
          <w:rPr>
            <w:rStyle w:val="-"/>
            <w:sz w:val="48"/>
          </w:rPr>
          <w:t>rel</w:t>
        </w:r>
        <w:r w:rsidR="00E72C0C" w:rsidRPr="008F4B2E">
          <w:rPr>
            <w:rStyle w:val="-"/>
            <w:sz w:val="48"/>
            <w:lang w:val="el-GR"/>
          </w:rPr>
          <w:t>_</w:t>
        </w:r>
        <w:r w:rsidR="00E72C0C" w:rsidRPr="008F4B2E">
          <w:rPr>
            <w:rStyle w:val="-"/>
            <w:sz w:val="48"/>
          </w:rPr>
          <w:t>end</w:t>
        </w:r>
      </w:hyperlink>
    </w:p>
    <w:p w:rsidR="0041785D" w:rsidRPr="008F4B2E" w:rsidRDefault="0041785D" w:rsidP="00E72C0C">
      <w:pPr>
        <w:tabs>
          <w:tab w:val="left" w:pos="1635"/>
        </w:tabs>
        <w:jc w:val="both"/>
        <w:rPr>
          <w:sz w:val="48"/>
          <w:lang w:val="el-GR"/>
        </w:rPr>
      </w:pPr>
    </w:p>
    <w:p w:rsidR="00B66CCE" w:rsidRDefault="00B66CCE" w:rsidP="00A339DE">
      <w:pPr>
        <w:rPr>
          <w:b/>
          <w:color w:val="0070C0"/>
          <w:sz w:val="28"/>
          <w:u w:val="single"/>
          <w:lang w:val="el-GR"/>
        </w:rPr>
      </w:pPr>
    </w:p>
    <w:p w:rsidR="00B66CCE" w:rsidRDefault="00B66CCE" w:rsidP="00A339DE">
      <w:pPr>
        <w:rPr>
          <w:b/>
          <w:color w:val="0070C0"/>
          <w:sz w:val="28"/>
          <w:u w:val="single"/>
          <w:lang w:val="el-GR"/>
        </w:rPr>
      </w:pPr>
    </w:p>
    <w:p w:rsidR="00B66CCE" w:rsidRDefault="00B66CCE" w:rsidP="00A339DE">
      <w:pPr>
        <w:rPr>
          <w:b/>
          <w:color w:val="0070C0"/>
          <w:sz w:val="28"/>
          <w:u w:val="single"/>
          <w:lang w:val="el-GR"/>
        </w:rPr>
      </w:pPr>
    </w:p>
    <w:p w:rsidR="00B66CCE" w:rsidRDefault="00B66CCE" w:rsidP="00A339DE">
      <w:pPr>
        <w:rPr>
          <w:b/>
          <w:color w:val="0070C0"/>
          <w:sz w:val="28"/>
          <w:u w:val="single"/>
          <w:lang w:val="el-GR"/>
        </w:rPr>
      </w:pPr>
    </w:p>
    <w:p w:rsidR="00D722E7" w:rsidRPr="001D2C4F" w:rsidRDefault="008F4B2E" w:rsidP="00A339DE">
      <w:pPr>
        <w:rPr>
          <w:b/>
          <w:color w:val="0070C0"/>
          <w:sz w:val="28"/>
          <w:u w:val="single"/>
          <w:lang w:val="el-GR"/>
        </w:rPr>
      </w:pPr>
      <w:r w:rsidRPr="001D2C4F">
        <w:rPr>
          <w:b/>
          <w:color w:val="0070C0"/>
          <w:sz w:val="28"/>
          <w:u w:val="single"/>
          <w:lang w:val="el-GR"/>
        </w:rPr>
        <w:t>Άσκηση 1</w:t>
      </w:r>
    </w:p>
    <w:p w:rsidR="008F4B2E" w:rsidRPr="008F4B2E" w:rsidRDefault="008F4B2E" w:rsidP="00A339DE">
      <w:pPr>
        <w:rPr>
          <w:b/>
          <w:sz w:val="28"/>
          <w:u w:val="single"/>
          <w:lang w:val="el-GR"/>
        </w:rPr>
      </w:pPr>
      <w:r w:rsidRPr="008F4B2E">
        <w:rPr>
          <w:b/>
          <w:noProof/>
          <w:sz w:val="28"/>
          <w:u w:val="single"/>
        </w:rPr>
        <w:drawing>
          <wp:inline distT="0" distB="0" distL="0" distR="0">
            <wp:extent cx="4905375" cy="6529105"/>
            <wp:effectExtent l="19050" t="0" r="9525" b="0"/>
            <wp:docPr id="1" name="Εικόνα 5" descr="H:\ΥΛΙΚΟ-ΣΧΟΛΕΙΟ\ΜΕΣΑ ΜΕΤΑΦΟΡΑΣ-κυκλοφ αγωγή\Νέο-κυκλοφ αγωγή\7fa1845b2dbc546c9287299ef64f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ΥΛΙΚΟ-ΣΧΟΛΕΙΟ\ΜΕΣΑ ΜΕΤΑΦΟΡΑΣ-κυκλοφ αγωγή\Νέο-κυκλοφ αγωγή\7fa1845b2dbc546c9287299ef64f1659.jpg"/>
                    <pic:cNvPicPr>
                      <a:picLocks noChangeAspect="1" noChangeArrowheads="1"/>
                    </pic:cNvPicPr>
                  </pic:nvPicPr>
                  <pic:blipFill>
                    <a:blip r:embed="rId33" cstate="print"/>
                    <a:srcRect/>
                    <a:stretch>
                      <a:fillRect/>
                    </a:stretch>
                  </pic:blipFill>
                  <pic:spPr bwMode="auto">
                    <a:xfrm>
                      <a:off x="0" y="0"/>
                      <a:ext cx="4903523" cy="6526640"/>
                    </a:xfrm>
                    <a:prstGeom prst="rect">
                      <a:avLst/>
                    </a:prstGeom>
                    <a:noFill/>
                    <a:ln w="9525">
                      <a:noFill/>
                      <a:miter lim="800000"/>
                      <a:headEnd/>
                      <a:tailEnd/>
                    </a:ln>
                  </pic:spPr>
                </pic:pic>
              </a:graphicData>
            </a:graphic>
          </wp:inline>
        </w:drawing>
      </w:r>
    </w:p>
    <w:p w:rsidR="008F4B2E" w:rsidRDefault="008F4B2E" w:rsidP="00A339DE">
      <w:pPr>
        <w:rPr>
          <w:lang w:val="el-GR"/>
        </w:rPr>
      </w:pPr>
    </w:p>
    <w:p w:rsidR="008F4B2E" w:rsidRDefault="008F4B2E" w:rsidP="008F4B2E">
      <w:pPr>
        <w:rPr>
          <w:b/>
          <w:color w:val="00B0F0"/>
          <w:sz w:val="28"/>
          <w:u w:val="single"/>
          <w:lang w:val="el-GR"/>
        </w:rPr>
      </w:pPr>
    </w:p>
    <w:p w:rsidR="008F4B2E" w:rsidRDefault="008F4B2E" w:rsidP="008F4B2E">
      <w:pPr>
        <w:rPr>
          <w:b/>
          <w:color w:val="00B0F0"/>
          <w:sz w:val="28"/>
          <w:u w:val="single"/>
          <w:lang w:val="el-GR"/>
        </w:rPr>
      </w:pPr>
    </w:p>
    <w:p w:rsidR="008F4B2E" w:rsidRDefault="008F4B2E" w:rsidP="008F4B2E">
      <w:pPr>
        <w:rPr>
          <w:b/>
          <w:color w:val="00B0F0"/>
          <w:sz w:val="28"/>
          <w:u w:val="single"/>
          <w:lang w:val="el-GR"/>
        </w:rPr>
      </w:pPr>
    </w:p>
    <w:p w:rsidR="008F4B2E" w:rsidRPr="008F4B2E" w:rsidRDefault="008F4B2E" w:rsidP="008F4B2E">
      <w:pPr>
        <w:rPr>
          <w:b/>
          <w:color w:val="00B0F0"/>
          <w:sz w:val="28"/>
          <w:u w:val="single"/>
          <w:lang w:val="el-GR"/>
        </w:rPr>
      </w:pPr>
      <w:r w:rsidRPr="008F4B2E">
        <w:rPr>
          <w:b/>
          <w:color w:val="00B0F0"/>
          <w:sz w:val="28"/>
          <w:u w:val="single"/>
          <w:lang w:val="el-GR"/>
        </w:rPr>
        <w:t xml:space="preserve">Άσκηση </w:t>
      </w:r>
      <w:r>
        <w:rPr>
          <w:b/>
          <w:color w:val="00B0F0"/>
          <w:sz w:val="28"/>
          <w:u w:val="single"/>
          <w:lang w:val="el-GR"/>
        </w:rPr>
        <w:t>2:</w:t>
      </w:r>
    </w:p>
    <w:p w:rsidR="00A339DE" w:rsidRDefault="00A339DE" w:rsidP="00A339DE">
      <w:pPr>
        <w:rPr>
          <w:lang w:val="el-GR"/>
        </w:rPr>
      </w:pPr>
      <w:r>
        <w:rPr>
          <w:noProof/>
        </w:rPr>
        <w:drawing>
          <wp:inline distT="0" distB="0" distL="0" distR="0">
            <wp:extent cx="5332137" cy="7572375"/>
            <wp:effectExtent l="19050" t="0" r="1863" b="0"/>
            <wp:docPr id="7" name="Εικόνα 7" descr="H:\ΥΛΙΚΟ-ΣΧΟΛΕΙΟ\ΜΕΣΑ ΜΕΤΑΦΟΡΑΣ-κυκλοφ αγωγή\Νέο-κυκλοφ αγωγή\ΦΕ- ΜΕ ΣΗΜΑΤΑ ΤΡΟΧΑΙΑΣ_Σελίδα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ΥΛΙΚΟ-ΣΧΟΛΕΙΟ\ΜΕΣΑ ΜΕΤΑΦΟΡΑΣ-κυκλοφ αγωγή\Νέο-κυκλοφ αγωγή\ΦΕ- ΜΕ ΣΗΜΑΤΑ ΤΡΟΧΑΙΑΣ_Σελίδα_3.jpg"/>
                    <pic:cNvPicPr>
                      <a:picLocks noChangeAspect="1" noChangeArrowheads="1"/>
                    </pic:cNvPicPr>
                  </pic:nvPicPr>
                  <pic:blipFill>
                    <a:blip r:embed="rId34" cstate="print"/>
                    <a:srcRect/>
                    <a:stretch>
                      <a:fillRect/>
                    </a:stretch>
                  </pic:blipFill>
                  <pic:spPr bwMode="auto">
                    <a:xfrm>
                      <a:off x="0" y="0"/>
                      <a:ext cx="5332137" cy="7572375"/>
                    </a:xfrm>
                    <a:prstGeom prst="rect">
                      <a:avLst/>
                    </a:prstGeom>
                    <a:noFill/>
                    <a:ln w="9525">
                      <a:noFill/>
                      <a:miter lim="800000"/>
                      <a:headEnd/>
                      <a:tailEnd/>
                    </a:ln>
                  </pic:spPr>
                </pic:pic>
              </a:graphicData>
            </a:graphic>
          </wp:inline>
        </w:drawing>
      </w:r>
    </w:p>
    <w:p w:rsidR="00510121" w:rsidRDefault="00510121" w:rsidP="00A339DE">
      <w:pPr>
        <w:rPr>
          <w:lang w:val="el-GR"/>
        </w:rPr>
      </w:pPr>
    </w:p>
    <w:p w:rsidR="008F4B2E" w:rsidRDefault="008F4B2E" w:rsidP="00A339DE">
      <w:pPr>
        <w:rPr>
          <w:lang w:val="el-GR"/>
        </w:rPr>
      </w:pPr>
    </w:p>
    <w:p w:rsidR="00224DC1" w:rsidRPr="008F4B2E" w:rsidRDefault="008F4B2E" w:rsidP="00A339DE">
      <w:pPr>
        <w:rPr>
          <w:rFonts w:ascii="Times New Roman" w:hAnsi="Times New Roman" w:cs="Times New Roman"/>
          <w:b/>
          <w:color w:val="0070C0"/>
          <w:sz w:val="28"/>
          <w:szCs w:val="28"/>
          <w:u w:val="single"/>
          <w:lang w:val="el-GR"/>
        </w:rPr>
      </w:pPr>
      <w:r w:rsidRPr="008F4B2E">
        <w:rPr>
          <w:rFonts w:ascii="Times New Roman" w:hAnsi="Times New Roman" w:cs="Times New Roman"/>
          <w:b/>
          <w:color w:val="0070C0"/>
          <w:sz w:val="28"/>
          <w:szCs w:val="28"/>
          <w:u w:val="single"/>
          <w:lang w:val="el-GR"/>
        </w:rPr>
        <w:t xml:space="preserve">Άσκηση </w:t>
      </w:r>
      <w:r>
        <w:rPr>
          <w:rFonts w:ascii="Times New Roman" w:hAnsi="Times New Roman" w:cs="Times New Roman"/>
          <w:b/>
          <w:color w:val="0070C0"/>
          <w:sz w:val="28"/>
          <w:szCs w:val="28"/>
          <w:u w:val="single"/>
          <w:lang w:val="el-GR"/>
        </w:rPr>
        <w:t>3</w:t>
      </w:r>
      <w:r w:rsidRPr="008F4B2E">
        <w:rPr>
          <w:rFonts w:ascii="Times New Roman" w:hAnsi="Times New Roman" w:cs="Times New Roman"/>
          <w:b/>
          <w:color w:val="0070C0"/>
          <w:sz w:val="28"/>
          <w:szCs w:val="28"/>
          <w:u w:val="single"/>
          <w:lang w:val="el-GR"/>
        </w:rPr>
        <w:t xml:space="preserve">: </w:t>
      </w:r>
      <w:r w:rsidR="00224DC1" w:rsidRPr="008F4B2E">
        <w:rPr>
          <w:rFonts w:ascii="Times New Roman" w:hAnsi="Times New Roman" w:cs="Times New Roman"/>
          <w:b/>
          <w:color w:val="0070C0"/>
          <w:sz w:val="28"/>
          <w:szCs w:val="28"/>
          <w:lang w:val="el-GR"/>
        </w:rPr>
        <w:t xml:space="preserve">Ζωγράφισε τα σήματα όπως </w:t>
      </w:r>
      <w:r w:rsidR="008405D9" w:rsidRPr="008F4B2E">
        <w:rPr>
          <w:rFonts w:ascii="Times New Roman" w:hAnsi="Times New Roman" w:cs="Times New Roman"/>
          <w:b/>
          <w:color w:val="0070C0"/>
          <w:sz w:val="28"/>
          <w:szCs w:val="28"/>
          <w:lang w:val="el-GR"/>
        </w:rPr>
        <w:t>το όμοιό του!</w:t>
      </w:r>
    </w:p>
    <w:p w:rsidR="00510121" w:rsidRDefault="00E61769" w:rsidP="00A339DE">
      <w:pPr>
        <w:rPr>
          <w:lang w:val="el-GR"/>
        </w:rPr>
      </w:pPr>
      <w:r>
        <w:rPr>
          <w:noProof/>
        </w:rPr>
        <w:drawing>
          <wp:inline distT="0" distB="0" distL="0" distR="0">
            <wp:extent cx="4933630" cy="6971094"/>
            <wp:effectExtent l="19050" t="0" r="320" b="0"/>
            <wp:docPr id="65" name="Εικόνα 10" descr="H:\ΥΛΙΚΟ-ΣΧΟΛΕΙΟ\ΜΕΣΑ ΜΕΤΑΦΟΡΑΣ-κυκλοφ αγωγή\ΚΟΚ-κυκλ-αγωγη\ef13ff95a82271ed892bf209a7a50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ΥΛΙΚΟ-ΣΧΟΛΕΙΟ\ΜΕΣΑ ΜΕΤΑΦΟΡΑΣ-κυκλοφ αγωγή\ΚΟΚ-κυκλ-αγωγη\ef13ff95a82271ed892bf209a7a50ac4.jpg"/>
                    <pic:cNvPicPr>
                      <a:picLocks noChangeAspect="1" noChangeArrowheads="1"/>
                    </pic:cNvPicPr>
                  </pic:nvPicPr>
                  <pic:blipFill>
                    <a:blip r:embed="rId35" cstate="print"/>
                    <a:srcRect/>
                    <a:stretch>
                      <a:fillRect/>
                    </a:stretch>
                  </pic:blipFill>
                  <pic:spPr bwMode="auto">
                    <a:xfrm>
                      <a:off x="0" y="0"/>
                      <a:ext cx="4933630" cy="6971094"/>
                    </a:xfrm>
                    <a:prstGeom prst="rect">
                      <a:avLst/>
                    </a:prstGeom>
                    <a:noFill/>
                    <a:ln w="9525">
                      <a:noFill/>
                      <a:miter lim="800000"/>
                      <a:headEnd/>
                      <a:tailEnd/>
                    </a:ln>
                  </pic:spPr>
                </pic:pic>
              </a:graphicData>
            </a:graphic>
          </wp:inline>
        </w:drawing>
      </w:r>
    </w:p>
    <w:p w:rsidR="00B66CCE" w:rsidRDefault="00B66CCE" w:rsidP="00B66CCE">
      <w:pPr>
        <w:jc w:val="both"/>
        <w:rPr>
          <w:rFonts w:ascii="Times New Roman" w:hAnsi="Times New Roman" w:cs="Times New Roman"/>
          <w:b/>
          <w:color w:val="17365D" w:themeColor="text2" w:themeShade="BF"/>
          <w:sz w:val="28"/>
          <w:u w:val="single"/>
          <w:lang w:val="el-GR"/>
        </w:rPr>
      </w:pPr>
    </w:p>
    <w:p w:rsidR="00B66CCE" w:rsidRDefault="00B66CCE" w:rsidP="00B66CCE">
      <w:pPr>
        <w:jc w:val="both"/>
        <w:rPr>
          <w:rFonts w:ascii="Times New Roman" w:hAnsi="Times New Roman" w:cs="Times New Roman"/>
          <w:b/>
          <w:color w:val="17365D" w:themeColor="text2" w:themeShade="BF"/>
          <w:sz w:val="28"/>
          <w:u w:val="single"/>
          <w:lang w:val="el-GR"/>
        </w:rPr>
      </w:pPr>
    </w:p>
    <w:p w:rsidR="00B66CCE" w:rsidRPr="00B66CCE" w:rsidRDefault="00B66CCE" w:rsidP="00B66CCE">
      <w:pPr>
        <w:jc w:val="both"/>
        <w:rPr>
          <w:rFonts w:ascii="Arial" w:hAnsi="Arial" w:cs="Arial"/>
          <w:b/>
          <w:i/>
          <w:color w:val="17365D" w:themeColor="text2" w:themeShade="BF"/>
          <w:sz w:val="24"/>
          <w:szCs w:val="28"/>
          <w:lang w:val="el-GR"/>
        </w:rPr>
      </w:pPr>
      <w:r w:rsidRPr="00B66CCE">
        <w:rPr>
          <w:rFonts w:ascii="Times New Roman" w:hAnsi="Times New Roman" w:cs="Times New Roman"/>
          <w:b/>
          <w:color w:val="17365D" w:themeColor="text2" w:themeShade="BF"/>
          <w:sz w:val="28"/>
          <w:u w:val="single"/>
          <w:lang w:val="el-GR"/>
        </w:rPr>
        <w:t xml:space="preserve">Άσκηση 4: </w:t>
      </w:r>
      <w:r w:rsidRPr="00B66CCE">
        <w:rPr>
          <w:rFonts w:ascii="Arial" w:hAnsi="Arial" w:cs="Arial"/>
          <w:b/>
          <w:i/>
          <w:color w:val="17365D" w:themeColor="text2" w:themeShade="BF"/>
          <w:sz w:val="24"/>
          <w:szCs w:val="28"/>
          <w:lang w:val="el-GR"/>
        </w:rPr>
        <w:t xml:space="preserve">Μέτρησε πόσες πινακίδες έχεις με χαρακτήρα </w:t>
      </w:r>
    </w:p>
    <w:p w:rsidR="00B66CCE" w:rsidRPr="00B66CCE" w:rsidRDefault="00B66CCE" w:rsidP="00B66CCE">
      <w:pPr>
        <w:jc w:val="both"/>
        <w:rPr>
          <w:rFonts w:ascii="Arial" w:hAnsi="Arial" w:cs="Arial"/>
          <w:b/>
          <w:i/>
          <w:color w:val="17365D" w:themeColor="text2" w:themeShade="BF"/>
          <w:sz w:val="24"/>
          <w:szCs w:val="28"/>
          <w:lang w:val="el-GR"/>
        </w:rPr>
      </w:pPr>
      <w:r w:rsidRPr="00B66CCE">
        <w:rPr>
          <w:rFonts w:ascii="Arial" w:hAnsi="Arial" w:cs="Arial"/>
          <w:b/>
          <w:i/>
          <w:color w:val="17365D" w:themeColor="text2" w:themeShade="BF"/>
          <w:sz w:val="24"/>
          <w:szCs w:val="28"/>
          <w:lang w:val="el-GR"/>
        </w:rPr>
        <w:t>Προειδοποιητικό   ……………………</w:t>
      </w:r>
    </w:p>
    <w:p w:rsidR="00B66CCE" w:rsidRPr="00B66CCE" w:rsidRDefault="00B66CCE" w:rsidP="00B66CCE">
      <w:pPr>
        <w:tabs>
          <w:tab w:val="left" w:pos="2055"/>
        </w:tabs>
        <w:jc w:val="both"/>
        <w:rPr>
          <w:rFonts w:ascii="Arial" w:hAnsi="Arial" w:cs="Arial"/>
          <w:b/>
          <w:i/>
          <w:color w:val="17365D" w:themeColor="text2" w:themeShade="BF"/>
          <w:sz w:val="24"/>
          <w:szCs w:val="28"/>
          <w:lang w:val="el-GR"/>
        </w:rPr>
      </w:pPr>
      <w:r w:rsidRPr="00B66CCE">
        <w:rPr>
          <w:rFonts w:ascii="Arial" w:hAnsi="Arial" w:cs="Arial"/>
          <w:b/>
          <w:i/>
          <w:color w:val="17365D" w:themeColor="text2" w:themeShade="BF"/>
          <w:sz w:val="24"/>
          <w:szCs w:val="28"/>
          <w:lang w:val="el-GR"/>
        </w:rPr>
        <w:t xml:space="preserve">υποχρεωτικό </w:t>
      </w:r>
      <w:r w:rsidRPr="00B66CCE">
        <w:rPr>
          <w:rFonts w:ascii="Arial" w:hAnsi="Arial" w:cs="Arial"/>
          <w:b/>
          <w:i/>
          <w:color w:val="17365D" w:themeColor="text2" w:themeShade="BF"/>
          <w:sz w:val="24"/>
          <w:szCs w:val="28"/>
          <w:lang w:val="el-GR"/>
        </w:rPr>
        <w:tab/>
        <w:t>………………………</w:t>
      </w:r>
    </w:p>
    <w:p w:rsidR="00B66CCE" w:rsidRPr="00B66CCE" w:rsidRDefault="00B66CCE" w:rsidP="00B66CCE">
      <w:pPr>
        <w:tabs>
          <w:tab w:val="left" w:pos="2055"/>
        </w:tabs>
        <w:jc w:val="both"/>
        <w:rPr>
          <w:rFonts w:ascii="Arial" w:hAnsi="Arial" w:cs="Arial"/>
          <w:b/>
          <w:i/>
          <w:color w:val="17365D" w:themeColor="text2" w:themeShade="BF"/>
          <w:sz w:val="24"/>
          <w:szCs w:val="28"/>
          <w:lang w:val="el-GR"/>
        </w:rPr>
      </w:pPr>
      <w:r w:rsidRPr="00B66CCE">
        <w:rPr>
          <w:rFonts w:ascii="Arial" w:hAnsi="Arial" w:cs="Arial"/>
          <w:b/>
          <w:i/>
          <w:color w:val="17365D" w:themeColor="text2" w:themeShade="BF"/>
          <w:sz w:val="24"/>
          <w:szCs w:val="28"/>
          <w:lang w:val="el-GR"/>
        </w:rPr>
        <w:t>απαγορευτικό</w:t>
      </w:r>
      <w:r w:rsidRPr="00B66CCE">
        <w:rPr>
          <w:rFonts w:ascii="Arial" w:hAnsi="Arial" w:cs="Arial"/>
          <w:b/>
          <w:i/>
          <w:color w:val="17365D" w:themeColor="text2" w:themeShade="BF"/>
          <w:sz w:val="24"/>
          <w:szCs w:val="28"/>
          <w:lang w:val="el-GR"/>
        </w:rPr>
        <w:tab/>
        <w:t>………………………</w:t>
      </w:r>
    </w:p>
    <w:p w:rsidR="00B66CCE" w:rsidRPr="00B66CCE" w:rsidRDefault="00B66CCE" w:rsidP="00B66CCE">
      <w:pPr>
        <w:tabs>
          <w:tab w:val="left" w:pos="2055"/>
        </w:tabs>
        <w:jc w:val="both"/>
        <w:rPr>
          <w:rFonts w:ascii="Times New Roman" w:eastAsia="Times New Roman" w:hAnsi="Times New Roman" w:cs="Times New Roman"/>
          <w:snapToGrid w:val="0"/>
          <w:color w:val="17365D" w:themeColor="text2" w:themeShade="BF"/>
          <w:w w:val="0"/>
          <w:sz w:val="2"/>
          <w:szCs w:val="0"/>
          <w:u w:color="000000"/>
          <w:bdr w:val="none" w:sz="0" w:space="0" w:color="000000"/>
          <w:shd w:val="clear" w:color="000000" w:fill="000000"/>
          <w:lang w:val="el-GR"/>
        </w:rPr>
      </w:pPr>
      <w:r w:rsidRPr="00B66CCE">
        <w:rPr>
          <w:rFonts w:ascii="Arial" w:hAnsi="Arial" w:cs="Arial"/>
          <w:b/>
          <w:i/>
          <w:color w:val="17365D" w:themeColor="text2" w:themeShade="BF"/>
          <w:sz w:val="24"/>
          <w:szCs w:val="28"/>
          <w:lang w:val="el-GR"/>
        </w:rPr>
        <w:t xml:space="preserve"> πληροφοριακό</w:t>
      </w:r>
      <w:r w:rsidRPr="00B66CCE">
        <w:rPr>
          <w:rFonts w:ascii="Arial" w:hAnsi="Arial" w:cs="Arial"/>
          <w:b/>
          <w:i/>
          <w:color w:val="17365D" w:themeColor="text2" w:themeShade="BF"/>
          <w:sz w:val="24"/>
          <w:szCs w:val="28"/>
          <w:lang w:val="el-GR"/>
        </w:rPr>
        <w:tab/>
        <w:t>………………………</w:t>
      </w:r>
    </w:p>
    <w:p w:rsidR="00B66CCE" w:rsidRPr="00B66CCE" w:rsidRDefault="00B66CCE" w:rsidP="00B66CCE">
      <w:pPr>
        <w:rPr>
          <w:color w:val="17365D" w:themeColor="text2" w:themeShade="BF"/>
          <w:lang w:val="el-GR"/>
        </w:rPr>
      </w:pPr>
    </w:p>
    <w:p w:rsidR="00B66CCE" w:rsidRPr="001D2C4F" w:rsidRDefault="00B66CCE" w:rsidP="00B66CCE">
      <w:pPr>
        <w:rPr>
          <w:b/>
          <w:sz w:val="28"/>
          <w:u w:val="single"/>
          <w:lang w:val="de-DE"/>
        </w:rPr>
      </w:pPr>
      <w:r w:rsidRPr="001D2C4F">
        <w:rPr>
          <w:b/>
          <w:noProof/>
          <w:sz w:val="28"/>
          <w:u w:val="single"/>
        </w:rPr>
        <w:drawing>
          <wp:inline distT="0" distB="0" distL="0" distR="0">
            <wp:extent cx="4156143" cy="6079999"/>
            <wp:effectExtent l="19050" t="0" r="0" b="0"/>
            <wp:docPr id="3" name="Εικόνα 1" descr="H:\ΥΛΙΚΟ-ΣΧΟΛΕΙΟ\ΜΕΣΑ ΜΕΤΑΦΟΡΑΣ-κυκλοφ αγωγή\Νέο-κυκλοφ αγωγή\ΚΟΚ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ΥΛΙΚΟ-ΣΧΟΛΕΙΟ\ΜΕΣΑ ΜΕΤΑΦΟΡΑΣ-κυκλοφ αγωγή\Νέο-κυκλοφ αγωγή\ΚΟΚ 0.jpg"/>
                    <pic:cNvPicPr>
                      <a:picLocks noChangeAspect="1" noChangeArrowheads="1"/>
                    </pic:cNvPicPr>
                  </pic:nvPicPr>
                  <pic:blipFill>
                    <a:blip r:embed="rId36" cstate="print"/>
                    <a:srcRect/>
                    <a:stretch>
                      <a:fillRect/>
                    </a:stretch>
                  </pic:blipFill>
                  <pic:spPr bwMode="auto">
                    <a:xfrm>
                      <a:off x="0" y="0"/>
                      <a:ext cx="4155462" cy="6079002"/>
                    </a:xfrm>
                    <a:prstGeom prst="rect">
                      <a:avLst/>
                    </a:prstGeom>
                    <a:noFill/>
                    <a:ln w="9525">
                      <a:noFill/>
                      <a:miter lim="800000"/>
                      <a:headEnd/>
                      <a:tailEnd/>
                    </a:ln>
                  </pic:spPr>
                </pic:pic>
              </a:graphicData>
            </a:graphic>
          </wp:inline>
        </w:drawing>
      </w:r>
    </w:p>
    <w:p w:rsidR="008F4B2E" w:rsidRPr="008F4B2E" w:rsidRDefault="008F4B2E" w:rsidP="008F4B2E">
      <w:pPr>
        <w:rPr>
          <w:b/>
          <w:color w:val="00B0F0"/>
          <w:sz w:val="28"/>
          <w:u w:val="single"/>
          <w:lang w:val="el-GR"/>
        </w:rPr>
      </w:pPr>
    </w:p>
    <w:p w:rsidR="00D722E7" w:rsidRPr="008F4B2E" w:rsidRDefault="00B66CCE" w:rsidP="008F4B2E">
      <w:pPr>
        <w:jc w:val="both"/>
        <w:rPr>
          <w:rFonts w:ascii="Times New Roman" w:hAnsi="Times New Roman" w:cs="Times New Roman"/>
          <w:b/>
          <w:color w:val="0070C0"/>
          <w:sz w:val="28"/>
          <w:u w:val="single"/>
          <w:lang w:val="el-GR"/>
        </w:rPr>
      </w:pPr>
      <w:r>
        <w:rPr>
          <w:rFonts w:ascii="Times New Roman" w:hAnsi="Times New Roman" w:cs="Times New Roman"/>
          <w:b/>
          <w:color w:val="0070C0"/>
          <w:sz w:val="28"/>
          <w:u w:val="single"/>
          <w:lang w:val="el-GR"/>
        </w:rPr>
        <w:t>Άσκηση 5</w:t>
      </w:r>
      <w:r w:rsidR="008F4B2E" w:rsidRPr="008F4B2E">
        <w:rPr>
          <w:rFonts w:ascii="Times New Roman" w:hAnsi="Times New Roman" w:cs="Times New Roman"/>
          <w:b/>
          <w:color w:val="0070C0"/>
          <w:sz w:val="28"/>
          <w:u w:val="single"/>
          <w:lang w:val="el-GR"/>
        </w:rPr>
        <w:t xml:space="preserve">: </w:t>
      </w:r>
      <w:r w:rsidR="00D722E7" w:rsidRPr="008F4B2E">
        <w:rPr>
          <w:rFonts w:ascii="Times New Roman" w:hAnsi="Times New Roman" w:cs="Times New Roman"/>
          <w:b/>
          <w:color w:val="0070C0"/>
          <w:sz w:val="28"/>
          <w:szCs w:val="28"/>
          <w:lang w:val="el-GR"/>
        </w:rPr>
        <w:t>Μπορείς να φτιάξεις τα δικά σου σήματα  πάνω σε βότσαλα που θα βρεις το καλοκαίρι στις όμορφες παραλίες .  Διάλεξε πέτρες πλακέ και στη συνέχεια ζωγράφισε επάνω τους τα σήματα που σου αρέσουν!</w:t>
      </w:r>
    </w:p>
    <w:p w:rsidR="00D722E7" w:rsidRPr="008F4B2E" w:rsidRDefault="008F4B2E" w:rsidP="008F4B2E">
      <w:pPr>
        <w:jc w:val="center"/>
        <w:rPr>
          <w:rFonts w:ascii="Arial" w:hAnsi="Arial" w:cs="Arial"/>
          <w:sz w:val="28"/>
          <w:szCs w:val="28"/>
          <w:lang w:val="el-GR"/>
        </w:rPr>
      </w:pPr>
      <w:r>
        <w:rPr>
          <w:rFonts w:ascii="Arial" w:hAnsi="Arial" w:cs="Arial"/>
          <w:sz w:val="28"/>
          <w:szCs w:val="28"/>
          <w:lang w:val="el-GR"/>
        </w:rPr>
        <w:t>Μια ωραία ιδέα για κατασκευή σημάτων!</w:t>
      </w:r>
    </w:p>
    <w:p w:rsidR="00D722E7" w:rsidRDefault="00D722E7" w:rsidP="00D722E7">
      <w:pPr>
        <w:rPr>
          <w:lang w:val="el-GR"/>
        </w:rPr>
      </w:pPr>
      <w:r w:rsidRPr="00A339DE">
        <w:rPr>
          <w:noProof/>
        </w:rPr>
        <w:drawing>
          <wp:inline distT="0" distB="0" distL="0" distR="0">
            <wp:extent cx="4924425" cy="4924425"/>
            <wp:effectExtent l="19050" t="0" r="9525" b="0"/>
            <wp:docPr id="66" name="Εικόνα 3" descr="H:\ΥΛΙΚΟ-ΣΧΟΛΕΙΟ\ΜΕΣΑ ΜΕΤΑΦΟΡΑΣ-κυκλοφ αγωγή\Νέο-κυκλοφ αγωγή\2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ΥΛΙΚΟ-ΣΧΟΛΕΙΟ\ΜΕΣΑ ΜΕΤΑΦΟΡΑΣ-κυκλοφ αγωγή\Νέο-κυκλοφ αγωγή\259b.jpg"/>
                    <pic:cNvPicPr>
                      <a:picLocks noChangeAspect="1" noChangeArrowheads="1"/>
                    </pic:cNvPicPr>
                  </pic:nvPicPr>
                  <pic:blipFill>
                    <a:blip r:embed="rId37" cstate="print"/>
                    <a:srcRect/>
                    <a:stretch>
                      <a:fillRect/>
                    </a:stretch>
                  </pic:blipFill>
                  <pic:spPr bwMode="auto">
                    <a:xfrm>
                      <a:off x="0" y="0"/>
                      <a:ext cx="4924425" cy="4924425"/>
                    </a:xfrm>
                    <a:prstGeom prst="rect">
                      <a:avLst/>
                    </a:prstGeom>
                    <a:noFill/>
                    <a:ln w="9525">
                      <a:noFill/>
                      <a:miter lim="800000"/>
                      <a:headEnd/>
                      <a:tailEnd/>
                    </a:ln>
                  </pic:spPr>
                </pic:pic>
              </a:graphicData>
            </a:graphic>
          </wp:inline>
        </w:drawing>
      </w:r>
    </w:p>
    <w:p w:rsidR="008405D9" w:rsidRDefault="008405D9" w:rsidP="008405D9">
      <w:pPr>
        <w:jc w:val="center"/>
        <w:rPr>
          <w:rFonts w:ascii="Arial" w:hAnsi="Arial" w:cs="Arial"/>
          <w:sz w:val="28"/>
          <w:szCs w:val="28"/>
          <w:lang w:val="el-GR"/>
        </w:rPr>
      </w:pPr>
    </w:p>
    <w:p w:rsidR="00DB2C62" w:rsidRDefault="00DB2C62" w:rsidP="008405D9">
      <w:pPr>
        <w:jc w:val="center"/>
        <w:rPr>
          <w:rFonts w:ascii="Arial" w:hAnsi="Arial" w:cs="Arial"/>
          <w:sz w:val="28"/>
          <w:szCs w:val="28"/>
          <w:lang w:val="el-GR"/>
        </w:rPr>
      </w:pPr>
    </w:p>
    <w:p w:rsidR="00D722E7" w:rsidRPr="00DB2C62" w:rsidRDefault="00D722E7" w:rsidP="00DB2C62">
      <w:pPr>
        <w:pStyle w:val="ae"/>
        <w:pBdr>
          <w:bottom w:val="single" w:sz="8" w:space="3" w:color="4F81BD" w:themeColor="accent1"/>
        </w:pBdr>
        <w:jc w:val="center"/>
        <w:rPr>
          <w:lang w:val="el-GR"/>
        </w:rPr>
      </w:pPr>
      <w:r w:rsidRPr="00DB2C62">
        <w:rPr>
          <w:lang w:val="el-GR"/>
        </w:rPr>
        <w:t>Καλή επιτυχία!</w:t>
      </w:r>
    </w:p>
    <w:p w:rsidR="00D722E7" w:rsidRPr="00A339DE" w:rsidRDefault="00D722E7" w:rsidP="00A339DE">
      <w:pPr>
        <w:rPr>
          <w:lang w:val="el-GR"/>
        </w:rPr>
      </w:pPr>
    </w:p>
    <w:sectPr w:rsidR="00D722E7" w:rsidRPr="00A339DE" w:rsidSect="00223604">
      <w:headerReference w:type="default" r:id="rId38"/>
      <w:footerReference w:type="default" r:id="rId39"/>
      <w:pgSz w:w="12240" w:h="15840"/>
      <w:pgMar w:top="1440" w:right="1800" w:bottom="1440" w:left="1800" w:header="34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3A2" w:rsidRDefault="00D203A2" w:rsidP="002D16CC">
      <w:pPr>
        <w:spacing w:after="0" w:line="240" w:lineRule="auto"/>
      </w:pPr>
      <w:r>
        <w:separator/>
      </w:r>
    </w:p>
  </w:endnote>
  <w:endnote w:type="continuationSeparator" w:id="0">
    <w:p w:rsidR="00D203A2" w:rsidRDefault="00D203A2" w:rsidP="002D16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67024"/>
      <w:docPartObj>
        <w:docPartGallery w:val="Page Numbers (Bottom of Page)"/>
        <w:docPartUnique/>
      </w:docPartObj>
    </w:sdtPr>
    <w:sdtContent>
      <w:p w:rsidR="00E72C0C" w:rsidRDefault="00F4736A">
        <w:pPr>
          <w:pStyle w:val="a8"/>
          <w:jc w:val="center"/>
        </w:pPr>
        <w:fldSimple w:instr=" PAGE   \* MERGEFORMAT ">
          <w:r w:rsidR="00D203A2">
            <w:rPr>
              <w:noProof/>
            </w:rPr>
            <w:t>1</w:t>
          </w:r>
        </w:fldSimple>
      </w:p>
    </w:sdtContent>
  </w:sdt>
  <w:p w:rsidR="00E72C0C" w:rsidRDefault="00E72C0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3A2" w:rsidRDefault="00D203A2" w:rsidP="002D16CC">
      <w:pPr>
        <w:spacing w:after="0" w:line="240" w:lineRule="auto"/>
      </w:pPr>
      <w:r>
        <w:separator/>
      </w:r>
    </w:p>
  </w:footnote>
  <w:footnote w:type="continuationSeparator" w:id="0">
    <w:p w:rsidR="00D203A2" w:rsidRDefault="00D203A2" w:rsidP="002D16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604" w:rsidRPr="00223604" w:rsidRDefault="00223604" w:rsidP="00223604">
    <w:pPr>
      <w:pStyle w:val="a7"/>
      <w:spacing w:line="276" w:lineRule="auto"/>
      <w:jc w:val="both"/>
      <w:rPr>
        <w:rFonts w:ascii="Times New Roman" w:hAnsi="Times New Roman" w:cs="Times New Roman"/>
        <w:sz w:val="24"/>
        <w:szCs w:val="24"/>
        <w:lang w:val="el-GR"/>
      </w:rPr>
    </w:pPr>
    <w:r w:rsidRPr="00223604">
      <w:rPr>
        <w:rFonts w:ascii="Times New Roman" w:hAnsi="Times New Roman" w:cs="Times New Roman"/>
        <w:b/>
        <w:sz w:val="24"/>
        <w:szCs w:val="24"/>
        <w:lang w:val="el-GR"/>
      </w:rPr>
      <w:t>Κοινωνική &amp; Επαγγελματική Αγωγή</w:t>
    </w:r>
    <w:r w:rsidRPr="00223604">
      <w:rPr>
        <w:rFonts w:ascii="Times New Roman" w:hAnsi="Times New Roman" w:cs="Times New Roman"/>
        <w:sz w:val="24"/>
        <w:szCs w:val="24"/>
        <w:lang w:val="el-GR"/>
      </w:rPr>
      <w:t xml:space="preserve">      Επιμέλεια εκπαιδευτικού υλικού: Τσούτση Β.</w:t>
    </w:r>
  </w:p>
  <w:p w:rsidR="00223604" w:rsidRPr="00223604" w:rsidRDefault="00223604" w:rsidP="00223604">
    <w:pPr>
      <w:pStyle w:val="a7"/>
      <w:tabs>
        <w:tab w:val="left" w:pos="6825"/>
      </w:tabs>
      <w:spacing w:line="276" w:lineRule="auto"/>
      <w:jc w:val="both"/>
      <w:rPr>
        <w:rFonts w:ascii="Times New Roman" w:hAnsi="Times New Roman" w:cs="Times New Roman"/>
        <w:sz w:val="24"/>
        <w:szCs w:val="24"/>
        <w:lang w:val="el-GR"/>
      </w:rPr>
    </w:pPr>
    <w:r w:rsidRPr="00223604">
      <w:rPr>
        <w:rFonts w:ascii="Times New Roman" w:hAnsi="Times New Roman" w:cs="Times New Roman"/>
        <w:sz w:val="24"/>
        <w:szCs w:val="24"/>
        <w:lang w:val="el-GR"/>
      </w:rPr>
      <w:t>Όνομα :…………………………                                          Ημερομηνία: ……………</w:t>
    </w:r>
  </w:p>
  <w:p w:rsidR="002D16CC" w:rsidRPr="00223604" w:rsidRDefault="00223604" w:rsidP="00223604">
    <w:pPr>
      <w:jc w:val="both"/>
      <w:rPr>
        <w:rFonts w:ascii="Times New Roman" w:hAnsi="Times New Roman" w:cs="Times New Roman"/>
        <w:b/>
        <w:sz w:val="24"/>
        <w:szCs w:val="24"/>
        <w:lang w:val="el-GR"/>
      </w:rPr>
    </w:pPr>
    <w:r w:rsidRPr="00223604">
      <w:rPr>
        <w:rFonts w:ascii="Times New Roman" w:hAnsi="Times New Roman" w:cs="Times New Roman"/>
        <w:sz w:val="24"/>
        <w:szCs w:val="24"/>
        <w:lang w:val="el-GR"/>
      </w:rPr>
      <w:t xml:space="preserve">Θέμα: </w:t>
    </w:r>
    <w:r w:rsidR="002D16CC" w:rsidRPr="00223604">
      <w:rPr>
        <w:rFonts w:ascii="Times New Roman" w:hAnsi="Times New Roman" w:cs="Times New Roman"/>
        <w:b/>
        <w:sz w:val="24"/>
        <w:szCs w:val="24"/>
        <w:lang w:val="el-GR"/>
      </w:rPr>
      <w:t>Ο Κώδικας Οδικής Κυκλοφορίας (Κ.Ο.Κ.)</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4465B"/>
    <w:multiLevelType w:val="hybridMultilevel"/>
    <w:tmpl w:val="20B41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8B1A8E"/>
    <w:multiLevelType w:val="hybridMultilevel"/>
    <w:tmpl w:val="4914E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5D019A"/>
    <w:multiLevelType w:val="hybridMultilevel"/>
    <w:tmpl w:val="DDBAD358"/>
    <w:lvl w:ilvl="0" w:tplc="6CBCCA4E">
      <w:start w:val="1"/>
      <w:numFmt w:val="decimal"/>
      <w:lvlText w:val="%1."/>
      <w:lvlJc w:val="left"/>
      <w:pPr>
        <w:ind w:left="720" w:hanging="360"/>
      </w:pPr>
      <w:rPr>
        <w:rFonts w:eastAsiaTheme="minorHAns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rsids>
    <w:rsidRoot w:val="00A339DE"/>
    <w:rsid w:val="00060588"/>
    <w:rsid w:val="000C0E8D"/>
    <w:rsid w:val="00162C7C"/>
    <w:rsid w:val="0018401C"/>
    <w:rsid w:val="001D2C4F"/>
    <w:rsid w:val="001F1140"/>
    <w:rsid w:val="00202ED0"/>
    <w:rsid w:val="00223604"/>
    <w:rsid w:val="00224DC1"/>
    <w:rsid w:val="002D16CC"/>
    <w:rsid w:val="002E360A"/>
    <w:rsid w:val="002E721B"/>
    <w:rsid w:val="00314AE2"/>
    <w:rsid w:val="00327257"/>
    <w:rsid w:val="003675D2"/>
    <w:rsid w:val="003B690F"/>
    <w:rsid w:val="00406247"/>
    <w:rsid w:val="0041785D"/>
    <w:rsid w:val="004952FC"/>
    <w:rsid w:val="004D16BE"/>
    <w:rsid w:val="00510121"/>
    <w:rsid w:val="005156EB"/>
    <w:rsid w:val="0052679E"/>
    <w:rsid w:val="00566111"/>
    <w:rsid w:val="00594C32"/>
    <w:rsid w:val="0061363C"/>
    <w:rsid w:val="00623E1D"/>
    <w:rsid w:val="006E459A"/>
    <w:rsid w:val="0072341B"/>
    <w:rsid w:val="007C6B4B"/>
    <w:rsid w:val="007D1FE9"/>
    <w:rsid w:val="00823D6B"/>
    <w:rsid w:val="008405D9"/>
    <w:rsid w:val="00842DEB"/>
    <w:rsid w:val="00865CA8"/>
    <w:rsid w:val="008F4B2E"/>
    <w:rsid w:val="009F6683"/>
    <w:rsid w:val="00A32BD8"/>
    <w:rsid w:val="00A339DE"/>
    <w:rsid w:val="00A74280"/>
    <w:rsid w:val="00AD6F6D"/>
    <w:rsid w:val="00AF0341"/>
    <w:rsid w:val="00B66CCE"/>
    <w:rsid w:val="00C73B45"/>
    <w:rsid w:val="00D074A7"/>
    <w:rsid w:val="00D203A2"/>
    <w:rsid w:val="00D722E7"/>
    <w:rsid w:val="00D77A0A"/>
    <w:rsid w:val="00DB2C62"/>
    <w:rsid w:val="00DE18BC"/>
    <w:rsid w:val="00E61769"/>
    <w:rsid w:val="00E72C0C"/>
    <w:rsid w:val="00E9735F"/>
    <w:rsid w:val="00ED0775"/>
    <w:rsid w:val="00EE0728"/>
    <w:rsid w:val="00F473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4A7"/>
    <w:pPr>
      <w:spacing w:after="160" w:line="256" w:lineRule="auto"/>
    </w:pPr>
  </w:style>
  <w:style w:type="paragraph" w:styleId="1">
    <w:name w:val="heading 1"/>
    <w:basedOn w:val="a"/>
    <w:next w:val="a"/>
    <w:link w:val="1Char"/>
    <w:uiPriority w:val="9"/>
    <w:qFormat/>
    <w:rsid w:val="00D074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D074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8405D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8405D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074A7"/>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D074A7"/>
    <w:rPr>
      <w:rFonts w:ascii="Times New Roman" w:eastAsia="Times New Roman" w:hAnsi="Times New Roman" w:cs="Times New Roman"/>
      <w:b/>
      <w:bCs/>
      <w:sz w:val="36"/>
      <w:szCs w:val="36"/>
    </w:rPr>
  </w:style>
  <w:style w:type="character" w:styleId="a3">
    <w:name w:val="Strong"/>
    <w:basedOn w:val="a0"/>
    <w:uiPriority w:val="22"/>
    <w:qFormat/>
    <w:rsid w:val="00D074A7"/>
    <w:rPr>
      <w:b/>
      <w:bCs/>
    </w:rPr>
  </w:style>
  <w:style w:type="character" w:styleId="a4">
    <w:name w:val="Emphasis"/>
    <w:basedOn w:val="a0"/>
    <w:uiPriority w:val="20"/>
    <w:qFormat/>
    <w:rsid w:val="00D074A7"/>
    <w:rPr>
      <w:i/>
      <w:iCs/>
    </w:rPr>
  </w:style>
  <w:style w:type="paragraph" w:styleId="a5">
    <w:name w:val="List Paragraph"/>
    <w:basedOn w:val="a"/>
    <w:uiPriority w:val="34"/>
    <w:qFormat/>
    <w:rsid w:val="00D074A7"/>
    <w:pPr>
      <w:ind w:left="720"/>
      <w:contextualSpacing/>
    </w:pPr>
  </w:style>
  <w:style w:type="paragraph" w:styleId="a6">
    <w:name w:val="Balloon Text"/>
    <w:basedOn w:val="a"/>
    <w:link w:val="Char"/>
    <w:uiPriority w:val="99"/>
    <w:semiHidden/>
    <w:unhideWhenUsed/>
    <w:rsid w:val="00A339DE"/>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A339DE"/>
    <w:rPr>
      <w:rFonts w:ascii="Tahoma" w:hAnsi="Tahoma" w:cs="Tahoma"/>
      <w:sz w:val="16"/>
      <w:szCs w:val="16"/>
    </w:rPr>
  </w:style>
  <w:style w:type="character" w:styleId="-">
    <w:name w:val="Hyperlink"/>
    <w:basedOn w:val="a0"/>
    <w:uiPriority w:val="99"/>
    <w:unhideWhenUsed/>
    <w:rsid w:val="00623E1D"/>
    <w:rPr>
      <w:color w:val="0000FF" w:themeColor="hyperlink"/>
      <w:u w:val="single"/>
    </w:rPr>
  </w:style>
  <w:style w:type="character" w:styleId="-0">
    <w:name w:val="FollowedHyperlink"/>
    <w:basedOn w:val="a0"/>
    <w:uiPriority w:val="99"/>
    <w:semiHidden/>
    <w:unhideWhenUsed/>
    <w:rsid w:val="00623E1D"/>
    <w:rPr>
      <w:color w:val="800080" w:themeColor="followedHyperlink"/>
      <w:u w:val="single"/>
    </w:rPr>
  </w:style>
  <w:style w:type="paragraph" w:styleId="a7">
    <w:name w:val="header"/>
    <w:basedOn w:val="a"/>
    <w:link w:val="Char0"/>
    <w:unhideWhenUsed/>
    <w:rsid w:val="002D16CC"/>
    <w:pPr>
      <w:tabs>
        <w:tab w:val="center" w:pos="4320"/>
        <w:tab w:val="right" w:pos="8640"/>
      </w:tabs>
      <w:spacing w:after="0" w:line="240" w:lineRule="auto"/>
    </w:pPr>
  </w:style>
  <w:style w:type="character" w:customStyle="1" w:styleId="Char0">
    <w:name w:val="Κεφαλίδα Char"/>
    <w:basedOn w:val="a0"/>
    <w:link w:val="a7"/>
    <w:rsid w:val="002D16CC"/>
  </w:style>
  <w:style w:type="paragraph" w:styleId="a8">
    <w:name w:val="footer"/>
    <w:basedOn w:val="a"/>
    <w:link w:val="Char1"/>
    <w:uiPriority w:val="99"/>
    <w:unhideWhenUsed/>
    <w:rsid w:val="002D16CC"/>
    <w:pPr>
      <w:tabs>
        <w:tab w:val="center" w:pos="4320"/>
        <w:tab w:val="right" w:pos="8640"/>
      </w:tabs>
      <w:spacing w:after="0" w:line="240" w:lineRule="auto"/>
    </w:pPr>
  </w:style>
  <w:style w:type="character" w:customStyle="1" w:styleId="Char1">
    <w:name w:val="Υποσέλιδο Char"/>
    <w:basedOn w:val="a0"/>
    <w:link w:val="a8"/>
    <w:uiPriority w:val="99"/>
    <w:rsid w:val="002D16CC"/>
  </w:style>
  <w:style w:type="paragraph" w:styleId="a9">
    <w:name w:val="Intense Quote"/>
    <w:basedOn w:val="a"/>
    <w:next w:val="a"/>
    <w:link w:val="Char2"/>
    <w:uiPriority w:val="30"/>
    <w:qFormat/>
    <w:rsid w:val="008405D9"/>
    <w:pPr>
      <w:pBdr>
        <w:bottom w:val="single" w:sz="4" w:space="4" w:color="4F81BD" w:themeColor="accent1"/>
      </w:pBdr>
      <w:spacing w:before="200" w:after="280"/>
      <w:ind w:left="936" w:right="936"/>
    </w:pPr>
    <w:rPr>
      <w:b/>
      <w:bCs/>
      <w:i/>
      <w:iCs/>
      <w:color w:val="4F81BD" w:themeColor="accent1"/>
    </w:rPr>
  </w:style>
  <w:style w:type="character" w:customStyle="1" w:styleId="Char2">
    <w:name w:val="Έντονο εισαγωγικό Char"/>
    <w:basedOn w:val="a0"/>
    <w:link w:val="a9"/>
    <w:uiPriority w:val="30"/>
    <w:rsid w:val="008405D9"/>
    <w:rPr>
      <w:b/>
      <w:bCs/>
      <w:i/>
      <w:iCs/>
      <w:color w:val="4F81BD" w:themeColor="accent1"/>
    </w:rPr>
  </w:style>
  <w:style w:type="character" w:styleId="aa">
    <w:name w:val="Subtle Reference"/>
    <w:basedOn w:val="a0"/>
    <w:uiPriority w:val="31"/>
    <w:qFormat/>
    <w:rsid w:val="008405D9"/>
    <w:rPr>
      <w:smallCaps/>
      <w:color w:val="C0504D" w:themeColor="accent2"/>
      <w:u w:val="single"/>
    </w:rPr>
  </w:style>
  <w:style w:type="character" w:styleId="ab">
    <w:name w:val="Intense Emphasis"/>
    <w:basedOn w:val="a0"/>
    <w:uiPriority w:val="21"/>
    <w:qFormat/>
    <w:rsid w:val="008405D9"/>
    <w:rPr>
      <w:b/>
      <w:bCs/>
      <w:i/>
      <w:iCs/>
      <w:color w:val="4F81BD" w:themeColor="accent1"/>
    </w:rPr>
  </w:style>
  <w:style w:type="character" w:styleId="ac">
    <w:name w:val="Subtle Emphasis"/>
    <w:basedOn w:val="a0"/>
    <w:uiPriority w:val="19"/>
    <w:qFormat/>
    <w:rsid w:val="008405D9"/>
    <w:rPr>
      <w:i/>
      <w:iCs/>
      <w:color w:val="808080" w:themeColor="text1" w:themeTint="7F"/>
    </w:rPr>
  </w:style>
  <w:style w:type="paragraph" w:styleId="ad">
    <w:name w:val="Subtitle"/>
    <w:basedOn w:val="a"/>
    <w:next w:val="a"/>
    <w:link w:val="Char3"/>
    <w:uiPriority w:val="11"/>
    <w:qFormat/>
    <w:rsid w:val="008405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d"/>
    <w:uiPriority w:val="11"/>
    <w:rsid w:val="008405D9"/>
    <w:rPr>
      <w:rFonts w:asciiTheme="majorHAnsi" w:eastAsiaTheme="majorEastAsia" w:hAnsiTheme="majorHAnsi" w:cstheme="majorBidi"/>
      <w:i/>
      <w:iCs/>
      <w:color w:val="4F81BD" w:themeColor="accent1"/>
      <w:spacing w:val="15"/>
      <w:sz w:val="24"/>
      <w:szCs w:val="24"/>
    </w:rPr>
  </w:style>
  <w:style w:type="character" w:customStyle="1" w:styleId="3Char">
    <w:name w:val="Επικεφαλίδα 3 Char"/>
    <w:basedOn w:val="a0"/>
    <w:link w:val="3"/>
    <w:uiPriority w:val="9"/>
    <w:rsid w:val="008405D9"/>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8405D9"/>
    <w:rPr>
      <w:rFonts w:asciiTheme="majorHAnsi" w:eastAsiaTheme="majorEastAsia" w:hAnsiTheme="majorHAnsi" w:cstheme="majorBidi"/>
      <w:b/>
      <w:bCs/>
      <w:i/>
      <w:iCs/>
      <w:color w:val="4F81BD" w:themeColor="accent1"/>
    </w:rPr>
  </w:style>
  <w:style w:type="paragraph" w:styleId="ae">
    <w:name w:val="Title"/>
    <w:basedOn w:val="a"/>
    <w:next w:val="a"/>
    <w:link w:val="Char4"/>
    <w:uiPriority w:val="10"/>
    <w:qFormat/>
    <w:rsid w:val="008405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e"/>
    <w:uiPriority w:val="10"/>
    <w:rsid w:val="008405D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oneway.com.cy/wp-content/uploads/2015/05/&#931;&#964;&#940;&#952;&#956;&#949;&#965;&#963;&#951;-&#949;&#954;-&#960;&#949;&#961;&#953;&#964;&#961;&#959;&#960;&#942;&#962;-&#913;&#960;&#945;&#947;&#959;&#961;&#949;&#973;&#949;&#964;&#945;&#953;-&#951;-&#963;&#964;&#940;&#952;&#956;&#949;&#965;&#963;&#951;-&#954;&#945;&#964;&#945;-&#964;&#953;&#962;-&#951;&#956;&#949;&#961;&#959;&#956;&#951;&#957;&#943;&#949;&#962;-&#956;&#949;-&#956;&#959;&#957;&#972;-&#945;&#961;&#953;&#952;&#956;&#972;-&#960;.&#967;.-11-&#964;&#959;&#965;-&#956;&#942;&#957;&#945;.png"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oneway.com.cy/wp-content/uploads/2015/05/&#913;&#960;&#945;&#947;&#959;&#961;&#949;&#973;&#949;&#964;&#945;&#953;-&#951;-&#963;&#964;&#940;&#963;&#951;-&#954;&#945;&#953;-&#951;-&#963;&#964;&#940;&#952;&#956;&#949;&#965;&#963;&#951;.png" TargetMode="External"/><Relationship Id="rId32" Type="http://schemas.openxmlformats.org/officeDocument/2006/relationships/hyperlink" Target="https://www.youtube.com/watch?v=4ed_ajTnUuE&amp;feature=emb_rel_end" TargetMode="External"/><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450</Words>
  <Characters>2567</Characters>
  <Application>Microsoft Office Word</Application>
  <DocSecurity>0</DocSecurity>
  <Lines>21</Lines>
  <Paragraphs>6</Paragraphs>
  <ScaleCrop>false</ScaleCrop>
  <HeadingPairs>
    <vt:vector size="4" baseType="variant">
      <vt:variant>
        <vt:lpstr>Τίτλος</vt:lpstr>
      </vt:variant>
      <vt:variant>
        <vt:i4>1</vt:i4>
      </vt:variant>
      <vt:variant>
        <vt:lpstr>Επικεφαλίδες</vt:lpstr>
      </vt:variant>
      <vt:variant>
        <vt:i4>1</vt:i4>
      </vt:variant>
    </vt:vector>
  </HeadingPairs>
  <TitlesOfParts>
    <vt:vector size="2" baseType="lpstr">
      <vt:lpstr/>
      <vt:lpstr>ΑΠΑΓΟΡΕΥΤΙΚΑ - ΠΕΡΙΟΡΙΣΤΙΚΑ ΣΗΜΑΤΑ</vt:lpstr>
    </vt:vector>
  </TitlesOfParts>
  <Company/>
  <LinksUpToDate>false</LinksUpToDate>
  <CharactersWithSpaces>3011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Tsoutsi</dc:creator>
  <cp:keywords/>
  <dc:description/>
  <cp:lastModifiedBy>V. Tsoutsi</cp:lastModifiedBy>
  <cp:revision>23</cp:revision>
  <dcterms:created xsi:type="dcterms:W3CDTF">2020-05-26T16:30:00Z</dcterms:created>
  <dcterms:modified xsi:type="dcterms:W3CDTF">2020-05-26T23:00:00Z</dcterms:modified>
</cp:coreProperties>
</file>