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52" w:rsidRDefault="005B0EC1">
      <w:r w:rsidRPr="005B0EC1">
        <w:rPr>
          <w:rFonts w:ascii="Century Gothic" w:eastAsiaTheme="majorEastAsia" w:hAnsi="Century Gothic" w:cs="Calibri"/>
          <w:noProof/>
          <w:color w:val="000000" w:themeColor="text1"/>
        </w:rPr>
        <w:pict>
          <v:rect id="Ορθογώνιο 34" o:spid="_x0000_s1026" style="position:absolute;margin-left:-97.2pt;margin-top:-72.6pt;width:25.5pt;height:840.35pt;z-index:2516582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" fillcolor="#44546a [3215]" stroked="f" strokeweight="1pt">
            <v:textbox>
              <w:txbxContent>
                <w:p w:rsidR="00054C52" w:rsidRDefault="00054C52" w:rsidP="00054C52">
                  <w:pPr>
                    <w:jc w:val="center"/>
                  </w:pPr>
                  <w:r>
                    <w:rPr>
                      <w:noProof/>
                      <w:lang w:eastAsia="el-GR"/>
                    </w:rPr>
                    <w:drawing>
                      <wp:inline distT="0" distB="0" distL="0" distR="0">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w:r>
    </w:p>
    <w:p w:rsidR="00B204D5" w:rsidRDefault="00B204D5">
      <w:pPr>
        <w:rPr>
          <w:rFonts w:asciiTheme="majorHAnsi" w:eastAsiaTheme="majorEastAsia" w:hAnsiTheme="majorHAnsi" w:cstheme="majorBidi"/>
          <w:spacing w:val="-10"/>
          <w:kern w:val="28"/>
          <w:sz w:val="44"/>
          <w:szCs w:val="44"/>
        </w:rPr>
      </w:pPr>
    </w:p>
    <w:p w:rsidR="00B81B74" w:rsidRDefault="005B0EC1">
      <w:pPr>
        <w:rPr>
          <w:sz w:val="44"/>
          <w:szCs w:val="44"/>
        </w:rPr>
      </w:pPr>
      <w:r>
        <w:rPr>
          <w:noProof/>
          <w:sz w:val="44"/>
          <w:szCs w:val="44"/>
        </w:rPr>
        <w:pict>
          <v:shapetype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rsidR="00B13C1F" w:rsidRPr="00B13C1F" w:rsidRDefault="00B13C1F" w:rsidP="00881FBE">
                  <w:pPr>
                    <w:pStyle w:val="aa"/>
                    <w:jc w:val="center"/>
                    <w:rPr>
                      <w:sz w:val="72"/>
                      <w:szCs w:val="72"/>
                    </w:rPr>
                  </w:pPr>
                  <w:r>
                    <w:rPr>
                      <w:sz w:val="72"/>
                      <w:szCs w:val="72"/>
                    </w:rPr>
                    <w:t>Ειδικότητα στο Τ4Ε</w:t>
                  </w:r>
                  <w:r w:rsidR="00F072E9">
                    <w:rPr>
                      <w:sz w:val="72"/>
                      <w:szCs w:val="72"/>
                    </w:rPr>
                    <w:t xml:space="preserve"> (ΠΕ02</w:t>
                  </w:r>
                  <w:r w:rsidR="0078672F">
                    <w:rPr>
                      <w:sz w:val="72"/>
                      <w:szCs w:val="72"/>
                    </w:rPr>
                    <w:t>)</w:t>
                  </w:r>
                </w:p>
                <w:p w:rsidR="00B13C1F" w:rsidRDefault="00B13C1F" w:rsidP="00881FBE">
                  <w:pPr>
                    <w:pStyle w:val="aa"/>
                    <w:jc w:val="center"/>
                    <w:rPr>
                      <w:sz w:val="72"/>
                      <w:szCs w:val="72"/>
                    </w:rPr>
                  </w:pPr>
                </w:p>
                <w:p w:rsidR="00881FBE" w:rsidRDefault="00F072E9" w:rsidP="00881FBE">
                  <w:pPr>
                    <w:pStyle w:val="aa"/>
                    <w:jc w:val="center"/>
                    <w:rPr>
                      <w:sz w:val="72"/>
                      <w:szCs w:val="72"/>
                    </w:rPr>
                  </w:pPr>
                  <w:r>
                    <w:rPr>
                      <w:sz w:val="72"/>
                      <w:szCs w:val="72"/>
                    </w:rPr>
                    <w:t>‘Δέηση στον Καβάφη’</w:t>
                  </w:r>
                </w:p>
                <w:p w:rsidR="00B81B74" w:rsidRDefault="00B81B74" w:rsidP="00D57F26">
                  <w:pPr>
                    <w:jc w:val="center"/>
                    <w:rPr>
                      <w:sz w:val="36"/>
                      <w:szCs w:val="36"/>
                    </w:rPr>
                  </w:pPr>
                </w:p>
                <w:p w:rsidR="00881FBE" w:rsidRDefault="00F072E9" w:rsidP="00F072E9">
                  <w:pPr>
                    <w:rPr>
                      <w:sz w:val="44"/>
                      <w:szCs w:val="44"/>
                    </w:rPr>
                  </w:pPr>
                  <w:r>
                    <w:rPr>
                      <w:sz w:val="44"/>
                      <w:szCs w:val="44"/>
                    </w:rPr>
                    <w:t xml:space="preserve">                      Νικόλαος Διαλινός</w:t>
                  </w:r>
                </w:p>
                <w:p w:rsidR="00267E68" w:rsidRDefault="00267E68" w:rsidP="00881FBE">
                  <w:pPr>
                    <w:jc w:val="center"/>
                    <w:rPr>
                      <w:sz w:val="44"/>
                      <w:szCs w:val="44"/>
                    </w:rPr>
                  </w:pPr>
                </w:p>
                <w:p w:rsidR="00267E68" w:rsidRPr="00881FBE" w:rsidRDefault="00B34BAC" w:rsidP="007856A4">
                  <w:pPr>
                    <w:rPr>
                      <w:sz w:val="44"/>
                      <w:szCs w:val="44"/>
                    </w:rPr>
                  </w:pPr>
                  <w:r>
                    <w:rPr>
                      <w:sz w:val="44"/>
                      <w:szCs w:val="44"/>
                    </w:rPr>
                    <w:t xml:space="preserve">                  </w:t>
                  </w:r>
                  <w:r w:rsidR="00F072E9">
                    <w:rPr>
                      <w:sz w:val="44"/>
                      <w:szCs w:val="44"/>
                    </w:rPr>
                    <w:t>Τμήμα (Κωδικός 2830</w:t>
                  </w:r>
                  <w:r w:rsidR="00267E68">
                    <w:rPr>
                      <w:sz w:val="44"/>
                      <w:szCs w:val="44"/>
                    </w:rPr>
                    <w:t>)</w:t>
                  </w:r>
                </w:p>
                <w:p w:rsidR="00881FBE" w:rsidRDefault="00881FBE" w:rsidP="00D57F26">
                  <w:pPr>
                    <w:jc w:val="center"/>
                  </w:pPr>
                </w:p>
              </w:txbxContent>
            </v:textbox>
            <w10:wrap type="square" anchorx="margin"/>
          </v:shape>
        </w:pict>
      </w:r>
      <w:r w:rsidR="00B81B74">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rsidR="00B81B74" w:rsidRPr="008C58A0" w:rsidRDefault="00B81B74">
          <w:pPr>
            <w:pStyle w:val="ac"/>
            <w:rPr>
              <w:color w:val="44546A" w:themeColor="text2"/>
              <w:sz w:val="44"/>
              <w:szCs w:val="44"/>
            </w:rPr>
          </w:pPr>
          <w:r w:rsidRPr="008C58A0">
            <w:rPr>
              <w:color w:val="44546A" w:themeColor="text2"/>
              <w:sz w:val="44"/>
              <w:szCs w:val="44"/>
            </w:rPr>
            <w:t>Περιεχόμενα</w:t>
          </w:r>
        </w:p>
        <w:p w:rsidR="00E81B5F" w:rsidRDefault="005B0EC1">
          <w:pPr>
            <w:pStyle w:val="20"/>
            <w:tabs>
              <w:tab w:val="right" w:leader="dot" w:pos="8296"/>
            </w:tabs>
            <w:rPr>
              <w:rFonts w:eastAsiaTheme="minorEastAsia"/>
              <w:noProof/>
              <w:lang w:eastAsia="el-GR"/>
            </w:rPr>
          </w:pPr>
          <w:r w:rsidRPr="005B0EC1">
            <w:fldChar w:fldCharType="begin"/>
          </w:r>
          <w:r w:rsidR="00B81B74">
            <w:instrText xml:space="preserve"> TOC \o "1-3" \h \z \u </w:instrText>
          </w:r>
          <w:r w:rsidRPr="005B0EC1">
            <w:fldChar w:fldCharType="separate"/>
          </w:r>
          <w:hyperlink w:anchor="_Toc69224384" w:history="1">
            <w:r w:rsidR="00E81B5F" w:rsidRPr="00B05EC0">
              <w:rPr>
                <w:rStyle w:val="-"/>
                <w:noProof/>
              </w:rPr>
              <w:t>Ταυτότητα σεναρίου</w:t>
            </w:r>
            <w:r w:rsidR="00E81B5F">
              <w:rPr>
                <w:noProof/>
                <w:webHidden/>
              </w:rPr>
              <w:tab/>
            </w:r>
            <w:r>
              <w:rPr>
                <w:noProof/>
                <w:webHidden/>
              </w:rPr>
              <w:fldChar w:fldCharType="begin"/>
            </w:r>
            <w:r w:rsidR="00E81B5F">
              <w:rPr>
                <w:noProof/>
                <w:webHidden/>
              </w:rPr>
              <w:instrText xml:space="preserve"> PAGEREF _Toc69224384 \h </w:instrText>
            </w:r>
            <w:r>
              <w:rPr>
                <w:noProof/>
                <w:webHidden/>
              </w:rPr>
            </w:r>
            <w:r>
              <w:rPr>
                <w:noProof/>
                <w:webHidden/>
              </w:rPr>
              <w:fldChar w:fldCharType="separate"/>
            </w:r>
            <w:r w:rsidR="0047384C">
              <w:rPr>
                <w:noProof/>
                <w:webHidden/>
              </w:rPr>
              <w:t>3</w:t>
            </w:r>
            <w:r>
              <w:rPr>
                <w:noProof/>
                <w:webHidden/>
              </w:rPr>
              <w:fldChar w:fldCharType="end"/>
            </w:r>
          </w:hyperlink>
        </w:p>
        <w:p w:rsidR="00E81B5F" w:rsidRDefault="005B0EC1">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Pr>
                <w:noProof/>
                <w:webHidden/>
              </w:rPr>
              <w:fldChar w:fldCharType="begin"/>
            </w:r>
            <w:r w:rsidR="00E81B5F">
              <w:rPr>
                <w:noProof/>
                <w:webHidden/>
              </w:rPr>
              <w:instrText xml:space="preserve"> PAGEREF _Toc69224385 \h </w:instrText>
            </w:r>
            <w:r>
              <w:rPr>
                <w:noProof/>
                <w:webHidden/>
              </w:rPr>
            </w:r>
            <w:r>
              <w:rPr>
                <w:noProof/>
                <w:webHidden/>
              </w:rPr>
              <w:fldChar w:fldCharType="separate"/>
            </w:r>
            <w:r w:rsidR="0047384C">
              <w:rPr>
                <w:noProof/>
                <w:webHidden/>
              </w:rPr>
              <w:t>5</w:t>
            </w:r>
            <w:r>
              <w:rPr>
                <w:noProof/>
                <w:webHidden/>
              </w:rPr>
              <w:fldChar w:fldCharType="end"/>
            </w:r>
          </w:hyperlink>
        </w:p>
        <w:p w:rsidR="00E81B5F" w:rsidRDefault="005B0EC1">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Pr>
                <w:noProof/>
                <w:webHidden/>
              </w:rPr>
              <w:fldChar w:fldCharType="begin"/>
            </w:r>
            <w:r w:rsidR="00E81B5F">
              <w:rPr>
                <w:noProof/>
                <w:webHidden/>
              </w:rPr>
              <w:instrText xml:space="preserve"> PAGEREF _Toc69224386 \h </w:instrText>
            </w:r>
            <w:r>
              <w:rPr>
                <w:noProof/>
                <w:webHidden/>
              </w:rPr>
            </w:r>
            <w:r>
              <w:rPr>
                <w:noProof/>
                <w:webHidden/>
              </w:rPr>
              <w:fldChar w:fldCharType="separate"/>
            </w:r>
            <w:r w:rsidR="0047384C">
              <w:rPr>
                <w:noProof/>
                <w:webHidden/>
              </w:rPr>
              <w:t>7</w:t>
            </w:r>
            <w:r>
              <w:rPr>
                <w:noProof/>
                <w:webHidden/>
              </w:rPr>
              <w:fldChar w:fldCharType="end"/>
            </w:r>
          </w:hyperlink>
        </w:p>
        <w:p w:rsidR="00E81B5F" w:rsidRDefault="005B0EC1">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Pr>
                <w:noProof/>
                <w:webHidden/>
              </w:rPr>
              <w:fldChar w:fldCharType="begin"/>
            </w:r>
            <w:r w:rsidR="00E81B5F">
              <w:rPr>
                <w:noProof/>
                <w:webHidden/>
              </w:rPr>
              <w:instrText xml:space="preserve"> PAGEREF _Toc69224387 \h </w:instrText>
            </w:r>
            <w:r>
              <w:rPr>
                <w:noProof/>
                <w:webHidden/>
              </w:rPr>
            </w:r>
            <w:r>
              <w:rPr>
                <w:noProof/>
                <w:webHidden/>
              </w:rPr>
              <w:fldChar w:fldCharType="separate"/>
            </w:r>
            <w:r w:rsidR="0047384C">
              <w:rPr>
                <w:noProof/>
                <w:webHidden/>
              </w:rPr>
              <w:t>7</w:t>
            </w:r>
            <w:r>
              <w:rPr>
                <w:noProof/>
                <w:webHidden/>
              </w:rPr>
              <w:fldChar w:fldCharType="end"/>
            </w:r>
          </w:hyperlink>
        </w:p>
        <w:p w:rsidR="00E81B5F" w:rsidRDefault="005B0EC1">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Pr>
                <w:noProof/>
                <w:webHidden/>
              </w:rPr>
              <w:fldChar w:fldCharType="begin"/>
            </w:r>
            <w:r w:rsidR="00E81B5F">
              <w:rPr>
                <w:noProof/>
                <w:webHidden/>
              </w:rPr>
              <w:instrText xml:space="preserve"> PAGEREF _Toc69224388 \h </w:instrText>
            </w:r>
            <w:r>
              <w:rPr>
                <w:noProof/>
                <w:webHidden/>
              </w:rPr>
            </w:r>
            <w:r>
              <w:rPr>
                <w:noProof/>
                <w:webHidden/>
              </w:rPr>
              <w:fldChar w:fldCharType="separate"/>
            </w:r>
            <w:r w:rsidR="0047384C">
              <w:rPr>
                <w:noProof/>
                <w:webHidden/>
              </w:rPr>
              <w:t>9</w:t>
            </w:r>
            <w:r>
              <w:rPr>
                <w:noProof/>
                <w:webHidden/>
              </w:rPr>
              <w:fldChar w:fldCharType="end"/>
            </w:r>
          </w:hyperlink>
        </w:p>
        <w:p w:rsidR="00B81B74" w:rsidRDefault="005B0EC1">
          <w:r>
            <w:rPr>
              <w:b/>
              <w:bCs/>
            </w:rPr>
            <w:fldChar w:fldCharType="end"/>
          </w:r>
        </w:p>
      </w:sdtContent>
    </w:sdt>
    <w:p w:rsidR="00075EC9" w:rsidRPr="00550319" w:rsidRDefault="00B81B74" w:rsidP="004F4427">
      <w:pPr>
        <w:pStyle w:val="2"/>
        <w:rPr>
          <w:spacing w:val="-10"/>
          <w:kern w:val="28"/>
          <w:sz w:val="52"/>
          <w:szCs w:val="52"/>
        </w:rPr>
      </w:pPr>
      <w:r>
        <w:rPr>
          <w:spacing w:val="-10"/>
          <w:kern w:val="28"/>
          <w:sz w:val="44"/>
          <w:szCs w:val="44"/>
        </w:rPr>
        <w:br w:type="page"/>
      </w:r>
      <w:bookmarkStart w:id="0" w:name="_Toc69224384"/>
      <w:r w:rsidR="005B0EC1" w:rsidRPr="005B0EC1">
        <w:rPr>
          <w:rFonts w:ascii="Century Gothic" w:hAnsi="Century Gothic" w:cs="Calibri"/>
          <w:noProof/>
          <w:color w:val="44546A" w:themeColor="text2"/>
          <w:sz w:val="52"/>
          <w:szCs w:val="52"/>
          <w:lang w:val="en-US"/>
        </w:rPr>
        <w:lastRenderedPageBreak/>
        <w:pict>
          <v:line id="_x0000_s1036" style="position:absolute;flip:y;z-index:251694080;visibility:visible;mso-position-horizontal-relative:margin;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w:r>
      <w:r w:rsidR="00550319">
        <w:rPr>
          <w:color w:val="44546A" w:themeColor="text2"/>
          <w:sz w:val="52"/>
          <w:szCs w:val="52"/>
        </w:rPr>
        <w:t>Ταυτότητα σεναρίου</w:t>
      </w:r>
      <w:bookmarkEnd w:id="0"/>
    </w:p>
    <w:p w:rsidR="00427041" w:rsidRPr="00BB2173" w:rsidRDefault="00427041" w:rsidP="00427041">
      <w:pPr>
        <w:ind w:left="-567" w:right="-766"/>
      </w:pPr>
    </w:p>
    <w:p w:rsidR="00E81B5F" w:rsidRDefault="00E81B5F" w:rsidP="00E81B5F">
      <w:pPr>
        <w:pStyle w:val="2"/>
      </w:pPr>
      <w:r>
        <w:t>Τάξη</w:t>
      </w:r>
      <w:r w:rsidR="00F072E9">
        <w:t xml:space="preserve"> : Α’ Γυμνασίου</w:t>
      </w:r>
    </w:p>
    <w:p w:rsidR="00884088" w:rsidRPr="00884088" w:rsidRDefault="00884088" w:rsidP="00884088"/>
    <w:p w:rsidR="00E81B5F" w:rsidRDefault="00E81B5F" w:rsidP="00E81B5F">
      <w:pPr>
        <w:pStyle w:val="2"/>
      </w:pPr>
      <w:r>
        <w:t>Μάθημα</w:t>
      </w:r>
      <w:r w:rsidR="00E708FE">
        <w:t>/Γνωστικό Αντικείμενο</w:t>
      </w:r>
      <w:r w:rsidR="00F072E9">
        <w:t xml:space="preserve"> : Νεοελληνική Λογοτεχνία- Καβάφης, ‘Δέησις’</w:t>
      </w:r>
      <w:r w:rsidR="007558B7">
        <w:t xml:space="preserve"> – Α’ Γυμνασίου</w:t>
      </w:r>
    </w:p>
    <w:p w:rsidR="00884088" w:rsidRPr="00884088" w:rsidRDefault="00884088" w:rsidP="00884088"/>
    <w:p w:rsidR="00E20BEC" w:rsidRDefault="00E708FE" w:rsidP="00E81B5F">
      <w:pPr>
        <w:pStyle w:val="2"/>
      </w:pPr>
      <w:r>
        <w:t>Π</w:t>
      </w:r>
      <w:r w:rsidR="00E81B5F">
        <w:t>ροσδοκώμενα</w:t>
      </w:r>
      <w:r>
        <w:t xml:space="preserve"> μαθησιακά</w:t>
      </w:r>
      <w:r w:rsidR="00E81B5F">
        <w:t xml:space="preserve"> αποτελέσματα</w:t>
      </w:r>
      <w:r w:rsidR="00E20BEC">
        <w:t xml:space="preserve">: </w:t>
      </w:r>
    </w:p>
    <w:p w:rsidR="00E20BEC" w:rsidRDefault="00E20BEC" w:rsidP="00E20BEC">
      <w:pPr>
        <w:pStyle w:val="2"/>
        <w:numPr>
          <w:ilvl w:val="0"/>
          <w:numId w:val="9"/>
        </w:numPr>
      </w:pPr>
      <w:r>
        <w:t xml:space="preserve">Να προσπελάσουν γνωστικά οι μαθητές την βιογραφία του ποιητή με έμφαση στα σημεία εκείνα που συγκροτούν την θρησκευτική του πίστη και την αξιοποίηση της </w:t>
      </w:r>
      <w:r w:rsidR="009E343F">
        <w:t>ιστορίας ως ποιητικής έμπνευσης</w:t>
      </w:r>
    </w:p>
    <w:p w:rsidR="00E20BEC" w:rsidRDefault="00E20BEC" w:rsidP="006F3059">
      <w:pPr>
        <w:pStyle w:val="2"/>
        <w:numPr>
          <w:ilvl w:val="0"/>
          <w:numId w:val="9"/>
        </w:numPr>
      </w:pPr>
      <w:r>
        <w:t>Να γνωρίσουν οι μαθητές τα βασικά χαρακτηριστικά της καβαφικής ποίησης με γραμματική και σημασιολογική προσέγγιση των όρων του ποιήμα</w:t>
      </w:r>
      <w:r w:rsidR="009E343F">
        <w:t>τος</w:t>
      </w:r>
      <w:r w:rsidR="006F3059">
        <w:t>και ν</w:t>
      </w:r>
      <w:r>
        <w:t xml:space="preserve">α γνωρίσουν την ιδιοτυπία της </w:t>
      </w:r>
      <w:r w:rsidR="009E343F">
        <w:t>καβαφικής γλώσσας</w:t>
      </w:r>
    </w:p>
    <w:p w:rsidR="009E343F" w:rsidRDefault="009E343F" w:rsidP="00690C83">
      <w:pPr>
        <w:pStyle w:val="2"/>
        <w:numPr>
          <w:ilvl w:val="0"/>
          <w:numId w:val="9"/>
        </w:numPr>
      </w:pPr>
      <w:r>
        <w:t>Να διαπιστώσουν ομοιότητες του συγκεκριμένου ποιήματος με παράλληλα κείμενα</w:t>
      </w:r>
    </w:p>
    <w:p w:rsidR="003677E1" w:rsidRPr="003677E1" w:rsidRDefault="009E343F" w:rsidP="003677E1">
      <w:pPr>
        <w:pStyle w:val="2"/>
        <w:numPr>
          <w:ilvl w:val="0"/>
          <w:numId w:val="9"/>
        </w:numPr>
      </w:pPr>
      <w:r>
        <w:t xml:space="preserve">Να εξασκηθούν στην αναγνώριση εκφραστικών μέσων </w:t>
      </w:r>
    </w:p>
    <w:p w:rsidR="00E81B5F" w:rsidRDefault="00884088" w:rsidP="00E20BEC">
      <w:pPr>
        <w:pStyle w:val="2"/>
        <w:numPr>
          <w:ilvl w:val="0"/>
          <w:numId w:val="9"/>
        </w:numPr>
      </w:pPr>
      <w:r>
        <w:t xml:space="preserve">Να εντοπίσουν σημεία λεπτής καβαφικής (τραγικής) ειρωνείας, ν’ αναζητήσουν την καταγωγή του όρου και να βρουν παραδείγματα τραγικής ειρωνείας από την αρχαία ελληνική λογοτεχνία </w:t>
      </w:r>
    </w:p>
    <w:p w:rsidR="00E81B5F" w:rsidRDefault="00E81B5F" w:rsidP="00E81B5F">
      <w:pPr>
        <w:pStyle w:val="2"/>
      </w:pPr>
    </w:p>
    <w:p w:rsidR="00E92789" w:rsidRDefault="00E81B5F" w:rsidP="00E92789">
      <w:pPr>
        <w:pStyle w:val="2"/>
      </w:pPr>
      <w:r>
        <w:t>Προαπαιτούμενες γνώσεις</w:t>
      </w:r>
      <w:r w:rsidR="00E708FE">
        <w:t xml:space="preserve"> των μαθητών για την υλοποίηση του σεναρίου</w:t>
      </w:r>
      <w:r w:rsidR="00884088">
        <w:t xml:space="preserve"> :</w:t>
      </w:r>
    </w:p>
    <w:p w:rsidR="00174439" w:rsidRPr="00174439" w:rsidRDefault="00174439" w:rsidP="00174439"/>
    <w:p w:rsidR="00884088" w:rsidRPr="00884088" w:rsidRDefault="00884088" w:rsidP="00884088">
      <w:pPr>
        <w:rPr>
          <w:rFonts w:asciiTheme="majorHAnsi" w:hAnsiTheme="majorHAnsi" w:cstheme="majorHAnsi"/>
          <w:sz w:val="26"/>
          <w:szCs w:val="26"/>
        </w:rPr>
      </w:pPr>
      <w:r w:rsidRPr="00884088">
        <w:rPr>
          <w:rFonts w:asciiTheme="majorHAnsi" w:hAnsiTheme="majorHAnsi" w:cstheme="majorHAnsi"/>
          <w:sz w:val="26"/>
          <w:szCs w:val="26"/>
        </w:rPr>
        <w:t xml:space="preserve">Γνώσεις </w:t>
      </w:r>
      <w:r>
        <w:rPr>
          <w:rFonts w:asciiTheme="majorHAnsi" w:hAnsiTheme="majorHAnsi" w:cstheme="majorHAnsi"/>
          <w:sz w:val="26"/>
          <w:szCs w:val="26"/>
        </w:rPr>
        <w:t xml:space="preserve">για τα κοινά χαρακτηριστικά των πεζών κειμένων και ποιημάτων που περιλαμβάνονται στην Ενότητα που αφορά στην Θρησκευτική ζωή. </w:t>
      </w:r>
    </w:p>
    <w:p w:rsidR="00884088" w:rsidRPr="00884088" w:rsidRDefault="00884088" w:rsidP="00884088"/>
    <w:p w:rsidR="00E81B5F" w:rsidRDefault="00E81B5F" w:rsidP="00E81B5F">
      <w:pPr>
        <w:pStyle w:val="2"/>
      </w:pPr>
    </w:p>
    <w:p w:rsidR="00884088" w:rsidRDefault="00E81B5F" w:rsidP="00884088">
      <w:pPr>
        <w:pStyle w:val="2"/>
        <w:rPr>
          <w:rFonts w:ascii="Arial" w:hAnsi="Arial" w:cs="Arial"/>
          <w:sz w:val="29"/>
          <w:szCs w:val="29"/>
        </w:rPr>
      </w:pPr>
      <w:r>
        <w:t>Χρόνος υλοποίησης</w:t>
      </w:r>
      <w:r w:rsidR="00167856">
        <w:t>(για 1-2 διδακτικές ώρες στην ψηφιακή τάξη)</w:t>
      </w:r>
      <w:r w:rsidR="00174439">
        <w:t>:</w:t>
      </w:r>
    </w:p>
    <w:p w:rsidR="00884088" w:rsidRPr="00884088" w:rsidRDefault="00174439" w:rsidP="00884088">
      <w:pPr>
        <w:pStyle w:val="2"/>
        <w:rPr>
          <w:rFonts w:eastAsia="Times New Roman" w:cstheme="majorHAnsi"/>
          <w:lang w:eastAsia="el-GR"/>
        </w:rPr>
      </w:pPr>
      <w:r>
        <w:rPr>
          <w:rFonts w:eastAsia="Times New Roman" w:cstheme="majorHAnsi"/>
          <w:lang w:eastAsia="el-GR"/>
        </w:rPr>
        <w:t>1 διδακτική ώρα για το Σ</w:t>
      </w:r>
      <w:r w:rsidR="00884088" w:rsidRPr="00884088">
        <w:rPr>
          <w:rFonts w:eastAsia="Times New Roman" w:cstheme="majorHAnsi"/>
          <w:lang w:eastAsia="el-GR"/>
        </w:rPr>
        <w:t>ύγχρονο μέρος</w:t>
      </w:r>
    </w:p>
    <w:p w:rsidR="00E81B5F" w:rsidRDefault="00E81B5F" w:rsidP="00E81B5F">
      <w:pPr>
        <w:pStyle w:val="2"/>
      </w:pPr>
    </w:p>
    <w:p w:rsidR="00E81B5F" w:rsidRDefault="00E81B5F" w:rsidP="00E81B5F">
      <w:pPr>
        <w:pStyle w:val="2"/>
      </w:pPr>
    </w:p>
    <w:p w:rsidR="00BF21C5" w:rsidRDefault="00E81B5F" w:rsidP="00BF21C5">
      <w:pPr>
        <w:pStyle w:val="2"/>
      </w:pPr>
      <w:r>
        <w:t>Σύντομη περιγραφή σεναρίου</w:t>
      </w:r>
      <w:r w:rsidR="00803FEE">
        <w:t>:</w:t>
      </w:r>
    </w:p>
    <w:p w:rsidR="00FA17F1" w:rsidRPr="00463DFB" w:rsidRDefault="00FA17F1" w:rsidP="00FA17F1">
      <w:pPr>
        <w:rPr>
          <w:rFonts w:asciiTheme="majorHAnsi" w:hAnsiTheme="majorHAnsi" w:cstheme="majorHAnsi"/>
        </w:rPr>
      </w:pPr>
      <w:r w:rsidRPr="00463DFB">
        <w:rPr>
          <w:rFonts w:asciiTheme="majorHAnsi" w:hAnsiTheme="majorHAnsi" w:cstheme="majorHAnsi"/>
        </w:rPr>
        <w:t xml:space="preserve">Το διδακτικό σενάριο σχεδιάστηκε πάνω στις βασικές κατευθυντήριες γραμμές του συνδυαστικού μοντέλου της σύγχρονης διδασκαλίας με ταυτόχρονη αξιοποίηση της πλατφόρμας Webex και  e-me. Κρίθηκε σκόπιμο να αξιοποιηθούν πολλά διαφορετικά </w:t>
      </w:r>
      <w:r w:rsidRPr="00463DFB">
        <w:rPr>
          <w:rFonts w:asciiTheme="majorHAnsi" w:hAnsiTheme="majorHAnsi" w:cstheme="majorHAnsi"/>
        </w:rPr>
        <w:lastRenderedPageBreak/>
        <w:t xml:space="preserve">εργαλεία και από τις δύο πλατφόρμες, ώστε να επιτευχθεί η μεγαλύτερη δυνατή εμπλοκή των μαθητών στην σύγχρονη ψηφιακή εκπαιδευτική διαδικασία. Ακόμη, η σύλληψη και ο σχεδιασμός του Σεναρίου στηρίχθηκε στην λογική της </w:t>
      </w:r>
      <w:r w:rsidR="00DF3F8C" w:rsidRPr="00463DFB">
        <w:rPr>
          <w:rFonts w:asciiTheme="majorHAnsi" w:hAnsiTheme="majorHAnsi" w:cstheme="majorHAnsi"/>
        </w:rPr>
        <w:t>ολιστικής προσέγγισης του ποιήματος του Κ. Καβάφη, τόσο με ομαδοσυνεργατικές, όσο και με ατομικές</w:t>
      </w:r>
      <w:r w:rsidR="00463DFB">
        <w:rPr>
          <w:rFonts w:asciiTheme="majorHAnsi" w:hAnsiTheme="majorHAnsi" w:cstheme="majorHAnsi"/>
        </w:rPr>
        <w:t xml:space="preserve"> εργασίες οριοθετημένες με σαφές χρονικό πλαίσιο.</w:t>
      </w:r>
    </w:p>
    <w:p w:rsidR="00BF21C5" w:rsidRPr="00463DFB" w:rsidRDefault="00BF21C5" w:rsidP="00BF21C5">
      <w:pPr>
        <w:pStyle w:val="2"/>
        <w:rPr>
          <w:rFonts w:cstheme="majorHAnsi"/>
        </w:rPr>
      </w:pPr>
    </w:p>
    <w:p w:rsidR="00BF21C5" w:rsidRDefault="002D0FD0" w:rsidP="00BF21C5">
      <w:pPr>
        <w:pStyle w:val="2"/>
        <w:rPr>
          <w:rFonts w:cstheme="majorHAnsi"/>
        </w:rPr>
      </w:pPr>
      <w:r w:rsidRPr="00463DFB">
        <w:rPr>
          <w:rFonts w:cstheme="majorHAnsi"/>
        </w:rPr>
        <w:t>Δ</w:t>
      </w:r>
      <w:r w:rsidR="009B5F60" w:rsidRPr="00463DFB">
        <w:rPr>
          <w:rFonts w:cstheme="majorHAnsi"/>
        </w:rPr>
        <w:t>ραστηριότητες</w:t>
      </w:r>
      <w:r w:rsidR="007A1D4A" w:rsidRPr="007A1D4A">
        <w:rPr>
          <w:rFonts w:cstheme="majorHAnsi"/>
        </w:rPr>
        <w:t xml:space="preserve"> </w:t>
      </w:r>
      <w:r w:rsidR="009B5F60" w:rsidRPr="00463DFB">
        <w:rPr>
          <w:rFonts w:cstheme="majorHAnsi"/>
        </w:rPr>
        <w:t xml:space="preserve">που οδηγούν στην </w:t>
      </w:r>
      <w:r w:rsidRPr="00463DFB">
        <w:rPr>
          <w:rFonts w:cstheme="majorHAnsi"/>
        </w:rPr>
        <w:t>ενεργητική</w:t>
      </w:r>
      <w:r w:rsidR="007A1D4A" w:rsidRPr="007A1D4A">
        <w:rPr>
          <w:rFonts w:cstheme="majorHAnsi"/>
        </w:rPr>
        <w:t xml:space="preserve"> </w:t>
      </w:r>
      <w:r w:rsidR="00BF21C5" w:rsidRPr="00463DFB">
        <w:rPr>
          <w:rFonts w:cstheme="majorHAnsi"/>
        </w:rPr>
        <w:t xml:space="preserve">εμπλοκή των </w:t>
      </w:r>
      <w:r w:rsidR="009B5F60" w:rsidRPr="00463DFB">
        <w:rPr>
          <w:rFonts w:cstheme="majorHAnsi"/>
        </w:rPr>
        <w:t>μαθητών</w:t>
      </w:r>
      <w:r w:rsidR="00803FEE" w:rsidRPr="00463DFB">
        <w:rPr>
          <w:rFonts w:cstheme="majorHAnsi"/>
        </w:rPr>
        <w:t>:</w:t>
      </w:r>
    </w:p>
    <w:p w:rsidR="00463DFB" w:rsidRPr="00463DFB" w:rsidRDefault="00463DFB" w:rsidP="00463DFB"/>
    <w:p w:rsidR="00463DFB" w:rsidRPr="00665AAF" w:rsidRDefault="00463DFB" w:rsidP="00463DFB">
      <w:r>
        <w:t>Οι δραστηριότητες</w:t>
      </w:r>
      <w:r w:rsidR="007A1D4A" w:rsidRPr="007A1D4A">
        <w:t xml:space="preserve"> </w:t>
      </w:r>
      <w:r>
        <w:t xml:space="preserve"> που οδηγούν στην ενεργητική εμπλοκή των μαθητών/-τριων της τάξης συνίστανται στην ευρεία χρήση και αξιοποίηση εργαλείων που διατίθενται τόσο στην πλατφόρμα της Webex, όπως η χρήση λευκοπίνακα για αυθόρμητη έκφραση ή και του </w:t>
      </w:r>
      <w:r>
        <w:rPr>
          <w:lang w:val="en-US"/>
        </w:rPr>
        <w:t>Chat</w:t>
      </w:r>
      <w:r w:rsidR="00665AAF">
        <w:t>. Επιπλέον η ανάθεση ατομικών, αλλά και ομαδικών εργασιών εξασφαλίζει την διαρκή συμμετοχή και ενεργοποίηση των μαθητών για την παραγωγή και παρουσίαση του προϊόντος της εργασίας τους, οι οποίες υλοποιούνται με εργαλεία διαβαθμισμένης δυσκολίας και ψηφιακών προαπαιτουμένων που χρήζουν της απερίσπαστης προσοχής και συγκέντρωσης των μαθητών, όπως οι ασκήσεις Σωστού/Λάθους ή η άσκηση με τις Κάρτες Διαλόγου.</w:t>
      </w:r>
    </w:p>
    <w:p w:rsidR="00463DFB" w:rsidRDefault="00463DFB" w:rsidP="00463DFB"/>
    <w:p w:rsidR="00463DFB" w:rsidRPr="00463DFB" w:rsidRDefault="00463DFB" w:rsidP="00463DFB"/>
    <w:p w:rsidR="00C35EE2" w:rsidRPr="00463DFB" w:rsidRDefault="00C35EE2" w:rsidP="00C35EE2">
      <w:pPr>
        <w:rPr>
          <w:rFonts w:asciiTheme="majorHAnsi" w:hAnsiTheme="majorHAnsi" w:cstheme="majorHAnsi"/>
        </w:rPr>
      </w:pPr>
    </w:p>
    <w:p w:rsidR="00C35EE2" w:rsidRPr="00F85DC7" w:rsidRDefault="00C35EE2" w:rsidP="00C35EE2">
      <w:pPr>
        <w:pStyle w:val="2"/>
        <w:rPr>
          <w:rFonts w:cstheme="majorHAnsi"/>
        </w:rPr>
      </w:pPr>
      <w:r w:rsidRPr="00463DFB">
        <w:rPr>
          <w:rFonts w:cstheme="majorHAnsi"/>
        </w:rPr>
        <w:t>Χρησιμοποιούμενα εργαλεία (ονομαστικά)</w:t>
      </w:r>
      <w:r w:rsidR="00463DFB">
        <w:rPr>
          <w:rFonts w:cstheme="majorHAnsi"/>
        </w:rPr>
        <w:t>:</w:t>
      </w:r>
    </w:p>
    <w:p w:rsidR="00A0538A" w:rsidRPr="00F85DC7" w:rsidRDefault="00A0538A" w:rsidP="00A0538A">
      <w:pPr>
        <w:rPr>
          <w:rFonts w:asciiTheme="majorHAnsi" w:hAnsiTheme="majorHAnsi" w:cstheme="majorHAnsi"/>
        </w:rPr>
      </w:pPr>
    </w:p>
    <w:p w:rsidR="002158BB" w:rsidRPr="00463DFB" w:rsidRDefault="00C35EE2" w:rsidP="002158BB">
      <w:pPr>
        <w:rPr>
          <w:rFonts w:asciiTheme="majorHAnsi" w:hAnsiTheme="majorHAnsi" w:cstheme="majorHAnsi"/>
          <w:b/>
          <w:sz w:val="24"/>
          <w:szCs w:val="24"/>
        </w:rPr>
      </w:pPr>
      <w:r w:rsidRPr="00463DFB">
        <w:rPr>
          <w:rFonts w:asciiTheme="majorHAnsi" w:hAnsiTheme="majorHAnsi" w:cstheme="majorHAnsi"/>
          <w:b/>
          <w:sz w:val="24"/>
          <w:szCs w:val="24"/>
        </w:rPr>
        <w:t>Σύγχρονης διδασκαλίας:</w:t>
      </w:r>
      <w:r w:rsidR="002964D6" w:rsidRPr="00463DFB">
        <w:rPr>
          <w:rFonts w:asciiTheme="majorHAnsi" w:hAnsiTheme="majorHAnsi" w:cstheme="majorHAnsi"/>
          <w:b/>
          <w:sz w:val="24"/>
          <w:szCs w:val="24"/>
        </w:rPr>
        <w:t xml:space="preserve"> Πλατφόρμα </w:t>
      </w:r>
      <w:r w:rsidR="002964D6" w:rsidRPr="00463DFB">
        <w:rPr>
          <w:rFonts w:asciiTheme="majorHAnsi" w:hAnsiTheme="majorHAnsi" w:cstheme="majorHAnsi"/>
          <w:b/>
          <w:sz w:val="24"/>
          <w:szCs w:val="24"/>
          <w:lang w:val="en-US"/>
        </w:rPr>
        <w:t>Webex</w:t>
      </w:r>
    </w:p>
    <w:p w:rsidR="002158BB" w:rsidRPr="00F85DC7" w:rsidRDefault="002158BB" w:rsidP="002158BB">
      <w:pPr>
        <w:rPr>
          <w:rFonts w:asciiTheme="majorHAnsi" w:hAnsiTheme="majorHAnsi" w:cstheme="majorHAnsi"/>
          <w:lang w:val="en-US"/>
        </w:rPr>
      </w:pPr>
      <w:r w:rsidRPr="00F85DC7">
        <w:rPr>
          <w:rFonts w:asciiTheme="majorHAnsi" w:hAnsiTheme="majorHAnsi" w:cstheme="majorHAnsi"/>
          <w:lang w:val="en-US"/>
        </w:rPr>
        <w:t>-Share my Screen</w:t>
      </w:r>
    </w:p>
    <w:p w:rsidR="002158BB" w:rsidRPr="00F85DC7" w:rsidRDefault="002158BB" w:rsidP="002158BB">
      <w:pPr>
        <w:rPr>
          <w:rFonts w:asciiTheme="majorHAnsi" w:hAnsiTheme="majorHAnsi" w:cstheme="majorHAnsi"/>
          <w:lang w:val="en-US"/>
        </w:rPr>
      </w:pPr>
      <w:r w:rsidRPr="00F85DC7">
        <w:rPr>
          <w:rFonts w:asciiTheme="majorHAnsi" w:hAnsiTheme="majorHAnsi" w:cstheme="majorHAnsi"/>
          <w:lang w:val="en-US"/>
        </w:rPr>
        <w:t>- Share my Web Browser</w:t>
      </w:r>
    </w:p>
    <w:p w:rsidR="002158BB" w:rsidRPr="00F85DC7" w:rsidRDefault="002158BB" w:rsidP="002158BB">
      <w:pPr>
        <w:rPr>
          <w:rFonts w:asciiTheme="majorHAnsi" w:hAnsiTheme="majorHAnsi" w:cstheme="majorHAnsi"/>
          <w:lang w:val="en-US"/>
        </w:rPr>
      </w:pPr>
      <w:r w:rsidRPr="00F85DC7">
        <w:rPr>
          <w:rFonts w:asciiTheme="majorHAnsi" w:hAnsiTheme="majorHAnsi" w:cstheme="majorHAnsi"/>
          <w:lang w:val="en-US"/>
        </w:rPr>
        <w:t>-Chat</w:t>
      </w:r>
    </w:p>
    <w:p w:rsidR="002158BB" w:rsidRPr="00F85DC7" w:rsidRDefault="002158BB" w:rsidP="002158BB">
      <w:pPr>
        <w:rPr>
          <w:rFonts w:asciiTheme="majorHAnsi" w:hAnsiTheme="majorHAnsi" w:cstheme="majorHAnsi"/>
          <w:lang w:val="en-US"/>
        </w:rPr>
      </w:pPr>
      <w:r w:rsidRPr="00F85DC7">
        <w:rPr>
          <w:rFonts w:asciiTheme="majorHAnsi" w:hAnsiTheme="majorHAnsi" w:cstheme="majorHAnsi"/>
          <w:lang w:val="en-US"/>
        </w:rPr>
        <w:t>- Whiteboard</w:t>
      </w:r>
    </w:p>
    <w:p w:rsidR="00463DFB" w:rsidRPr="00F85DC7" w:rsidRDefault="00463DFB" w:rsidP="00463DFB">
      <w:pPr>
        <w:rPr>
          <w:rFonts w:asciiTheme="majorHAnsi" w:hAnsiTheme="majorHAnsi" w:cstheme="majorBidi"/>
          <w:lang w:val="en-US"/>
        </w:rPr>
      </w:pPr>
      <w:r w:rsidRPr="00F85DC7">
        <w:rPr>
          <w:rFonts w:asciiTheme="majorHAnsi" w:hAnsiTheme="majorHAnsi" w:cstheme="majorHAnsi"/>
          <w:lang w:val="en-US"/>
        </w:rPr>
        <w:t>-</w:t>
      </w:r>
      <w:r w:rsidRPr="00F85DC7">
        <w:rPr>
          <w:rFonts w:asciiTheme="majorHAnsi" w:hAnsiTheme="majorHAnsi" w:cstheme="majorBidi"/>
          <w:lang w:val="en-US"/>
        </w:rPr>
        <w:t xml:space="preserve"> Breakout Sessions</w:t>
      </w:r>
    </w:p>
    <w:p w:rsidR="00463DFB" w:rsidRPr="00F85DC7" w:rsidRDefault="00463DFB" w:rsidP="00463DFB">
      <w:pPr>
        <w:rPr>
          <w:rFonts w:asciiTheme="majorHAnsi" w:hAnsiTheme="majorHAnsi" w:cstheme="majorHAnsi"/>
          <w:lang w:val="en-US"/>
        </w:rPr>
      </w:pPr>
      <w:r w:rsidRPr="00F85DC7">
        <w:rPr>
          <w:rFonts w:asciiTheme="majorHAnsi" w:hAnsiTheme="majorHAnsi" w:cstheme="majorBidi"/>
          <w:lang w:val="en-US"/>
        </w:rPr>
        <w:t xml:space="preserve"> - Broadcast</w:t>
      </w:r>
    </w:p>
    <w:p w:rsidR="00C35EE2" w:rsidRPr="00F85DC7" w:rsidRDefault="00C35EE2" w:rsidP="00C35EE2">
      <w:pPr>
        <w:pStyle w:val="2"/>
        <w:rPr>
          <w:rFonts w:cstheme="majorHAnsi"/>
          <w:lang w:val="en-US"/>
        </w:rPr>
      </w:pPr>
    </w:p>
    <w:p w:rsidR="00C35EE2" w:rsidRPr="00F85DC7" w:rsidRDefault="00C35EE2" w:rsidP="00C35EE2">
      <w:pPr>
        <w:pStyle w:val="2"/>
        <w:rPr>
          <w:rFonts w:cstheme="majorHAnsi"/>
          <w:b/>
          <w:sz w:val="24"/>
          <w:szCs w:val="24"/>
          <w:lang w:val="en-US"/>
        </w:rPr>
      </w:pPr>
      <w:r w:rsidRPr="00463DFB">
        <w:rPr>
          <w:rFonts w:cstheme="majorHAnsi"/>
          <w:b/>
          <w:sz w:val="24"/>
          <w:szCs w:val="24"/>
        </w:rPr>
        <w:t>Ασύγχρονηςδιδασκαλίας</w:t>
      </w:r>
      <w:r w:rsidRPr="00F85DC7">
        <w:rPr>
          <w:rFonts w:cstheme="majorHAnsi"/>
          <w:b/>
          <w:sz w:val="24"/>
          <w:szCs w:val="24"/>
          <w:lang w:val="en-US"/>
        </w:rPr>
        <w:t>:</w:t>
      </w:r>
      <w:r w:rsidR="002964D6" w:rsidRPr="00463DFB">
        <w:rPr>
          <w:rFonts w:cstheme="majorHAnsi"/>
          <w:b/>
          <w:sz w:val="24"/>
          <w:szCs w:val="24"/>
        </w:rPr>
        <w:t>Πλατφόρμα</w:t>
      </w:r>
      <w:r w:rsidR="002964D6" w:rsidRPr="00463DFB">
        <w:rPr>
          <w:rFonts w:cstheme="majorHAnsi"/>
          <w:b/>
          <w:sz w:val="24"/>
          <w:szCs w:val="24"/>
          <w:lang w:val="en-US"/>
        </w:rPr>
        <w:t>e</w:t>
      </w:r>
      <w:r w:rsidR="002964D6" w:rsidRPr="00F85DC7">
        <w:rPr>
          <w:rFonts w:cstheme="majorHAnsi"/>
          <w:b/>
          <w:sz w:val="24"/>
          <w:szCs w:val="24"/>
          <w:lang w:val="en-US"/>
        </w:rPr>
        <w:t>-</w:t>
      </w:r>
      <w:r w:rsidR="002964D6" w:rsidRPr="00463DFB">
        <w:rPr>
          <w:rFonts w:cstheme="majorHAnsi"/>
          <w:b/>
          <w:sz w:val="24"/>
          <w:szCs w:val="24"/>
          <w:lang w:val="en-US"/>
        </w:rPr>
        <w:t>me</w:t>
      </w:r>
    </w:p>
    <w:p w:rsidR="002158BB" w:rsidRPr="00463DFB" w:rsidRDefault="002158BB" w:rsidP="002158BB">
      <w:pPr>
        <w:rPr>
          <w:rFonts w:asciiTheme="majorHAnsi" w:hAnsiTheme="majorHAnsi" w:cstheme="majorHAnsi"/>
          <w:bCs/>
          <w:lang w:val="en-US"/>
        </w:rPr>
      </w:pPr>
      <w:r w:rsidRPr="00463DFB">
        <w:rPr>
          <w:rFonts w:asciiTheme="majorHAnsi" w:hAnsiTheme="majorHAnsi" w:cstheme="majorHAnsi"/>
          <w:bCs/>
          <w:lang w:val="en-US"/>
        </w:rPr>
        <w:t>e-me content</w:t>
      </w:r>
    </w:p>
    <w:p w:rsidR="002158BB" w:rsidRPr="00463DFB" w:rsidRDefault="002158BB" w:rsidP="002158BB">
      <w:pPr>
        <w:rPr>
          <w:rFonts w:asciiTheme="majorHAnsi" w:hAnsiTheme="majorHAnsi" w:cstheme="majorHAnsi"/>
          <w:bCs/>
          <w:lang w:val="en-US"/>
        </w:rPr>
      </w:pPr>
      <w:r w:rsidRPr="00463DFB">
        <w:rPr>
          <w:rFonts w:asciiTheme="majorHAnsi" w:hAnsiTheme="majorHAnsi" w:cstheme="majorHAnsi"/>
          <w:bCs/>
          <w:lang w:val="en-US"/>
        </w:rPr>
        <w:t>Drag the Words</w:t>
      </w:r>
    </w:p>
    <w:p w:rsidR="002158BB" w:rsidRPr="00463DFB" w:rsidRDefault="002158BB" w:rsidP="002158BB">
      <w:pPr>
        <w:rPr>
          <w:rFonts w:asciiTheme="majorHAnsi" w:hAnsiTheme="majorHAnsi" w:cstheme="majorHAnsi"/>
          <w:bCs/>
          <w:lang w:val="en-US"/>
        </w:rPr>
      </w:pPr>
      <w:r w:rsidRPr="00463DFB">
        <w:rPr>
          <w:rFonts w:asciiTheme="majorHAnsi" w:hAnsiTheme="majorHAnsi" w:cstheme="majorHAnsi"/>
          <w:bCs/>
          <w:lang w:val="en-US"/>
        </w:rPr>
        <w:t>True/False</w:t>
      </w:r>
    </w:p>
    <w:p w:rsidR="002158BB" w:rsidRPr="00463DFB" w:rsidRDefault="002158BB" w:rsidP="002158BB">
      <w:pPr>
        <w:rPr>
          <w:rFonts w:asciiTheme="majorHAnsi" w:hAnsiTheme="majorHAnsi" w:cstheme="majorHAnsi"/>
          <w:lang w:val="en-US"/>
        </w:rPr>
      </w:pPr>
      <w:r w:rsidRPr="00F85DC7">
        <w:rPr>
          <w:rFonts w:asciiTheme="majorHAnsi" w:hAnsiTheme="majorHAnsi" w:cstheme="majorHAnsi"/>
          <w:lang w:val="en-US"/>
        </w:rPr>
        <w:t>e-me assignments</w:t>
      </w:r>
    </w:p>
    <w:p w:rsidR="002158BB" w:rsidRPr="00463DFB" w:rsidRDefault="002158BB" w:rsidP="002158BB">
      <w:pPr>
        <w:rPr>
          <w:rFonts w:asciiTheme="majorHAnsi" w:hAnsiTheme="majorHAnsi" w:cstheme="majorHAnsi"/>
          <w:lang w:val="en-US"/>
        </w:rPr>
      </w:pPr>
      <w:r w:rsidRPr="00463DFB">
        <w:rPr>
          <w:rFonts w:asciiTheme="majorHAnsi" w:hAnsiTheme="majorHAnsi" w:cstheme="majorHAnsi"/>
          <w:lang w:val="en-US"/>
        </w:rPr>
        <w:lastRenderedPageBreak/>
        <w:t>Mark the Words</w:t>
      </w:r>
    </w:p>
    <w:p w:rsidR="002158BB" w:rsidRPr="00463DFB" w:rsidRDefault="002158BB" w:rsidP="002158BB">
      <w:pPr>
        <w:rPr>
          <w:rFonts w:asciiTheme="majorHAnsi" w:hAnsiTheme="majorHAnsi" w:cstheme="majorHAnsi"/>
          <w:lang w:val="en-US"/>
        </w:rPr>
      </w:pPr>
      <w:r w:rsidRPr="00463DFB">
        <w:rPr>
          <w:rFonts w:asciiTheme="majorHAnsi" w:hAnsiTheme="majorHAnsi" w:cstheme="majorHAnsi"/>
          <w:lang w:val="en-US"/>
        </w:rPr>
        <w:t>Quiz(Question Set)</w:t>
      </w:r>
    </w:p>
    <w:p w:rsidR="002158BB" w:rsidRPr="00463DFB" w:rsidRDefault="002158BB" w:rsidP="002158BB">
      <w:pPr>
        <w:rPr>
          <w:rFonts w:asciiTheme="majorHAnsi" w:hAnsiTheme="majorHAnsi" w:cstheme="majorHAnsi"/>
          <w:lang w:val="en-US"/>
        </w:rPr>
      </w:pPr>
      <w:r w:rsidRPr="00463DFB">
        <w:rPr>
          <w:rFonts w:asciiTheme="majorHAnsi" w:hAnsiTheme="majorHAnsi" w:cstheme="majorHAnsi"/>
          <w:lang w:val="en-US"/>
        </w:rPr>
        <w:t>Essay</w:t>
      </w:r>
    </w:p>
    <w:p w:rsidR="002158BB" w:rsidRPr="00463DFB" w:rsidRDefault="002158BB" w:rsidP="002158BB">
      <w:pPr>
        <w:rPr>
          <w:rFonts w:asciiTheme="majorHAnsi" w:hAnsiTheme="majorHAnsi" w:cstheme="majorHAnsi"/>
          <w:lang w:val="en-US"/>
        </w:rPr>
      </w:pPr>
      <w:r w:rsidRPr="00F85DC7">
        <w:rPr>
          <w:rFonts w:asciiTheme="majorHAnsi" w:hAnsiTheme="majorHAnsi" w:cstheme="majorHAnsi"/>
          <w:lang w:val="en-US"/>
        </w:rPr>
        <w:t>Dialog Cards</w:t>
      </w:r>
    </w:p>
    <w:p w:rsidR="002158BB" w:rsidRPr="00F85DC7" w:rsidRDefault="002158BB" w:rsidP="002158BB">
      <w:pPr>
        <w:rPr>
          <w:rFonts w:asciiTheme="majorHAnsi" w:hAnsiTheme="majorHAnsi" w:cstheme="majorHAnsi"/>
          <w:lang w:val="en-US"/>
        </w:rPr>
      </w:pPr>
      <w:r w:rsidRPr="00F85DC7">
        <w:rPr>
          <w:rFonts w:asciiTheme="majorHAnsi" w:hAnsiTheme="majorHAnsi" w:cstheme="majorHAnsi"/>
          <w:lang w:val="en-US"/>
        </w:rPr>
        <w:t>Audio</w:t>
      </w:r>
    </w:p>
    <w:p w:rsidR="002158BB" w:rsidRPr="00F85DC7" w:rsidRDefault="002158BB" w:rsidP="002158BB">
      <w:pPr>
        <w:rPr>
          <w:rFonts w:asciiTheme="majorHAnsi" w:hAnsiTheme="majorHAnsi" w:cstheme="majorHAnsi"/>
          <w:lang w:val="en-US"/>
        </w:rPr>
      </w:pPr>
      <w:r w:rsidRPr="00F85DC7">
        <w:rPr>
          <w:rFonts w:asciiTheme="majorHAnsi" w:hAnsiTheme="majorHAnsi" w:cstheme="majorHAnsi"/>
          <w:lang w:val="en-US"/>
        </w:rPr>
        <w:t xml:space="preserve">e-me </w:t>
      </w:r>
      <w:r w:rsidRPr="00463DFB">
        <w:rPr>
          <w:rFonts w:asciiTheme="majorHAnsi" w:hAnsiTheme="majorHAnsi" w:cstheme="majorHAnsi"/>
        </w:rPr>
        <w:t>Τοίχος</w:t>
      </w:r>
    </w:p>
    <w:p w:rsidR="002158BB" w:rsidRPr="00463DFB" w:rsidRDefault="002158BB" w:rsidP="002158BB">
      <w:pPr>
        <w:rPr>
          <w:rFonts w:asciiTheme="majorHAnsi" w:hAnsiTheme="majorHAnsi" w:cstheme="majorHAnsi"/>
          <w:lang w:val="en-US"/>
        </w:rPr>
      </w:pPr>
      <w:r w:rsidRPr="00F85DC7">
        <w:rPr>
          <w:rFonts w:asciiTheme="majorHAnsi" w:hAnsiTheme="majorHAnsi" w:cstheme="majorHAnsi"/>
          <w:lang w:val="en-US"/>
        </w:rPr>
        <w:t xml:space="preserve">e-me Blog </w:t>
      </w:r>
      <w:r w:rsidRPr="00463DFB">
        <w:rPr>
          <w:rFonts w:asciiTheme="majorHAnsi" w:hAnsiTheme="majorHAnsi" w:cstheme="majorHAnsi"/>
        </w:rPr>
        <w:t>τηςΚυψέλης</w:t>
      </w:r>
      <w:r w:rsidRPr="00463DFB">
        <w:rPr>
          <w:rFonts w:asciiTheme="majorHAnsi" w:hAnsiTheme="majorHAnsi" w:cstheme="majorHAnsi"/>
          <w:lang w:val="en-US"/>
        </w:rPr>
        <w:t>.</w:t>
      </w:r>
    </w:p>
    <w:p w:rsidR="002158BB" w:rsidRPr="00463DFB" w:rsidRDefault="002158BB" w:rsidP="002158BB">
      <w:pPr>
        <w:rPr>
          <w:rFonts w:asciiTheme="majorHAnsi" w:hAnsiTheme="majorHAnsi" w:cstheme="majorHAnsi"/>
          <w:lang w:val="en-US"/>
        </w:rPr>
      </w:pPr>
    </w:p>
    <w:p w:rsidR="002158BB" w:rsidRPr="00463DFB" w:rsidRDefault="002158BB" w:rsidP="002158BB">
      <w:pPr>
        <w:rPr>
          <w:rFonts w:asciiTheme="majorHAnsi" w:hAnsiTheme="majorHAnsi" w:cstheme="majorHAnsi"/>
        </w:rPr>
      </w:pPr>
      <w:r w:rsidRPr="00463DFB">
        <w:rPr>
          <w:rFonts w:asciiTheme="majorHAnsi" w:hAnsiTheme="majorHAnsi" w:cstheme="majorHAnsi"/>
        </w:rPr>
        <w:t>Διαδραστικά σχολικά βιβλία(</w:t>
      </w:r>
      <w:r w:rsidRPr="00463DFB">
        <w:rPr>
          <w:rFonts w:asciiTheme="majorHAnsi" w:hAnsiTheme="majorHAnsi" w:cstheme="majorHAnsi"/>
          <w:lang w:val="en-US"/>
        </w:rPr>
        <w:t>ebooks</w:t>
      </w:r>
      <w:r w:rsidRPr="00463DFB">
        <w:rPr>
          <w:rFonts w:asciiTheme="majorHAnsi" w:hAnsiTheme="majorHAnsi" w:cstheme="majorHAnsi"/>
        </w:rPr>
        <w:t>.</w:t>
      </w:r>
      <w:r w:rsidRPr="00463DFB">
        <w:rPr>
          <w:rFonts w:asciiTheme="majorHAnsi" w:hAnsiTheme="majorHAnsi" w:cstheme="majorHAnsi"/>
          <w:lang w:val="en-US"/>
        </w:rPr>
        <w:t>edu</w:t>
      </w:r>
      <w:r w:rsidRPr="00463DFB">
        <w:rPr>
          <w:rFonts w:asciiTheme="majorHAnsi" w:hAnsiTheme="majorHAnsi" w:cstheme="majorHAnsi"/>
        </w:rPr>
        <w:t>.</w:t>
      </w:r>
      <w:r w:rsidRPr="00463DFB">
        <w:rPr>
          <w:rFonts w:asciiTheme="majorHAnsi" w:hAnsiTheme="majorHAnsi" w:cstheme="majorHAnsi"/>
          <w:lang w:val="en-US"/>
        </w:rPr>
        <w:t>gr</w:t>
      </w:r>
      <w:r w:rsidRPr="00463DFB">
        <w:rPr>
          <w:rFonts w:asciiTheme="majorHAnsi" w:hAnsiTheme="majorHAnsi" w:cstheme="majorHAnsi"/>
        </w:rPr>
        <w:t>)</w:t>
      </w:r>
    </w:p>
    <w:p w:rsidR="002158BB" w:rsidRPr="00463DFB" w:rsidRDefault="002158BB" w:rsidP="002158BB">
      <w:pPr>
        <w:rPr>
          <w:rFonts w:asciiTheme="majorHAnsi" w:hAnsiTheme="majorHAnsi" w:cstheme="majorHAnsi"/>
        </w:rPr>
      </w:pPr>
    </w:p>
    <w:p w:rsidR="00427041" w:rsidRPr="00463DFB" w:rsidRDefault="002158BB" w:rsidP="002158BB">
      <w:pPr>
        <w:pStyle w:val="2"/>
        <w:rPr>
          <w:rFonts w:cstheme="majorHAnsi"/>
        </w:rPr>
      </w:pPr>
      <w:r w:rsidRPr="00463DFB">
        <w:rPr>
          <w:rFonts w:cstheme="majorHAnsi"/>
        </w:rPr>
        <w:t>Φωτόδεντρο</w:t>
      </w:r>
    </w:p>
    <w:p w:rsidR="002158BB" w:rsidRPr="00463DFB" w:rsidRDefault="002158BB">
      <w:pPr>
        <w:rPr>
          <w:rFonts w:asciiTheme="majorHAnsi" w:hAnsiTheme="majorHAnsi" w:cstheme="majorHAnsi"/>
        </w:rPr>
      </w:pPr>
      <w:bookmarkStart w:id="1" w:name="_Toc69224385"/>
    </w:p>
    <w:p w:rsidR="002158BB" w:rsidRPr="00463DFB" w:rsidRDefault="005B0EC1" w:rsidP="002158BB">
      <w:pPr>
        <w:rPr>
          <w:rFonts w:asciiTheme="majorHAnsi" w:hAnsiTheme="majorHAnsi" w:cstheme="majorHAnsi"/>
        </w:rPr>
      </w:pPr>
      <w:hyperlink r:id="rId12" w:history="1">
        <w:r w:rsidR="002158BB" w:rsidRPr="00463DFB">
          <w:rPr>
            <w:rStyle w:val="-"/>
            <w:rFonts w:asciiTheme="majorHAnsi" w:hAnsiTheme="majorHAnsi" w:cstheme="majorHAnsi"/>
          </w:rPr>
          <w:t>www.snhell.gr</w:t>
        </w:r>
      </w:hyperlink>
    </w:p>
    <w:p w:rsidR="005A6DFE" w:rsidRDefault="002158BB">
      <w:r>
        <w:rPr>
          <w:lang w:val="en-US"/>
        </w:rPr>
        <w:t>www</w:t>
      </w:r>
      <w:r w:rsidRPr="00F85DC7">
        <w:t>.</w:t>
      </w:r>
      <w:r>
        <w:rPr>
          <w:lang w:val="en-US"/>
        </w:rPr>
        <w:t>kavafis</w:t>
      </w:r>
      <w:r w:rsidRPr="00F85DC7">
        <w:t>.</w:t>
      </w:r>
      <w:r>
        <w:rPr>
          <w:lang w:val="en-US"/>
        </w:rPr>
        <w:t>gr</w:t>
      </w:r>
      <w:r w:rsidR="005A6DFE">
        <w:br w:type="page"/>
      </w:r>
    </w:p>
    <w:p w:rsidR="00075EC9" w:rsidRPr="008C58A0" w:rsidRDefault="005B0EC1" w:rsidP="008C58A0">
      <w:pPr>
        <w:pStyle w:val="2"/>
        <w:rPr>
          <w:rFonts w:asciiTheme="minorHAnsi" w:hAnsiTheme="minorHAnsi" w:cstheme="minorBidi"/>
          <w:color w:val="44546A" w:themeColor="text2"/>
          <w:sz w:val="52"/>
          <w:szCs w:val="52"/>
        </w:rPr>
      </w:pPr>
      <w:r w:rsidRPr="005B0EC1">
        <w:rPr>
          <w:rFonts w:ascii="Century Gothic" w:hAnsi="Century Gothic"/>
          <w:noProof/>
          <w:color w:val="44546A" w:themeColor="text2"/>
          <w:sz w:val="52"/>
          <w:szCs w:val="52"/>
        </w:rPr>
        <w:lastRenderedPageBreak/>
        <w:pict>
          <v:line id="Ευθεία γραμμή σύνδεσης 205" o:spid="_x0000_s1035" style="position:absolute;flip:y;z-index:251696128;visibility:visible;mso-position-horizontal-relative:margin;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ed7d31 [3205]" strokeweight="6pt">
            <v:stroke joinstyle="miter"/>
            <o:lock v:ext="edit" shapetype="f"/>
            <w10:wrap anchorx="margin"/>
          </v:line>
        </w:pict>
      </w:r>
      <w:r w:rsidR="00075EC9" w:rsidRPr="008C58A0">
        <w:rPr>
          <w:color w:val="44546A" w:themeColor="text2"/>
          <w:sz w:val="52"/>
          <w:szCs w:val="52"/>
        </w:rPr>
        <w:t>Βασική Ροή Σεναρίου</w:t>
      </w:r>
      <w:bookmarkEnd w:id="1"/>
    </w:p>
    <w:p w:rsidR="00673077" w:rsidRDefault="00680C61" w:rsidP="39EAF291">
      <w:r w:rsidRPr="00FB4381">
        <w:rPr>
          <w:noProof/>
          <w:sz w:val="24"/>
          <w:szCs w:val="24"/>
          <w:lang w:eastAsia="el-GR"/>
        </w:rPr>
        <w:drawing>
          <wp:anchor distT="0" distB="0" distL="114300" distR="114300" simplePos="0" relativeHeight="251658291" behindDoc="0" locked="0" layoutInCell="1" allowOverlap="1">
            <wp:simplePos x="0" y="0"/>
            <wp:positionH relativeFrom="column">
              <wp:posOffset>-247650</wp:posOffset>
            </wp:positionH>
            <wp:positionV relativeFrom="paragraph">
              <wp:posOffset>324485</wp:posOffset>
            </wp:positionV>
            <wp:extent cx="6035040" cy="6191250"/>
            <wp:effectExtent l="38100" t="0" r="2286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5B0EC1" w:rsidRPr="005B0EC1">
        <w:rPr>
          <w:noProof/>
          <w:color w:val="44546A" w:themeColor="text2"/>
          <w:sz w:val="56"/>
          <w:szCs w:val="56"/>
        </w:rPr>
        <w:pict>
          <v:shapetype id="_x0000_t4" coordsize="21600,21600" o:spt="4" path="m10800,l,10800,10800,21600,21600,10800xe">
            <v:stroke joinstyle="miter"/>
            <v:path gradientshapeok="t" o:connecttype="rect" textboxrect="5400,5400,16200,16200"/>
          </v:shapetype>
          <v:shape id="Ρόμβος 28" o:spid="_x0000_s1034" type="#_x0000_t4" style="position:absolute;margin-left:-94.8pt;margin-top:510.15pt;width:276.15pt;height:296.55pt;rotation:90;z-index:-251658219;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w:r>
    </w:p>
    <w:p w:rsidR="00075EC9" w:rsidRDefault="005B0EC1">
      <w:pPr>
        <w:rPr>
          <w:rFonts w:asciiTheme="majorHAnsi" w:eastAsiaTheme="majorEastAsia" w:hAnsiTheme="majorHAnsi" w:cstheme="majorBidi"/>
          <w:color w:val="44546A" w:themeColor="text2"/>
          <w:sz w:val="56"/>
          <w:szCs w:val="56"/>
        </w:rPr>
      </w:pPr>
      <w:r w:rsidRPr="005B0EC1">
        <w:rPr>
          <w:noProof/>
          <w:color w:val="44546A" w:themeColor="text2"/>
          <w:sz w:val="56"/>
          <w:szCs w:val="56"/>
        </w:rPr>
        <w:pict>
          <v:shape id="Ρόμβος 27" o:spid="_x0000_s1033" type="#_x0000_t4" style="position:absolute;margin-left:-72.6pt;margin-top:588.85pt;width:276.15pt;height:296.55pt;rotation:90;z-index:-2516131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fillcolor="#d1f3ff" stroked="f" strokeweight="1pt">
            <v:fill opacity="32639f"/>
            <w10:wrap anchorx="page"/>
          </v:shape>
        </w:pict>
      </w:r>
      <w:r w:rsidR="00075EC9">
        <w:rPr>
          <w:color w:val="44546A" w:themeColor="text2"/>
          <w:sz w:val="56"/>
          <w:szCs w:val="56"/>
        </w:rPr>
        <w:br w:type="page"/>
      </w:r>
    </w:p>
    <w:p w:rsidR="00075EC9" w:rsidRPr="00C3054D" w:rsidRDefault="005B0EC1" w:rsidP="00F45459">
      <w:pPr>
        <w:pStyle w:val="2"/>
        <w:rPr>
          <w:color w:val="44546A" w:themeColor="text2"/>
          <w:sz w:val="52"/>
          <w:szCs w:val="52"/>
        </w:rPr>
      </w:pPr>
      <w:bookmarkStart w:id="2" w:name="_Toc69224386"/>
      <w:r>
        <w:rPr>
          <w:noProof/>
          <w:color w:val="44546A" w:themeColor="text2"/>
          <w:sz w:val="52"/>
          <w:szCs w:val="52"/>
        </w:rPr>
        <w:lastRenderedPageBreak/>
        <w:pict>
          <v:line id="Ευθεία γραμμή σύνδεσης 21" o:spid="_x0000_s1032" style="position:absolute;flip:y;z-index:251689984;visibility:visible;mso-position-horizontal-relative:margin;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w:r>
      <w:r w:rsidR="00075EC9" w:rsidRPr="00C3054D">
        <w:rPr>
          <w:color w:val="44546A" w:themeColor="text2"/>
          <w:sz w:val="52"/>
          <w:szCs w:val="52"/>
        </w:rPr>
        <w:t>Πλαίσιο Υλοποίησης</w:t>
      </w:r>
      <w:bookmarkEnd w:id="2"/>
    </w:p>
    <w:p w:rsidR="00075EC9" w:rsidRDefault="00075EC9" w:rsidP="00F45459"/>
    <w:p w:rsidR="00943241" w:rsidRDefault="00943241"/>
    <w:p w:rsidR="00AD0E70" w:rsidRPr="00EE716F" w:rsidRDefault="00AD0E70" w:rsidP="002964D6">
      <w:pPr>
        <w:spacing w:after="0" w:line="240" w:lineRule="auto"/>
        <w:jc w:val="both"/>
        <w:rPr>
          <w:rFonts w:asciiTheme="majorHAnsi" w:eastAsia="Times New Roman" w:hAnsiTheme="majorHAnsi" w:cstheme="majorHAnsi"/>
          <w:sz w:val="24"/>
          <w:szCs w:val="24"/>
          <w:lang w:eastAsia="el-GR"/>
        </w:rPr>
      </w:pPr>
      <w:r w:rsidRPr="00EE716F">
        <w:rPr>
          <w:rFonts w:asciiTheme="majorHAnsi" w:eastAsia="Times New Roman" w:hAnsiTheme="majorHAnsi" w:cstheme="majorHAnsi"/>
          <w:sz w:val="24"/>
          <w:szCs w:val="24"/>
          <w:lang w:eastAsia="el-GR"/>
        </w:rPr>
        <w:t>Το σενάριο υλοποιείται με τη μορφή εξ αποστάσεωςδραστηριοτήτων,οι οποίεςανατίθενται στους μαθητέςκαι στις μαθήτριεςκαι εκπονούνται σύγχροναμέσω του</w:t>
      </w:r>
    </w:p>
    <w:p w:rsidR="00AD0E70" w:rsidRDefault="00C27E80" w:rsidP="002964D6">
      <w:pPr>
        <w:spacing w:after="0" w:line="240" w:lineRule="auto"/>
        <w:jc w:val="both"/>
        <w:rPr>
          <w:rFonts w:asciiTheme="majorHAnsi" w:eastAsia="Times New Roman" w:hAnsiTheme="majorHAnsi" w:cstheme="majorHAnsi"/>
          <w:sz w:val="24"/>
          <w:szCs w:val="24"/>
          <w:lang w:eastAsia="el-GR"/>
        </w:rPr>
      </w:pPr>
      <w:r w:rsidRPr="00EE716F">
        <w:rPr>
          <w:rFonts w:asciiTheme="majorHAnsi" w:eastAsia="Times New Roman" w:hAnsiTheme="majorHAnsi" w:cstheme="majorHAnsi"/>
          <w:sz w:val="24"/>
          <w:szCs w:val="24"/>
          <w:lang w:eastAsia="el-GR"/>
        </w:rPr>
        <w:t>W</w:t>
      </w:r>
      <w:r w:rsidR="00AD0E70" w:rsidRPr="00EE716F">
        <w:rPr>
          <w:rFonts w:asciiTheme="majorHAnsi" w:eastAsia="Times New Roman" w:hAnsiTheme="majorHAnsi" w:cstheme="majorHAnsi"/>
          <w:sz w:val="24"/>
          <w:szCs w:val="24"/>
          <w:lang w:eastAsia="el-GR"/>
        </w:rPr>
        <w:t>ebex</w:t>
      </w:r>
      <w:r w:rsidRPr="00C27E80">
        <w:rPr>
          <w:rFonts w:asciiTheme="majorHAnsi" w:eastAsia="Times New Roman" w:hAnsiTheme="majorHAnsi" w:cstheme="majorHAnsi"/>
          <w:sz w:val="24"/>
          <w:szCs w:val="24"/>
          <w:lang w:eastAsia="el-GR"/>
        </w:rPr>
        <w:t xml:space="preserve"> </w:t>
      </w:r>
      <w:r w:rsidR="00AD0E70" w:rsidRPr="00EE716F">
        <w:rPr>
          <w:rFonts w:asciiTheme="majorHAnsi" w:eastAsia="Times New Roman" w:hAnsiTheme="majorHAnsi" w:cstheme="majorHAnsi"/>
          <w:sz w:val="24"/>
          <w:szCs w:val="24"/>
          <w:lang w:eastAsia="el-GR"/>
        </w:rPr>
        <w:t>και της e-me</w:t>
      </w:r>
      <w:r w:rsidRPr="00C27E80">
        <w:rPr>
          <w:rFonts w:asciiTheme="majorHAnsi" w:eastAsia="Times New Roman" w:hAnsiTheme="majorHAnsi" w:cstheme="majorHAnsi"/>
          <w:sz w:val="24"/>
          <w:szCs w:val="24"/>
          <w:lang w:eastAsia="el-GR"/>
        </w:rPr>
        <w:t xml:space="preserve"> </w:t>
      </w:r>
      <w:r w:rsidR="00AD0E70" w:rsidRPr="00EE716F">
        <w:rPr>
          <w:rFonts w:asciiTheme="majorHAnsi" w:eastAsia="Times New Roman" w:hAnsiTheme="majorHAnsi" w:cstheme="majorHAnsi"/>
          <w:sz w:val="24"/>
          <w:szCs w:val="24"/>
          <w:lang w:eastAsia="el-GR"/>
        </w:rPr>
        <w:t>(σύγχρονη διδασκαλία).</w:t>
      </w:r>
    </w:p>
    <w:p w:rsidR="002964D6" w:rsidRPr="00EE716F" w:rsidRDefault="002964D6" w:rsidP="002964D6">
      <w:pPr>
        <w:spacing w:after="0" w:line="240" w:lineRule="auto"/>
        <w:jc w:val="both"/>
        <w:rPr>
          <w:rFonts w:asciiTheme="majorHAnsi" w:eastAsia="Times New Roman" w:hAnsiTheme="majorHAnsi" w:cstheme="majorHAnsi"/>
          <w:sz w:val="24"/>
          <w:szCs w:val="24"/>
          <w:lang w:eastAsia="el-GR"/>
        </w:rPr>
      </w:pPr>
    </w:p>
    <w:p w:rsidR="00AD0E70" w:rsidRPr="00EE716F" w:rsidRDefault="00AD0E70" w:rsidP="002964D6">
      <w:pPr>
        <w:spacing w:after="0" w:line="240" w:lineRule="auto"/>
        <w:jc w:val="both"/>
        <w:rPr>
          <w:rFonts w:asciiTheme="majorHAnsi" w:eastAsia="Times New Roman" w:hAnsiTheme="majorHAnsi" w:cstheme="majorHAnsi"/>
          <w:sz w:val="24"/>
          <w:szCs w:val="24"/>
          <w:lang w:eastAsia="el-GR"/>
        </w:rPr>
      </w:pPr>
      <w:r w:rsidRPr="00EE716F">
        <w:rPr>
          <w:rFonts w:asciiTheme="majorHAnsi" w:eastAsia="Times New Roman" w:hAnsiTheme="majorHAnsi" w:cstheme="majorHAnsi"/>
          <w:sz w:val="24"/>
          <w:szCs w:val="24"/>
          <w:lang w:eastAsia="el-GR"/>
        </w:rPr>
        <w:t>Στόχος είναι η ενεργοποίηση της αναγνωστικήςανταπόκρισηςτων μαθητών/τριώναπέναντι στο λογοτεχνικό κείμενοσε πολλαπλά επίπεδα</w:t>
      </w:r>
      <w:r w:rsidR="002964D6">
        <w:rPr>
          <w:rFonts w:asciiTheme="majorHAnsi" w:eastAsia="Times New Roman" w:hAnsiTheme="majorHAnsi" w:cstheme="majorHAnsi"/>
          <w:sz w:val="24"/>
          <w:szCs w:val="24"/>
          <w:lang w:eastAsia="el-GR"/>
        </w:rPr>
        <w:t>.</w:t>
      </w:r>
    </w:p>
    <w:p w:rsidR="00550319" w:rsidRPr="00AD0E70" w:rsidRDefault="00550319">
      <w:pPr>
        <w:rPr>
          <w:rFonts w:asciiTheme="majorHAnsi" w:hAnsiTheme="majorHAnsi" w:cstheme="majorHAnsi"/>
          <w:sz w:val="24"/>
          <w:szCs w:val="24"/>
        </w:rPr>
      </w:pPr>
    </w:p>
    <w:p w:rsidR="00550319" w:rsidRDefault="00550319"/>
    <w:p w:rsidR="00550319" w:rsidRDefault="00550319"/>
    <w:p w:rsidR="00550319" w:rsidRDefault="00550319"/>
    <w:p w:rsidR="00550319" w:rsidRDefault="00550319"/>
    <w:p w:rsidR="00550319" w:rsidRPr="008959E0" w:rsidRDefault="00550319"/>
    <w:p w:rsidR="00943241" w:rsidRPr="00C3054D" w:rsidRDefault="005B0EC1" w:rsidP="00943241">
      <w:pPr>
        <w:pStyle w:val="2"/>
        <w:rPr>
          <w:color w:val="44546A" w:themeColor="text2"/>
          <w:sz w:val="52"/>
          <w:szCs w:val="52"/>
        </w:rPr>
      </w:pPr>
      <w:bookmarkStart w:id="3" w:name="_Toc69224387"/>
      <w:r>
        <w:rPr>
          <w:noProof/>
          <w:color w:val="44546A" w:themeColor="text2"/>
          <w:sz w:val="52"/>
          <w:szCs w:val="52"/>
        </w:rPr>
        <w:pict>
          <v:line id="_x0000_s1031" style="position:absolute;z-index:251692032;visibility:visible;mso-position-horizontal-relative:margin;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3"/>
    </w:p>
    <w:p w:rsidR="00075EC9" w:rsidRDefault="00075EC9" w:rsidP="0093758A"/>
    <w:p w:rsidR="00925BB0" w:rsidRPr="00925BB0" w:rsidRDefault="00925BB0" w:rsidP="00925BB0">
      <w:pPr>
        <w:pStyle w:val="a7"/>
        <w:numPr>
          <w:ilvl w:val="0"/>
          <w:numId w:val="2"/>
        </w:numPr>
        <w:rPr>
          <w:b/>
          <w:sz w:val="24"/>
          <w:szCs w:val="24"/>
        </w:rPr>
      </w:pPr>
      <w:r w:rsidRPr="00925BB0">
        <w:rPr>
          <w:b/>
          <w:sz w:val="24"/>
          <w:szCs w:val="24"/>
        </w:rPr>
        <w:t xml:space="preserve">Σύγχρονης διδασκαλίας: Πλατφόρμα </w:t>
      </w:r>
      <w:r w:rsidRPr="00925BB0">
        <w:rPr>
          <w:b/>
          <w:sz w:val="24"/>
          <w:szCs w:val="24"/>
          <w:lang w:val="en-US"/>
        </w:rPr>
        <w:t>Webex</w:t>
      </w:r>
    </w:p>
    <w:p w:rsidR="00925BB0" w:rsidRPr="00925BB0" w:rsidRDefault="00925BB0" w:rsidP="00925BB0">
      <w:pPr>
        <w:pStyle w:val="a7"/>
        <w:numPr>
          <w:ilvl w:val="0"/>
          <w:numId w:val="2"/>
        </w:numPr>
      </w:pPr>
      <w:r w:rsidRPr="00925BB0">
        <w:t>SharemyScreen</w:t>
      </w:r>
      <w:r w:rsidR="008B17AC">
        <w:t xml:space="preserve"> (διαμοιρασμός συνεργατικού εγγράφου)</w:t>
      </w:r>
    </w:p>
    <w:p w:rsidR="00925BB0" w:rsidRPr="00925BB0" w:rsidRDefault="00925BB0" w:rsidP="00925BB0">
      <w:pPr>
        <w:pStyle w:val="a7"/>
        <w:numPr>
          <w:ilvl w:val="0"/>
          <w:numId w:val="2"/>
        </w:numPr>
      </w:pPr>
      <w:r w:rsidRPr="00925BB0">
        <w:t>Sharemy Web Browser</w:t>
      </w:r>
      <w:r w:rsidR="008B17AC">
        <w:t xml:space="preserve">( ακρόαση ανάγνωσης ποιήματος στην ολομέλεια) </w:t>
      </w:r>
    </w:p>
    <w:p w:rsidR="00925BB0" w:rsidRPr="00925BB0" w:rsidRDefault="00925BB0" w:rsidP="00925BB0">
      <w:pPr>
        <w:pStyle w:val="a7"/>
        <w:numPr>
          <w:ilvl w:val="0"/>
          <w:numId w:val="2"/>
        </w:numPr>
      </w:pPr>
      <w:r w:rsidRPr="00925BB0">
        <w:t>Chat</w:t>
      </w:r>
      <w:r w:rsidR="008B17AC">
        <w:t xml:space="preserve"> (σχολιασμός απαντήσεων, αλληλεπίδραση, συζήτηση)</w:t>
      </w:r>
    </w:p>
    <w:p w:rsidR="00925BB0" w:rsidRPr="00463DFB" w:rsidRDefault="00925BB0" w:rsidP="00925BB0">
      <w:pPr>
        <w:pStyle w:val="a7"/>
        <w:numPr>
          <w:ilvl w:val="0"/>
          <w:numId w:val="2"/>
        </w:numPr>
      </w:pPr>
      <w:r w:rsidRPr="00925BB0">
        <w:t>Whiteboard</w:t>
      </w:r>
      <w:r w:rsidR="008B17AC">
        <w:t xml:space="preserve"> (ιδεοθύελλα στην 1</w:t>
      </w:r>
      <w:r w:rsidR="008B17AC" w:rsidRPr="008B17AC">
        <w:rPr>
          <w:vertAlign w:val="superscript"/>
        </w:rPr>
        <w:t>η</w:t>
      </w:r>
      <w:r w:rsidR="008B17AC">
        <w:t xml:space="preserve"> φάση, καταγραφή πρώτων εντυπώσεων)</w:t>
      </w:r>
    </w:p>
    <w:p w:rsidR="00463DFB" w:rsidRPr="00463DFB" w:rsidRDefault="00463DFB" w:rsidP="00463DFB">
      <w:pPr>
        <w:pStyle w:val="a7"/>
        <w:numPr>
          <w:ilvl w:val="0"/>
          <w:numId w:val="2"/>
        </w:numPr>
      </w:pPr>
      <w:r w:rsidRPr="00463DFB">
        <w:rPr>
          <w:rFonts w:asciiTheme="majorHAnsi" w:hAnsiTheme="majorHAnsi" w:cstheme="majorBidi"/>
        </w:rPr>
        <w:t>BreakoutSessions</w:t>
      </w:r>
      <w:r w:rsidR="008B17AC">
        <w:rPr>
          <w:rFonts w:asciiTheme="majorHAnsi" w:hAnsiTheme="majorHAnsi" w:cstheme="majorBidi"/>
        </w:rPr>
        <w:t xml:space="preserve">( χωρισμός Ομάδων για εκπόνηση παράλληλων δράσεων με στόχο την τελική σύνθεση) </w:t>
      </w:r>
    </w:p>
    <w:p w:rsidR="00925BB0" w:rsidRPr="00463DFB" w:rsidRDefault="00463DFB" w:rsidP="00463DFB">
      <w:pPr>
        <w:pStyle w:val="a7"/>
        <w:numPr>
          <w:ilvl w:val="0"/>
          <w:numId w:val="2"/>
        </w:numPr>
      </w:pPr>
      <w:r w:rsidRPr="00463DFB">
        <w:rPr>
          <w:rFonts w:asciiTheme="majorHAnsi" w:hAnsiTheme="majorHAnsi" w:cstheme="majorBidi"/>
        </w:rPr>
        <w:t>Broadcast</w:t>
      </w:r>
      <w:r w:rsidR="008B17AC">
        <w:rPr>
          <w:rFonts w:asciiTheme="majorHAnsi" w:hAnsiTheme="majorHAnsi" w:cstheme="majorBidi"/>
        </w:rPr>
        <w:t xml:space="preserve"> (ανάθεση εργασιών σε Ομάδες)</w:t>
      </w:r>
    </w:p>
    <w:p w:rsidR="00463DFB" w:rsidRDefault="00463DFB" w:rsidP="00463DFB">
      <w:pPr>
        <w:pStyle w:val="2"/>
        <w:rPr>
          <w:b/>
          <w:sz w:val="24"/>
          <w:szCs w:val="24"/>
        </w:rPr>
      </w:pPr>
    </w:p>
    <w:p w:rsidR="00463DFB" w:rsidRDefault="00463DFB" w:rsidP="00463DFB">
      <w:pPr>
        <w:pStyle w:val="2"/>
        <w:ind w:left="360"/>
        <w:rPr>
          <w:b/>
          <w:sz w:val="24"/>
          <w:szCs w:val="24"/>
        </w:rPr>
      </w:pPr>
    </w:p>
    <w:p w:rsidR="00925BB0" w:rsidRPr="002158BB" w:rsidRDefault="00925BB0" w:rsidP="00925BB0">
      <w:pPr>
        <w:pStyle w:val="2"/>
        <w:numPr>
          <w:ilvl w:val="0"/>
          <w:numId w:val="2"/>
        </w:numPr>
        <w:rPr>
          <w:b/>
          <w:sz w:val="24"/>
          <w:szCs w:val="24"/>
        </w:rPr>
      </w:pPr>
      <w:r w:rsidRPr="002158BB">
        <w:rPr>
          <w:b/>
          <w:sz w:val="24"/>
          <w:szCs w:val="24"/>
        </w:rPr>
        <w:t xml:space="preserve">Ασύγχρονης διδασκαλίας: Πλατφόρμα </w:t>
      </w:r>
      <w:r w:rsidRPr="002158BB">
        <w:rPr>
          <w:b/>
          <w:sz w:val="24"/>
          <w:szCs w:val="24"/>
          <w:lang w:val="en-US"/>
        </w:rPr>
        <w:t>e</w:t>
      </w:r>
      <w:r w:rsidRPr="002158BB">
        <w:rPr>
          <w:b/>
          <w:sz w:val="24"/>
          <w:szCs w:val="24"/>
        </w:rPr>
        <w:t>-</w:t>
      </w:r>
      <w:r w:rsidRPr="002158BB">
        <w:rPr>
          <w:b/>
          <w:sz w:val="24"/>
          <w:szCs w:val="24"/>
          <w:lang w:val="en-US"/>
        </w:rPr>
        <w:t>me</w:t>
      </w:r>
    </w:p>
    <w:p w:rsidR="00925BB0" w:rsidRDefault="00925BB0" w:rsidP="00925BB0">
      <w:pPr>
        <w:pStyle w:val="a7"/>
        <w:numPr>
          <w:ilvl w:val="0"/>
          <w:numId w:val="2"/>
        </w:numPr>
        <w:rPr>
          <w:rFonts w:asciiTheme="majorHAnsi" w:hAnsiTheme="majorHAnsi" w:cstheme="majorHAnsi"/>
          <w:bCs/>
        </w:rPr>
      </w:pPr>
      <w:r w:rsidRPr="00925BB0">
        <w:rPr>
          <w:rFonts w:asciiTheme="majorHAnsi" w:hAnsiTheme="majorHAnsi" w:cstheme="majorHAnsi"/>
          <w:bCs/>
          <w:lang w:val="en-US"/>
        </w:rPr>
        <w:t>e</w:t>
      </w:r>
      <w:r w:rsidRPr="008B17AC">
        <w:rPr>
          <w:rFonts w:asciiTheme="majorHAnsi" w:hAnsiTheme="majorHAnsi" w:cstheme="majorHAnsi"/>
          <w:bCs/>
        </w:rPr>
        <w:t>-</w:t>
      </w:r>
      <w:r w:rsidRPr="00925BB0">
        <w:rPr>
          <w:rFonts w:asciiTheme="majorHAnsi" w:hAnsiTheme="majorHAnsi" w:cstheme="majorHAnsi"/>
          <w:bCs/>
          <w:lang w:val="en-US"/>
        </w:rPr>
        <w:t>me</w:t>
      </w:r>
      <w:r w:rsidRPr="008B17AC">
        <w:rPr>
          <w:rFonts w:asciiTheme="majorHAnsi" w:hAnsiTheme="majorHAnsi" w:cstheme="majorHAnsi"/>
          <w:bCs/>
        </w:rPr>
        <w:t xml:space="preserve"> </w:t>
      </w:r>
      <w:r w:rsidRPr="00925BB0">
        <w:rPr>
          <w:rFonts w:asciiTheme="majorHAnsi" w:hAnsiTheme="majorHAnsi" w:cstheme="majorHAnsi"/>
          <w:bCs/>
          <w:lang w:val="en-US"/>
        </w:rPr>
        <w:t>content</w:t>
      </w:r>
      <w:r w:rsidR="008B17AC">
        <w:rPr>
          <w:rFonts w:asciiTheme="majorHAnsi" w:hAnsiTheme="majorHAnsi" w:cstheme="majorHAnsi"/>
          <w:bCs/>
        </w:rPr>
        <w:t xml:space="preserve"> (δημιουργία πρωτότυπου ψηφιακού εκπαιδευτικού υλικού με τα εξής εργαλεία</w:t>
      </w:r>
    </w:p>
    <w:p w:rsidR="008B17AC" w:rsidRPr="008B17AC" w:rsidRDefault="008B17AC" w:rsidP="008B17AC">
      <w:pPr>
        <w:pStyle w:val="a7"/>
        <w:ind w:left="360"/>
        <w:rPr>
          <w:rFonts w:asciiTheme="majorHAnsi" w:hAnsiTheme="majorHAnsi" w:cstheme="majorHAnsi"/>
          <w:bCs/>
        </w:rPr>
      </w:pPr>
    </w:p>
    <w:p w:rsidR="00925BB0" w:rsidRPr="00925BB0" w:rsidRDefault="00925BB0" w:rsidP="00925BB0">
      <w:pPr>
        <w:pStyle w:val="a7"/>
        <w:numPr>
          <w:ilvl w:val="0"/>
          <w:numId w:val="2"/>
        </w:numPr>
        <w:rPr>
          <w:rFonts w:asciiTheme="majorHAnsi" w:hAnsiTheme="majorHAnsi" w:cstheme="majorHAnsi"/>
          <w:bCs/>
          <w:lang w:val="en-US"/>
        </w:rPr>
      </w:pPr>
      <w:r w:rsidRPr="00925BB0">
        <w:rPr>
          <w:rFonts w:asciiTheme="majorHAnsi" w:hAnsiTheme="majorHAnsi" w:cstheme="majorHAnsi"/>
          <w:bCs/>
          <w:lang w:val="en-US"/>
        </w:rPr>
        <w:t>Drag the Words</w:t>
      </w:r>
    </w:p>
    <w:p w:rsidR="00925BB0" w:rsidRPr="00925BB0" w:rsidRDefault="00925BB0" w:rsidP="00925BB0">
      <w:pPr>
        <w:pStyle w:val="a7"/>
        <w:numPr>
          <w:ilvl w:val="0"/>
          <w:numId w:val="2"/>
        </w:numPr>
        <w:rPr>
          <w:rFonts w:asciiTheme="majorHAnsi" w:hAnsiTheme="majorHAnsi" w:cstheme="majorHAnsi"/>
          <w:bCs/>
          <w:lang w:val="en-US"/>
        </w:rPr>
      </w:pPr>
      <w:r w:rsidRPr="00925BB0">
        <w:rPr>
          <w:rFonts w:asciiTheme="majorHAnsi" w:hAnsiTheme="majorHAnsi" w:cstheme="majorHAnsi"/>
          <w:bCs/>
          <w:lang w:val="en-US"/>
        </w:rPr>
        <w:t>True/False</w:t>
      </w:r>
    </w:p>
    <w:p w:rsidR="00925BB0" w:rsidRPr="00925BB0" w:rsidRDefault="00925BB0" w:rsidP="00925BB0">
      <w:pPr>
        <w:pStyle w:val="a7"/>
        <w:numPr>
          <w:ilvl w:val="0"/>
          <w:numId w:val="2"/>
        </w:numPr>
        <w:rPr>
          <w:rFonts w:asciiTheme="majorHAnsi" w:hAnsiTheme="majorHAnsi" w:cstheme="majorHAnsi"/>
          <w:lang w:val="en-US"/>
        </w:rPr>
      </w:pPr>
      <w:r w:rsidRPr="00925BB0">
        <w:rPr>
          <w:rFonts w:asciiTheme="majorHAnsi" w:hAnsiTheme="majorHAnsi" w:cstheme="majorHAnsi"/>
        </w:rPr>
        <w:t>e-me</w:t>
      </w:r>
      <w:r w:rsidR="008B17AC">
        <w:rPr>
          <w:rFonts w:asciiTheme="majorHAnsi" w:hAnsiTheme="majorHAnsi" w:cstheme="majorHAnsi"/>
        </w:rPr>
        <w:t xml:space="preserve"> </w:t>
      </w:r>
      <w:r w:rsidRPr="00925BB0">
        <w:rPr>
          <w:rFonts w:asciiTheme="majorHAnsi" w:hAnsiTheme="majorHAnsi" w:cstheme="majorHAnsi"/>
        </w:rPr>
        <w:t>assignments</w:t>
      </w:r>
    </w:p>
    <w:p w:rsidR="00925BB0" w:rsidRPr="00925BB0" w:rsidRDefault="00925BB0" w:rsidP="00925BB0">
      <w:pPr>
        <w:pStyle w:val="a7"/>
        <w:numPr>
          <w:ilvl w:val="0"/>
          <w:numId w:val="2"/>
        </w:numPr>
        <w:rPr>
          <w:rFonts w:asciiTheme="majorHAnsi" w:hAnsiTheme="majorHAnsi" w:cstheme="majorHAnsi"/>
          <w:lang w:val="en-US"/>
        </w:rPr>
      </w:pPr>
      <w:r w:rsidRPr="00925BB0">
        <w:rPr>
          <w:rFonts w:asciiTheme="majorHAnsi" w:hAnsiTheme="majorHAnsi" w:cstheme="majorHAnsi"/>
          <w:lang w:val="en-US"/>
        </w:rPr>
        <w:t>Mark the Words</w:t>
      </w:r>
    </w:p>
    <w:p w:rsidR="00925BB0" w:rsidRPr="00925BB0" w:rsidRDefault="00925BB0" w:rsidP="00925BB0">
      <w:pPr>
        <w:pStyle w:val="a7"/>
        <w:numPr>
          <w:ilvl w:val="0"/>
          <w:numId w:val="2"/>
        </w:numPr>
        <w:rPr>
          <w:rFonts w:asciiTheme="majorHAnsi" w:hAnsiTheme="majorHAnsi" w:cstheme="majorHAnsi"/>
          <w:lang w:val="en-US"/>
        </w:rPr>
      </w:pPr>
      <w:r w:rsidRPr="00925BB0">
        <w:rPr>
          <w:rFonts w:asciiTheme="majorHAnsi" w:hAnsiTheme="majorHAnsi" w:cstheme="majorHAnsi"/>
          <w:lang w:val="en-US"/>
        </w:rPr>
        <w:lastRenderedPageBreak/>
        <w:t>Quiz(Question Set)</w:t>
      </w:r>
    </w:p>
    <w:p w:rsidR="00925BB0" w:rsidRPr="00925BB0" w:rsidRDefault="00925BB0" w:rsidP="00925BB0">
      <w:pPr>
        <w:pStyle w:val="a7"/>
        <w:numPr>
          <w:ilvl w:val="0"/>
          <w:numId w:val="2"/>
        </w:numPr>
        <w:rPr>
          <w:rFonts w:asciiTheme="majorHAnsi" w:hAnsiTheme="majorHAnsi" w:cstheme="majorHAnsi"/>
          <w:lang w:val="en-US"/>
        </w:rPr>
      </w:pPr>
      <w:r w:rsidRPr="00925BB0">
        <w:rPr>
          <w:rFonts w:asciiTheme="majorHAnsi" w:hAnsiTheme="majorHAnsi" w:cstheme="majorHAnsi"/>
          <w:lang w:val="en-US"/>
        </w:rPr>
        <w:t>Essay</w:t>
      </w:r>
    </w:p>
    <w:p w:rsidR="00925BB0" w:rsidRPr="00925BB0" w:rsidRDefault="00925BB0" w:rsidP="00925BB0">
      <w:pPr>
        <w:pStyle w:val="a7"/>
        <w:numPr>
          <w:ilvl w:val="0"/>
          <w:numId w:val="2"/>
        </w:numPr>
        <w:rPr>
          <w:rFonts w:asciiTheme="majorHAnsi" w:hAnsiTheme="majorHAnsi" w:cstheme="majorHAnsi"/>
          <w:lang w:val="en-US"/>
        </w:rPr>
      </w:pPr>
      <w:r w:rsidRPr="00925BB0">
        <w:rPr>
          <w:rFonts w:asciiTheme="majorHAnsi" w:hAnsiTheme="majorHAnsi" w:cstheme="majorHAnsi"/>
        </w:rPr>
        <w:t>Dialog</w:t>
      </w:r>
      <w:r w:rsidR="008B17AC">
        <w:rPr>
          <w:rFonts w:asciiTheme="majorHAnsi" w:hAnsiTheme="majorHAnsi" w:cstheme="majorHAnsi"/>
        </w:rPr>
        <w:t xml:space="preserve"> </w:t>
      </w:r>
      <w:r w:rsidRPr="00925BB0">
        <w:rPr>
          <w:rFonts w:asciiTheme="majorHAnsi" w:hAnsiTheme="majorHAnsi" w:cstheme="majorHAnsi"/>
        </w:rPr>
        <w:t>Cards</w:t>
      </w:r>
    </w:p>
    <w:p w:rsidR="00925BB0" w:rsidRPr="00925BB0" w:rsidRDefault="00925BB0" w:rsidP="00925BB0">
      <w:pPr>
        <w:pStyle w:val="a7"/>
        <w:numPr>
          <w:ilvl w:val="0"/>
          <w:numId w:val="2"/>
        </w:numPr>
        <w:rPr>
          <w:rFonts w:asciiTheme="majorHAnsi" w:hAnsiTheme="majorHAnsi" w:cstheme="majorHAnsi"/>
        </w:rPr>
      </w:pPr>
      <w:r w:rsidRPr="00925BB0">
        <w:rPr>
          <w:rFonts w:asciiTheme="majorHAnsi" w:hAnsiTheme="majorHAnsi" w:cstheme="majorHAnsi"/>
        </w:rPr>
        <w:t>Audio</w:t>
      </w:r>
    </w:p>
    <w:p w:rsidR="00925BB0" w:rsidRPr="00925BB0" w:rsidRDefault="00925BB0" w:rsidP="00925BB0">
      <w:pPr>
        <w:pStyle w:val="a7"/>
        <w:numPr>
          <w:ilvl w:val="0"/>
          <w:numId w:val="2"/>
        </w:numPr>
        <w:rPr>
          <w:rFonts w:asciiTheme="majorHAnsi" w:hAnsiTheme="majorHAnsi" w:cstheme="majorBidi"/>
        </w:rPr>
      </w:pPr>
      <w:r w:rsidRPr="00925BB0">
        <w:rPr>
          <w:rFonts w:asciiTheme="majorHAnsi" w:hAnsiTheme="majorHAnsi" w:cstheme="majorBidi"/>
        </w:rPr>
        <w:t>e-me Τοίχος</w:t>
      </w:r>
      <w:r w:rsidR="004B5285">
        <w:rPr>
          <w:rFonts w:asciiTheme="majorHAnsi" w:hAnsiTheme="majorHAnsi" w:cstheme="majorBidi"/>
        </w:rPr>
        <w:t xml:space="preserve"> ( ελεύθερη/μη καθοδηγούμενη έκφραση σκέψεων ή/και συναισθημάτων) </w:t>
      </w:r>
    </w:p>
    <w:p w:rsidR="00925BB0" w:rsidRPr="004B5285" w:rsidRDefault="00925BB0" w:rsidP="00925BB0">
      <w:pPr>
        <w:pStyle w:val="a7"/>
        <w:numPr>
          <w:ilvl w:val="0"/>
          <w:numId w:val="2"/>
        </w:numPr>
        <w:rPr>
          <w:rFonts w:asciiTheme="majorHAnsi" w:hAnsiTheme="majorHAnsi" w:cstheme="majorHAnsi"/>
        </w:rPr>
      </w:pPr>
      <w:r w:rsidRPr="00F85DC7">
        <w:rPr>
          <w:rFonts w:asciiTheme="majorHAnsi" w:hAnsiTheme="majorHAnsi" w:cstheme="majorBidi"/>
          <w:lang w:val="en-US"/>
        </w:rPr>
        <w:t>e</w:t>
      </w:r>
      <w:r w:rsidRPr="004B5285">
        <w:rPr>
          <w:rFonts w:asciiTheme="majorHAnsi" w:hAnsiTheme="majorHAnsi" w:cstheme="majorBidi"/>
        </w:rPr>
        <w:t>-</w:t>
      </w:r>
      <w:r w:rsidRPr="00F85DC7">
        <w:rPr>
          <w:rFonts w:asciiTheme="majorHAnsi" w:hAnsiTheme="majorHAnsi" w:cstheme="majorBidi"/>
          <w:lang w:val="en-US"/>
        </w:rPr>
        <w:t>me</w:t>
      </w:r>
      <w:r w:rsidRPr="004B5285">
        <w:rPr>
          <w:rFonts w:asciiTheme="majorHAnsi" w:hAnsiTheme="majorHAnsi" w:cstheme="majorBidi"/>
        </w:rPr>
        <w:t xml:space="preserve"> </w:t>
      </w:r>
      <w:r w:rsidRPr="00F85DC7">
        <w:rPr>
          <w:rFonts w:asciiTheme="majorHAnsi" w:hAnsiTheme="majorHAnsi" w:cstheme="majorBidi"/>
          <w:lang w:val="en-US"/>
        </w:rPr>
        <w:t>Blog</w:t>
      </w:r>
      <w:r w:rsidRPr="004B5285">
        <w:rPr>
          <w:rFonts w:asciiTheme="majorHAnsi" w:hAnsiTheme="majorHAnsi" w:cstheme="majorBidi"/>
        </w:rPr>
        <w:t xml:space="preserve"> </w:t>
      </w:r>
      <w:r w:rsidR="004B5285">
        <w:rPr>
          <w:rFonts w:asciiTheme="majorHAnsi" w:hAnsiTheme="majorHAnsi" w:cstheme="majorBidi"/>
        </w:rPr>
        <w:t>της</w:t>
      </w:r>
      <w:r w:rsidR="004B5285" w:rsidRPr="004B5285">
        <w:rPr>
          <w:rFonts w:asciiTheme="majorHAnsi" w:hAnsiTheme="majorHAnsi" w:cstheme="majorBidi"/>
        </w:rPr>
        <w:t xml:space="preserve"> </w:t>
      </w:r>
      <w:r w:rsidRPr="00925BB0">
        <w:rPr>
          <w:rFonts w:asciiTheme="majorHAnsi" w:hAnsiTheme="majorHAnsi" w:cstheme="majorBidi"/>
        </w:rPr>
        <w:t>Κυψέλης</w:t>
      </w:r>
      <w:r w:rsidRPr="004B5285">
        <w:rPr>
          <w:rFonts w:asciiTheme="majorHAnsi" w:hAnsiTheme="majorHAnsi" w:cstheme="majorBidi"/>
        </w:rPr>
        <w:t>.</w:t>
      </w:r>
      <w:r w:rsidR="004B5285" w:rsidRPr="004B5285">
        <w:rPr>
          <w:rFonts w:asciiTheme="majorHAnsi" w:hAnsiTheme="majorHAnsi" w:cstheme="majorBidi"/>
        </w:rPr>
        <w:t>(</w:t>
      </w:r>
      <w:r w:rsidR="004B5285">
        <w:rPr>
          <w:rFonts w:asciiTheme="majorHAnsi" w:hAnsiTheme="majorHAnsi" w:cstheme="majorBidi"/>
        </w:rPr>
        <w:t xml:space="preserve"> ελεύθερη/μη καθοδηγούμενη έκφραση σκέψεων ή/και συναισθημάτων)</w:t>
      </w:r>
    </w:p>
    <w:p w:rsidR="00925BB0" w:rsidRPr="004B5285" w:rsidRDefault="00925BB0" w:rsidP="00665AAF">
      <w:pPr>
        <w:pStyle w:val="a7"/>
        <w:ind w:left="360"/>
      </w:pPr>
    </w:p>
    <w:p w:rsidR="00665AAF" w:rsidRPr="004B5285" w:rsidRDefault="00665AAF" w:rsidP="00665AAF">
      <w:pPr>
        <w:pStyle w:val="a7"/>
        <w:ind w:left="360"/>
      </w:pPr>
    </w:p>
    <w:p w:rsidR="00925BB0" w:rsidRPr="00925BB0" w:rsidRDefault="008B54A9" w:rsidP="00925BB0">
      <w:pPr>
        <w:pStyle w:val="a7"/>
        <w:numPr>
          <w:ilvl w:val="0"/>
          <w:numId w:val="2"/>
        </w:numPr>
        <w:rPr>
          <w:rFonts w:asciiTheme="majorHAnsi" w:hAnsiTheme="majorHAnsi" w:cstheme="majorHAnsi"/>
        </w:rPr>
      </w:pPr>
      <w:r>
        <w:t>Διαδραστικά Σχολικά Β</w:t>
      </w:r>
      <w:r w:rsidR="00925BB0">
        <w:t>ιβλία(</w:t>
      </w:r>
      <w:r w:rsidR="00925BB0" w:rsidRPr="00925BB0">
        <w:rPr>
          <w:rFonts w:asciiTheme="majorHAnsi" w:hAnsiTheme="majorHAnsi" w:cstheme="majorHAnsi"/>
          <w:lang w:val="en-US"/>
        </w:rPr>
        <w:t>ebooks</w:t>
      </w:r>
      <w:r w:rsidR="00925BB0" w:rsidRPr="00925BB0">
        <w:rPr>
          <w:rFonts w:asciiTheme="majorHAnsi" w:hAnsiTheme="majorHAnsi" w:cstheme="majorHAnsi"/>
        </w:rPr>
        <w:t>.</w:t>
      </w:r>
      <w:r w:rsidR="00925BB0" w:rsidRPr="00925BB0">
        <w:rPr>
          <w:rFonts w:asciiTheme="majorHAnsi" w:hAnsiTheme="majorHAnsi" w:cstheme="majorHAnsi"/>
          <w:lang w:val="en-US"/>
        </w:rPr>
        <w:t>edu</w:t>
      </w:r>
      <w:r w:rsidR="00925BB0" w:rsidRPr="00925BB0">
        <w:rPr>
          <w:rFonts w:asciiTheme="majorHAnsi" w:hAnsiTheme="majorHAnsi" w:cstheme="majorHAnsi"/>
        </w:rPr>
        <w:t>.</w:t>
      </w:r>
      <w:r w:rsidR="00925BB0" w:rsidRPr="00925BB0">
        <w:rPr>
          <w:rFonts w:asciiTheme="majorHAnsi" w:hAnsiTheme="majorHAnsi" w:cstheme="majorHAnsi"/>
          <w:lang w:val="en-US"/>
        </w:rPr>
        <w:t>gr</w:t>
      </w:r>
      <w:r w:rsidR="00925BB0" w:rsidRPr="00925BB0">
        <w:rPr>
          <w:rFonts w:asciiTheme="majorHAnsi" w:hAnsiTheme="majorHAnsi" w:cstheme="majorHAnsi"/>
        </w:rPr>
        <w:t>)</w:t>
      </w:r>
    </w:p>
    <w:p w:rsidR="00925BB0" w:rsidRDefault="00925BB0" w:rsidP="008B54A9">
      <w:pPr>
        <w:pStyle w:val="a7"/>
        <w:ind w:left="360"/>
      </w:pPr>
    </w:p>
    <w:p w:rsidR="00925BB0" w:rsidRDefault="00925BB0" w:rsidP="00925BB0">
      <w:pPr>
        <w:pStyle w:val="2"/>
        <w:numPr>
          <w:ilvl w:val="0"/>
          <w:numId w:val="2"/>
        </w:numPr>
      </w:pPr>
      <w:r>
        <w:t>Φωτόδεντρο</w:t>
      </w:r>
    </w:p>
    <w:p w:rsidR="008B54A9" w:rsidRDefault="008B54A9" w:rsidP="008B54A9"/>
    <w:p w:rsidR="008B54A9" w:rsidRPr="008B54A9" w:rsidRDefault="008B54A9" w:rsidP="008B54A9"/>
    <w:p w:rsidR="00925BB0" w:rsidRDefault="008B54A9" w:rsidP="008B54A9">
      <w:pPr>
        <w:pStyle w:val="a7"/>
        <w:ind w:left="360"/>
      </w:pPr>
      <w:r>
        <w:t>ΕΞΩΤΕΡΙΚΟΙ ΣΥΝΔΕΣΜΟΙ</w:t>
      </w:r>
    </w:p>
    <w:p w:rsidR="00925BB0" w:rsidRPr="00925BB0" w:rsidRDefault="005B0EC1" w:rsidP="00925BB0">
      <w:pPr>
        <w:pStyle w:val="a7"/>
        <w:numPr>
          <w:ilvl w:val="0"/>
          <w:numId w:val="2"/>
        </w:numPr>
      </w:pPr>
      <w:hyperlink r:id="rId17" w:history="1">
        <w:r w:rsidR="00925BB0" w:rsidRPr="00925BB0">
          <w:rPr>
            <w:rStyle w:val="-"/>
          </w:rPr>
          <w:t>www.snhell.gr</w:t>
        </w:r>
      </w:hyperlink>
    </w:p>
    <w:p w:rsidR="1E6F7658" w:rsidRPr="00FA17F1" w:rsidRDefault="00925BB0" w:rsidP="00FA17F1">
      <w:pPr>
        <w:pStyle w:val="a7"/>
        <w:numPr>
          <w:ilvl w:val="0"/>
          <w:numId w:val="2"/>
        </w:numPr>
      </w:pPr>
      <w:r w:rsidRPr="00925BB0">
        <w:rPr>
          <w:lang w:val="en-US"/>
        </w:rPr>
        <w:t>www.kavafis.gr</w:t>
      </w:r>
    </w:p>
    <w:p w:rsidR="006446DD" w:rsidRDefault="006446DD">
      <w:pPr>
        <w:rPr>
          <w:rFonts w:asciiTheme="majorHAnsi" w:eastAsiaTheme="majorEastAsia" w:hAnsiTheme="majorHAnsi" w:cstheme="majorBidi"/>
          <w:color w:val="2F5496" w:themeColor="accent1" w:themeShade="BF"/>
          <w:sz w:val="26"/>
          <w:szCs w:val="26"/>
        </w:rPr>
      </w:pPr>
      <w:r>
        <w:br w:type="page"/>
      </w:r>
    </w:p>
    <w:p w:rsidR="00943241" w:rsidRDefault="005B0EC1" w:rsidP="00363195">
      <w:pPr>
        <w:pStyle w:val="2"/>
        <w:rPr>
          <w:color w:val="44546A" w:themeColor="text2"/>
          <w:sz w:val="52"/>
          <w:szCs w:val="52"/>
        </w:rPr>
      </w:pPr>
      <w:bookmarkStart w:id="4" w:name="_Toc69224388"/>
      <w:r>
        <w:rPr>
          <w:noProof/>
          <w:color w:val="44546A" w:themeColor="text2"/>
          <w:sz w:val="52"/>
          <w:szCs w:val="52"/>
        </w:rPr>
        <w:lastRenderedPageBreak/>
        <w:pict>
          <v:line id="Ευθεία γραμμή σύνδεσης 216" o:spid="_x0000_s1030" style="position:absolute;flip:y;z-index:251701248;visibility:visible;mso-position-horizontal-relative:margin;mso-width-relative:margin;mso-height-relative:margin" from="-35.7pt,37.2pt" to="481.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strokecolor="#c20e8f" strokeweight="6pt">
            <v:stroke joinstyle="miter"/>
            <o:lock v:ext="edit" shapetype="f"/>
            <w10:wrap anchorx="margin"/>
          </v:line>
        </w:pict>
      </w:r>
      <w:r w:rsidR="00943241" w:rsidRPr="00C3054D">
        <w:rPr>
          <w:color w:val="44546A" w:themeColor="text2"/>
          <w:sz w:val="52"/>
          <w:szCs w:val="52"/>
        </w:rPr>
        <w:t>Χρονοπρογραμματισμός</w:t>
      </w:r>
      <w:bookmarkEnd w:id="4"/>
    </w:p>
    <w:p w:rsidR="00C3054D" w:rsidRPr="00C3054D" w:rsidRDefault="00C3054D" w:rsidP="00C3054D"/>
    <w:tbl>
      <w:tblPr>
        <w:tblStyle w:val="a4"/>
        <w:tblW w:w="10065" w:type="dxa"/>
        <w:tblInd w:w="-856" w:type="dxa"/>
        <w:tblLayout w:type="fixed"/>
        <w:tblLook w:val="04A0"/>
      </w:tblPr>
      <w:tblGrid>
        <w:gridCol w:w="2093"/>
        <w:gridCol w:w="2444"/>
        <w:gridCol w:w="2977"/>
        <w:gridCol w:w="2551"/>
      </w:tblGrid>
      <w:tr w:rsidR="00C35EE2" w:rsidRPr="0058524F" w:rsidTr="00712608">
        <w:trPr>
          <w:trHeight w:val="778"/>
        </w:trPr>
        <w:tc>
          <w:tcPr>
            <w:tcW w:w="2093"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712608" w:rsidRPr="0058524F" w:rsidTr="00712608">
        <w:trPr>
          <w:trHeight w:val="420"/>
        </w:trPr>
        <w:tc>
          <w:tcPr>
            <w:tcW w:w="10065" w:type="dxa"/>
            <w:gridSpan w:val="4"/>
            <w:shd w:val="clear" w:color="auto" w:fill="FBB3E8"/>
          </w:tcPr>
          <w:p w:rsidR="00712608" w:rsidRPr="00712608" w:rsidRDefault="00712608" w:rsidP="00C3054D">
            <w:pPr>
              <w:jc w:val="center"/>
              <w:rPr>
                <w:rFonts w:asciiTheme="majorHAnsi" w:hAnsiTheme="majorHAnsi" w:cstheme="majorHAnsi"/>
                <w:b/>
                <w:bCs/>
              </w:rPr>
            </w:pPr>
            <w:r>
              <w:rPr>
                <w:rFonts w:asciiTheme="majorHAnsi" w:hAnsiTheme="majorHAnsi" w:cstheme="majorHAnsi"/>
                <w:b/>
                <w:bCs/>
              </w:rPr>
              <w:t xml:space="preserve">Σύγχρονη διδασκαλία μίας ώρας : Σύγχρονη τηλεσυνεργασία με </w:t>
            </w:r>
            <w:r>
              <w:rPr>
                <w:rFonts w:asciiTheme="majorHAnsi" w:hAnsiTheme="majorHAnsi" w:cstheme="majorHAnsi"/>
                <w:b/>
                <w:bCs/>
                <w:lang w:val="en-US"/>
              </w:rPr>
              <w:t>Webex</w:t>
            </w:r>
            <w:r>
              <w:rPr>
                <w:rFonts w:asciiTheme="majorHAnsi" w:hAnsiTheme="majorHAnsi" w:cstheme="majorHAnsi"/>
                <w:b/>
                <w:bCs/>
              </w:rPr>
              <w:t xml:space="preserve">και πλατφόρμα </w:t>
            </w:r>
            <w:r>
              <w:rPr>
                <w:rFonts w:asciiTheme="majorHAnsi" w:hAnsiTheme="majorHAnsi" w:cstheme="majorHAnsi"/>
                <w:b/>
                <w:bCs/>
                <w:lang w:val="en-US"/>
              </w:rPr>
              <w:t>e</w:t>
            </w:r>
            <w:r w:rsidRPr="00712608">
              <w:rPr>
                <w:rFonts w:asciiTheme="majorHAnsi" w:hAnsiTheme="majorHAnsi" w:cstheme="majorHAnsi"/>
                <w:b/>
                <w:bCs/>
              </w:rPr>
              <w:t>-</w:t>
            </w:r>
            <w:r>
              <w:rPr>
                <w:rFonts w:asciiTheme="majorHAnsi" w:hAnsiTheme="majorHAnsi" w:cstheme="majorHAnsi"/>
                <w:b/>
                <w:bCs/>
                <w:lang w:val="en-US"/>
              </w:rPr>
              <w:t>me</w:t>
            </w:r>
          </w:p>
        </w:tc>
      </w:tr>
      <w:tr w:rsidR="00C35EE2" w:rsidRPr="0076407E" w:rsidTr="00C35EE2">
        <w:trPr>
          <w:trHeight w:val="1530"/>
        </w:trPr>
        <w:tc>
          <w:tcPr>
            <w:tcW w:w="2093" w:type="dxa"/>
          </w:tcPr>
          <w:p w:rsidR="00C35EE2" w:rsidRDefault="00C35EE2" w:rsidP="00C52318">
            <w:pPr>
              <w:rPr>
                <w:rFonts w:asciiTheme="majorHAnsi" w:hAnsiTheme="majorHAnsi" w:cstheme="majorHAnsi"/>
                <w:b/>
                <w:bCs/>
              </w:rPr>
            </w:pPr>
            <w:r w:rsidRPr="00C3054D">
              <w:rPr>
                <w:rFonts w:asciiTheme="majorHAnsi" w:hAnsiTheme="majorHAnsi" w:cstheme="majorHAnsi"/>
                <w:b/>
                <w:bCs/>
              </w:rPr>
              <w:t xml:space="preserve">Φάση 1. </w:t>
            </w:r>
          </w:p>
          <w:p w:rsidR="00712608" w:rsidRDefault="00712608" w:rsidP="00C52318">
            <w:pPr>
              <w:rPr>
                <w:rFonts w:asciiTheme="majorHAnsi" w:hAnsiTheme="majorHAnsi" w:cstheme="majorHAnsi"/>
                <w:b/>
                <w:bCs/>
              </w:rPr>
            </w:pPr>
            <w:r>
              <w:rPr>
                <w:rFonts w:asciiTheme="majorHAnsi" w:hAnsiTheme="majorHAnsi" w:cstheme="majorHAnsi"/>
                <w:b/>
                <w:bCs/>
              </w:rPr>
              <w:t>Αφόρμηση – Μία πρώτη επαφή με το λογοτεχνικό κείμενο</w:t>
            </w:r>
          </w:p>
          <w:p w:rsidR="00712608" w:rsidRPr="00C3054D" w:rsidRDefault="00712608" w:rsidP="00C52318">
            <w:pPr>
              <w:rPr>
                <w:rFonts w:asciiTheme="majorHAnsi" w:hAnsiTheme="majorHAnsi" w:cstheme="majorHAnsi"/>
              </w:rPr>
            </w:pPr>
            <w:r>
              <w:rPr>
                <w:rFonts w:asciiTheme="majorHAnsi" w:hAnsiTheme="majorHAnsi" w:cstheme="majorHAnsi"/>
                <w:b/>
                <w:bCs/>
              </w:rPr>
              <w:t>(Διάρκεια 5 λεπτά)</w:t>
            </w:r>
          </w:p>
        </w:tc>
        <w:tc>
          <w:tcPr>
            <w:tcW w:w="2444" w:type="dxa"/>
          </w:tcPr>
          <w:p w:rsidR="00C35EE2" w:rsidRDefault="00712608" w:rsidP="00755C97">
            <w:pPr>
              <w:rPr>
                <w:rFonts w:asciiTheme="majorHAnsi" w:hAnsiTheme="majorHAnsi" w:cstheme="majorHAnsi"/>
              </w:rPr>
            </w:pPr>
            <w:r>
              <w:rPr>
                <w:rFonts w:asciiTheme="majorHAnsi" w:hAnsiTheme="majorHAnsi" w:cstheme="majorHAnsi"/>
              </w:rPr>
              <w:t>-Εντυπώσεις από τον τίτλο του κειμένου (γλωσσικές, υφολογικές, τι μέρος του λόγου είναι, τυπολογικές)</w:t>
            </w:r>
          </w:p>
          <w:p w:rsidR="00712608" w:rsidRDefault="00712608" w:rsidP="00755C97">
            <w:pPr>
              <w:rPr>
                <w:rFonts w:asciiTheme="majorHAnsi" w:hAnsiTheme="majorHAnsi" w:cstheme="majorHAnsi"/>
              </w:rPr>
            </w:pPr>
          </w:p>
          <w:p w:rsidR="00712608" w:rsidRDefault="00712608" w:rsidP="00755C97">
            <w:pPr>
              <w:rPr>
                <w:rFonts w:asciiTheme="majorHAnsi" w:hAnsiTheme="majorHAnsi" w:cstheme="majorHAnsi"/>
              </w:rPr>
            </w:pPr>
            <w:r>
              <w:rPr>
                <w:rFonts w:asciiTheme="majorHAnsi" w:hAnsiTheme="majorHAnsi" w:cstheme="majorHAnsi"/>
              </w:rPr>
              <w:t>-Μετ’ ήθους ανάγνωση από τον διδάσκοντα και σύγχρονα - παράλληλα από τους μαθητές (ατομικά από τον καθένα)</w:t>
            </w:r>
          </w:p>
          <w:p w:rsidR="00712608" w:rsidRPr="00712608" w:rsidRDefault="00712608" w:rsidP="00755C97">
            <w:pPr>
              <w:rPr>
                <w:rFonts w:asciiTheme="majorHAnsi" w:hAnsiTheme="majorHAnsi" w:cstheme="majorHAnsi"/>
              </w:rPr>
            </w:pPr>
            <w:r>
              <w:rPr>
                <w:rFonts w:asciiTheme="majorHAnsi" w:hAnsiTheme="majorHAnsi" w:cstheme="majorHAnsi"/>
              </w:rPr>
              <w:t>- Πρώτες εντυπώσεις (Ιδεοθύελλα)</w:t>
            </w:r>
          </w:p>
        </w:tc>
        <w:tc>
          <w:tcPr>
            <w:tcW w:w="2977" w:type="dxa"/>
          </w:tcPr>
          <w:p w:rsidR="0076407E" w:rsidRDefault="0076407E" w:rsidP="00755C97">
            <w:pPr>
              <w:rPr>
                <w:rFonts w:asciiTheme="majorHAnsi" w:hAnsiTheme="majorHAnsi" w:cstheme="majorHAnsi"/>
              </w:rPr>
            </w:pPr>
            <w:r>
              <w:rPr>
                <w:rFonts w:asciiTheme="majorHAnsi" w:hAnsiTheme="majorHAnsi" w:cstheme="majorHAnsi"/>
              </w:rPr>
              <w:t>-</w:t>
            </w:r>
            <w:r w:rsidR="00712608">
              <w:rPr>
                <w:rFonts w:asciiTheme="majorHAnsi" w:hAnsiTheme="majorHAnsi" w:cstheme="majorHAnsi"/>
              </w:rPr>
              <w:t xml:space="preserve">Διαβάζει ο διδάσκων στην ολομέλεια της τάξης το λογοτεχνικό κείμενο με άνοιγμα συνεργατικού εγγράφου </w:t>
            </w:r>
            <w:r w:rsidR="00712608">
              <w:rPr>
                <w:rFonts w:asciiTheme="majorHAnsi" w:hAnsiTheme="majorHAnsi" w:cstheme="majorHAnsi"/>
                <w:lang w:val="en-US"/>
              </w:rPr>
              <w:t>Sharemyscreen</w:t>
            </w:r>
            <w:r w:rsidR="00712608" w:rsidRPr="00712608">
              <w:rPr>
                <w:rFonts w:asciiTheme="majorHAnsi" w:hAnsiTheme="majorHAnsi" w:cstheme="majorHAnsi"/>
              </w:rPr>
              <w:t xml:space="preserve">, </w:t>
            </w:r>
            <w:r>
              <w:rPr>
                <w:rFonts w:asciiTheme="majorHAnsi" w:hAnsiTheme="majorHAnsi" w:cstheme="majorHAnsi"/>
              </w:rPr>
              <w:t xml:space="preserve">ενώ στην συνέχεια ο διδάσκων κάνει </w:t>
            </w:r>
            <w:r>
              <w:rPr>
                <w:rFonts w:asciiTheme="majorHAnsi" w:hAnsiTheme="majorHAnsi" w:cstheme="majorHAnsi"/>
                <w:lang w:val="en-US"/>
              </w:rPr>
              <w:t>SharemyWebBrowser</w:t>
            </w:r>
            <w:r>
              <w:rPr>
                <w:rFonts w:asciiTheme="majorHAnsi" w:hAnsiTheme="majorHAnsi" w:cstheme="majorHAnsi"/>
              </w:rPr>
              <w:t xml:space="preserve">για ν’ ακούσουν μία δεύτερη ηχογραφημένη ανάγνωση στο διαδικτυακό περιβάλλον </w:t>
            </w:r>
            <w:hyperlink r:id="rId18" w:history="1">
              <w:r w:rsidRPr="008C2D8C">
                <w:rPr>
                  <w:rStyle w:val="-"/>
                  <w:rFonts w:asciiTheme="majorHAnsi" w:hAnsiTheme="majorHAnsi" w:cstheme="majorHAnsi"/>
                </w:rPr>
                <w:t>www.snhell.gr</w:t>
              </w:r>
            </w:hyperlink>
            <w:r>
              <w:rPr>
                <w:rFonts w:asciiTheme="majorHAnsi" w:hAnsiTheme="majorHAnsi" w:cstheme="majorHAnsi"/>
              </w:rPr>
              <w:t>.</w:t>
            </w:r>
          </w:p>
          <w:p w:rsidR="0076407E" w:rsidRDefault="0076407E" w:rsidP="0076407E">
            <w:pPr>
              <w:rPr>
                <w:rFonts w:asciiTheme="majorHAnsi" w:hAnsiTheme="majorHAnsi" w:cstheme="majorHAnsi"/>
              </w:rPr>
            </w:pPr>
          </w:p>
          <w:p w:rsidR="00C35EE2" w:rsidRPr="0076407E" w:rsidRDefault="0076407E" w:rsidP="0076407E">
            <w:pPr>
              <w:rPr>
                <w:rFonts w:asciiTheme="majorHAnsi" w:hAnsiTheme="majorHAnsi" w:cstheme="majorHAnsi"/>
              </w:rPr>
            </w:pPr>
            <w:r>
              <w:rPr>
                <w:rFonts w:asciiTheme="majorHAnsi" w:hAnsiTheme="majorHAnsi" w:cstheme="majorHAnsi"/>
              </w:rPr>
              <w:t>-</w:t>
            </w:r>
            <w:r w:rsidRPr="0076407E">
              <w:rPr>
                <w:rFonts w:asciiTheme="majorHAnsi" w:hAnsiTheme="majorHAnsi" w:cstheme="majorHAnsi"/>
              </w:rPr>
              <w:t>Ζητά ο διδάσκων</w:t>
            </w:r>
            <w:r>
              <w:rPr>
                <w:rFonts w:asciiTheme="majorHAnsi" w:hAnsiTheme="majorHAnsi" w:cstheme="majorHAnsi"/>
              </w:rPr>
              <w:t xml:space="preserve"> την καταγραφή πρώτων σκέψεων (Ιδεοθύελλα), συναισθημάτων στον λευκοπίνακα της Webex ή/και στο chat της Webex.</w:t>
            </w:r>
          </w:p>
        </w:tc>
        <w:tc>
          <w:tcPr>
            <w:tcW w:w="2551" w:type="dxa"/>
          </w:tcPr>
          <w:p w:rsidR="00C35EE2" w:rsidRPr="0076407E" w:rsidRDefault="0076407E" w:rsidP="39EAF291">
            <w:pPr>
              <w:rPr>
                <w:lang w:val="en-US"/>
              </w:rPr>
            </w:pPr>
            <w:r>
              <w:t>Ε</w:t>
            </w:r>
            <w:r w:rsidR="00F85DC7">
              <w:t>ρ</w:t>
            </w:r>
            <w:r>
              <w:t>γαλεία</w:t>
            </w:r>
            <w:r w:rsidRPr="0076407E">
              <w:rPr>
                <w:lang w:val="en-US"/>
              </w:rPr>
              <w:t xml:space="preserve">: </w:t>
            </w:r>
          </w:p>
          <w:p w:rsidR="0076407E" w:rsidRPr="00F85DC7" w:rsidRDefault="0076407E" w:rsidP="39EAF291">
            <w:pPr>
              <w:rPr>
                <w:lang w:val="en-US"/>
              </w:rPr>
            </w:pPr>
            <w:r w:rsidRPr="00F85DC7">
              <w:rPr>
                <w:lang w:val="en-US"/>
              </w:rPr>
              <w:t>Webex</w:t>
            </w:r>
          </w:p>
          <w:p w:rsidR="0076407E" w:rsidRPr="00F85DC7" w:rsidRDefault="0076407E" w:rsidP="39EAF291">
            <w:pPr>
              <w:rPr>
                <w:lang w:val="en-US"/>
              </w:rPr>
            </w:pPr>
            <w:r w:rsidRPr="00F85DC7">
              <w:rPr>
                <w:lang w:val="en-US"/>
              </w:rPr>
              <w:t>-Share my Screen</w:t>
            </w:r>
          </w:p>
          <w:p w:rsidR="0076407E" w:rsidRPr="00F85DC7" w:rsidRDefault="0076407E" w:rsidP="39EAF291">
            <w:pPr>
              <w:rPr>
                <w:lang w:val="en-US"/>
              </w:rPr>
            </w:pPr>
            <w:r w:rsidRPr="00F85DC7">
              <w:rPr>
                <w:lang w:val="en-US"/>
              </w:rPr>
              <w:t>- Share my Web Browser</w:t>
            </w:r>
          </w:p>
          <w:p w:rsidR="0076407E" w:rsidRDefault="0076407E" w:rsidP="39EAF291">
            <w:r>
              <w:t>-Chat</w:t>
            </w:r>
          </w:p>
          <w:p w:rsidR="0076407E" w:rsidRDefault="0076407E" w:rsidP="39EAF291">
            <w:r>
              <w:t>- Whiteboard</w:t>
            </w:r>
          </w:p>
          <w:p w:rsidR="0076407E" w:rsidRDefault="0076407E" w:rsidP="39EAF291"/>
          <w:p w:rsidR="0076407E" w:rsidRDefault="005B0EC1" w:rsidP="39EAF291">
            <w:hyperlink r:id="rId19" w:history="1">
              <w:r w:rsidR="0076407E" w:rsidRPr="008C2D8C">
                <w:rPr>
                  <w:rStyle w:val="-"/>
                </w:rPr>
                <w:t>www.snhell.gr</w:t>
              </w:r>
            </w:hyperlink>
          </w:p>
          <w:p w:rsidR="0076407E" w:rsidRDefault="0076407E" w:rsidP="39EAF291"/>
          <w:p w:rsidR="0076407E" w:rsidRDefault="0076407E" w:rsidP="39EAF291">
            <w:r>
              <w:t>Διαδραστικά σχολικά βιβλία</w:t>
            </w:r>
          </w:p>
          <w:p w:rsidR="0076407E" w:rsidRDefault="0076407E" w:rsidP="39EAF291"/>
          <w:p w:rsidR="0076407E" w:rsidRPr="0076407E" w:rsidRDefault="0076407E" w:rsidP="39EAF291">
            <w:r>
              <w:t>Φωτόδεντρο</w:t>
            </w:r>
          </w:p>
        </w:tc>
      </w:tr>
      <w:tr w:rsidR="00C35EE2" w:rsidRPr="007A1D4A" w:rsidTr="00C35EE2">
        <w:trPr>
          <w:trHeight w:val="1256"/>
        </w:trPr>
        <w:tc>
          <w:tcPr>
            <w:tcW w:w="2093" w:type="dxa"/>
          </w:tcPr>
          <w:p w:rsidR="00C35EE2" w:rsidRDefault="00C35EE2" w:rsidP="000D0BEF">
            <w:pPr>
              <w:rPr>
                <w:rFonts w:asciiTheme="majorHAnsi" w:hAnsiTheme="majorHAnsi" w:cstheme="majorHAnsi"/>
                <w:b/>
                <w:bCs/>
              </w:rPr>
            </w:pPr>
            <w:r w:rsidRPr="00C3054D">
              <w:rPr>
                <w:rFonts w:asciiTheme="majorHAnsi" w:hAnsiTheme="majorHAnsi" w:cstheme="majorHAnsi"/>
                <w:b/>
                <w:bCs/>
              </w:rPr>
              <w:t xml:space="preserve">Φάση 2. </w:t>
            </w:r>
          </w:p>
          <w:p w:rsidR="0076407E" w:rsidRDefault="0076407E" w:rsidP="000D0BEF">
            <w:pPr>
              <w:rPr>
                <w:rFonts w:asciiTheme="majorHAnsi" w:hAnsiTheme="majorHAnsi" w:cstheme="majorHAnsi"/>
                <w:b/>
                <w:bCs/>
              </w:rPr>
            </w:pPr>
            <w:r>
              <w:rPr>
                <w:rFonts w:asciiTheme="majorHAnsi" w:hAnsiTheme="majorHAnsi" w:cstheme="majorHAnsi"/>
                <w:b/>
                <w:bCs/>
              </w:rPr>
              <w:t>Δομημένη Προσέγγιση και εκπόνηση ατομικών εργασιών</w:t>
            </w:r>
          </w:p>
          <w:p w:rsidR="0076407E" w:rsidRPr="0076407E" w:rsidRDefault="0076407E" w:rsidP="000D0BEF">
            <w:pPr>
              <w:rPr>
                <w:rFonts w:asciiTheme="majorHAnsi" w:hAnsiTheme="majorHAnsi" w:cstheme="majorHAnsi"/>
                <w:b/>
                <w:bCs/>
              </w:rPr>
            </w:pPr>
            <w:r>
              <w:rPr>
                <w:rFonts w:asciiTheme="majorHAnsi" w:hAnsiTheme="majorHAnsi" w:cstheme="majorHAnsi"/>
                <w:b/>
                <w:bCs/>
              </w:rPr>
              <w:t xml:space="preserve">(Διάρκεια </w:t>
            </w:r>
            <w:r w:rsidR="003A7837">
              <w:rPr>
                <w:rFonts w:asciiTheme="majorHAnsi" w:hAnsiTheme="majorHAnsi" w:cstheme="majorHAnsi"/>
                <w:b/>
                <w:bCs/>
              </w:rPr>
              <w:t>10</w:t>
            </w:r>
            <w:r>
              <w:rPr>
                <w:rFonts w:asciiTheme="majorHAnsi" w:hAnsiTheme="majorHAnsi" w:cstheme="majorHAnsi"/>
                <w:b/>
                <w:bCs/>
              </w:rPr>
              <w:t xml:space="preserve"> λεπτά)</w:t>
            </w:r>
          </w:p>
        </w:tc>
        <w:tc>
          <w:tcPr>
            <w:tcW w:w="2444" w:type="dxa"/>
          </w:tcPr>
          <w:p w:rsidR="00C35EE2" w:rsidRDefault="00AA529A" w:rsidP="00755C97">
            <w:pPr>
              <w:rPr>
                <w:rFonts w:asciiTheme="majorHAnsi" w:hAnsiTheme="majorHAnsi" w:cstheme="majorHAnsi"/>
              </w:rPr>
            </w:pPr>
            <w:r>
              <w:rPr>
                <w:rFonts w:asciiTheme="majorHAnsi" w:hAnsiTheme="majorHAnsi" w:cstheme="majorHAnsi"/>
              </w:rPr>
              <w:t>-</w:t>
            </w:r>
            <w:r w:rsidR="0076407E">
              <w:rPr>
                <w:rFonts w:asciiTheme="majorHAnsi" w:hAnsiTheme="majorHAnsi" w:cstheme="majorHAnsi"/>
              </w:rPr>
              <w:t>Γνωριμία με το ποιητικό υποκείμενο (μάνα), με τον χώρο(εκκλησιά), με τον χρόνο, τις σκέψεις, τις πράξεις, τα συναισθήματα και την ψυχοσύνθεση του ποιητικού υποκειμένου</w:t>
            </w:r>
            <w:r>
              <w:rPr>
                <w:rFonts w:asciiTheme="majorHAnsi" w:hAnsiTheme="majorHAnsi" w:cstheme="majorHAnsi"/>
              </w:rPr>
              <w:t>.</w:t>
            </w:r>
          </w:p>
          <w:p w:rsidR="00AA529A" w:rsidRDefault="00AA529A" w:rsidP="00755C97">
            <w:pPr>
              <w:rPr>
                <w:rFonts w:asciiTheme="majorHAnsi" w:hAnsiTheme="majorHAnsi" w:cstheme="majorHAnsi"/>
              </w:rPr>
            </w:pPr>
          </w:p>
          <w:p w:rsidR="00AA529A" w:rsidRPr="00C3054D" w:rsidRDefault="00AA529A" w:rsidP="00755C97">
            <w:pPr>
              <w:rPr>
                <w:rFonts w:asciiTheme="majorHAnsi" w:hAnsiTheme="majorHAnsi" w:cstheme="majorHAnsi"/>
              </w:rPr>
            </w:pPr>
            <w:r>
              <w:rPr>
                <w:rFonts w:asciiTheme="majorHAnsi" w:hAnsiTheme="majorHAnsi" w:cstheme="majorHAnsi"/>
              </w:rPr>
              <w:t>- Ατομικές δραστηριότητες</w:t>
            </w:r>
          </w:p>
        </w:tc>
        <w:tc>
          <w:tcPr>
            <w:tcW w:w="2977" w:type="dxa"/>
          </w:tcPr>
          <w:p w:rsidR="00AA529A" w:rsidRDefault="00AA529A" w:rsidP="00755C97">
            <w:pPr>
              <w:rPr>
                <w:rFonts w:asciiTheme="majorHAnsi" w:hAnsiTheme="majorHAnsi" w:cstheme="majorHAnsi"/>
                <w:bCs/>
              </w:rPr>
            </w:pPr>
            <w:r w:rsidRPr="00AA529A">
              <w:rPr>
                <w:rFonts w:asciiTheme="majorHAnsi" w:hAnsiTheme="majorHAnsi" w:cstheme="majorHAnsi"/>
                <w:bCs/>
              </w:rPr>
              <w:t xml:space="preserve">- Ο διδάσκων αναρτά στον Τοίχο </w:t>
            </w:r>
            <w:r>
              <w:rPr>
                <w:rFonts w:asciiTheme="majorHAnsi" w:hAnsiTheme="majorHAnsi" w:cstheme="majorHAnsi"/>
                <w:bCs/>
              </w:rPr>
              <w:t>της e-me μία σειρά από ατομικές δραστηριότητες που αφορούν στη νοηματική προσπέλαση του ποιήματος και κυρίως της δράσης του ποιητικού υποκειμένου (μάνα).</w:t>
            </w:r>
          </w:p>
          <w:p w:rsidR="00AA529A" w:rsidRPr="00AA529A" w:rsidRDefault="00AA529A" w:rsidP="00755C97">
            <w:pPr>
              <w:rPr>
                <w:rFonts w:asciiTheme="majorHAnsi" w:hAnsiTheme="majorHAnsi" w:cstheme="majorHAnsi"/>
                <w:bCs/>
              </w:rPr>
            </w:pPr>
            <w:r>
              <w:rPr>
                <w:rFonts w:asciiTheme="majorHAnsi" w:hAnsiTheme="majorHAnsi" w:cstheme="majorHAnsi"/>
                <w:bCs/>
              </w:rPr>
              <w:t>- Ασκήσεις Συμπλήρωσης Κενών και Σωστού/Λάθους για να διερευνήσουν οι μαθητές σύντομα τη δράση, τις σκέψεις και τα συναισθήματα του ποιητικού υποκειμένου</w:t>
            </w:r>
          </w:p>
        </w:tc>
        <w:tc>
          <w:tcPr>
            <w:tcW w:w="2551" w:type="dxa"/>
          </w:tcPr>
          <w:p w:rsidR="00C35EE2" w:rsidRPr="00F85DC7" w:rsidRDefault="00AA529A" w:rsidP="00755C97">
            <w:pPr>
              <w:rPr>
                <w:rFonts w:asciiTheme="majorHAnsi" w:hAnsiTheme="majorHAnsi" w:cstheme="majorHAnsi"/>
                <w:bCs/>
                <w:lang w:val="en-US"/>
              </w:rPr>
            </w:pPr>
            <w:r w:rsidRPr="00AA529A">
              <w:rPr>
                <w:rFonts w:asciiTheme="majorHAnsi" w:hAnsiTheme="majorHAnsi" w:cstheme="majorHAnsi"/>
                <w:bCs/>
              </w:rPr>
              <w:t>Εργαλεία</w:t>
            </w:r>
            <w:r w:rsidRPr="00F85DC7">
              <w:rPr>
                <w:rFonts w:asciiTheme="majorHAnsi" w:hAnsiTheme="majorHAnsi" w:cstheme="majorHAnsi"/>
                <w:bCs/>
                <w:lang w:val="en-US"/>
              </w:rPr>
              <w:t>:</w:t>
            </w:r>
          </w:p>
          <w:p w:rsidR="00AA529A" w:rsidRDefault="00AA529A" w:rsidP="00755C97">
            <w:pPr>
              <w:rPr>
                <w:rFonts w:asciiTheme="majorHAnsi" w:hAnsiTheme="majorHAnsi" w:cstheme="majorHAnsi"/>
                <w:bCs/>
                <w:lang w:val="en-US"/>
              </w:rPr>
            </w:pPr>
            <w:r>
              <w:rPr>
                <w:rFonts w:asciiTheme="majorHAnsi" w:hAnsiTheme="majorHAnsi" w:cstheme="majorHAnsi"/>
                <w:bCs/>
                <w:lang w:val="en-US"/>
              </w:rPr>
              <w:t>e-me content</w:t>
            </w:r>
          </w:p>
          <w:p w:rsidR="00AA529A" w:rsidRPr="00AA529A" w:rsidRDefault="00AA529A" w:rsidP="00755C97">
            <w:pPr>
              <w:rPr>
                <w:rFonts w:asciiTheme="majorHAnsi" w:hAnsiTheme="majorHAnsi" w:cstheme="majorHAnsi"/>
                <w:bCs/>
                <w:lang w:val="en-US"/>
              </w:rPr>
            </w:pPr>
            <w:r>
              <w:rPr>
                <w:rFonts w:asciiTheme="majorHAnsi" w:hAnsiTheme="majorHAnsi" w:cstheme="majorHAnsi"/>
                <w:bCs/>
                <w:lang w:val="en-US"/>
              </w:rPr>
              <w:t>Drag the Words</w:t>
            </w:r>
          </w:p>
          <w:p w:rsidR="00AA529A" w:rsidRDefault="00AA529A" w:rsidP="00755C97">
            <w:pPr>
              <w:rPr>
                <w:rFonts w:asciiTheme="majorHAnsi" w:hAnsiTheme="majorHAnsi" w:cstheme="majorHAnsi"/>
                <w:bCs/>
                <w:lang w:val="en-US"/>
              </w:rPr>
            </w:pPr>
            <w:r>
              <w:rPr>
                <w:rFonts w:asciiTheme="majorHAnsi" w:hAnsiTheme="majorHAnsi" w:cstheme="majorHAnsi"/>
                <w:bCs/>
                <w:lang w:val="en-US"/>
              </w:rPr>
              <w:t>True</w:t>
            </w:r>
            <w:r w:rsidRPr="00F85DC7">
              <w:rPr>
                <w:rFonts w:asciiTheme="majorHAnsi" w:hAnsiTheme="majorHAnsi" w:cstheme="majorHAnsi"/>
                <w:bCs/>
                <w:lang w:val="en-US"/>
              </w:rPr>
              <w:t>/</w:t>
            </w:r>
            <w:r>
              <w:rPr>
                <w:rFonts w:asciiTheme="majorHAnsi" w:hAnsiTheme="majorHAnsi" w:cstheme="majorHAnsi"/>
                <w:bCs/>
                <w:lang w:val="en-US"/>
              </w:rPr>
              <w:t>False</w:t>
            </w:r>
          </w:p>
          <w:p w:rsidR="00463DFB" w:rsidRPr="00F85DC7" w:rsidRDefault="00463DFB" w:rsidP="00755C97">
            <w:pPr>
              <w:rPr>
                <w:rFonts w:asciiTheme="majorHAnsi" w:hAnsiTheme="majorHAnsi" w:cstheme="majorHAnsi"/>
                <w:bCs/>
                <w:lang w:val="en-US"/>
              </w:rPr>
            </w:pPr>
            <w:r w:rsidRPr="00AA529A">
              <w:rPr>
                <w:rFonts w:asciiTheme="majorHAnsi" w:hAnsiTheme="majorHAnsi" w:cstheme="majorHAnsi"/>
                <w:bCs/>
              </w:rPr>
              <w:t>Τοίχο</w:t>
            </w:r>
            <w:r>
              <w:rPr>
                <w:rFonts w:asciiTheme="majorHAnsi" w:hAnsiTheme="majorHAnsi" w:cstheme="majorHAnsi"/>
                <w:bCs/>
              </w:rPr>
              <w:t>ςτης</w:t>
            </w:r>
            <w:r w:rsidRPr="00F85DC7">
              <w:rPr>
                <w:rFonts w:asciiTheme="majorHAnsi" w:hAnsiTheme="majorHAnsi" w:cstheme="majorHAnsi"/>
                <w:bCs/>
                <w:lang w:val="en-US"/>
              </w:rPr>
              <w:t xml:space="preserve"> e-me</w:t>
            </w:r>
          </w:p>
          <w:p w:rsidR="00463DFB" w:rsidRPr="00F85DC7" w:rsidRDefault="00463DFB" w:rsidP="00755C97">
            <w:pPr>
              <w:rPr>
                <w:rFonts w:asciiTheme="majorHAnsi" w:hAnsiTheme="majorHAnsi" w:cstheme="majorHAnsi"/>
                <w:bCs/>
                <w:lang w:val="en-US"/>
              </w:rPr>
            </w:pPr>
          </w:p>
          <w:p w:rsidR="00AA529A" w:rsidRPr="007A1D4A" w:rsidRDefault="00AA529A" w:rsidP="00755C97">
            <w:pPr>
              <w:rPr>
                <w:rFonts w:asciiTheme="majorHAnsi" w:hAnsiTheme="majorHAnsi" w:cstheme="majorHAnsi"/>
                <w:bCs/>
                <w:lang w:val="en-US"/>
              </w:rPr>
            </w:pPr>
            <w:r>
              <w:rPr>
                <w:rFonts w:asciiTheme="majorHAnsi" w:hAnsiTheme="majorHAnsi" w:cstheme="majorHAnsi"/>
                <w:bCs/>
                <w:lang w:val="en-US"/>
              </w:rPr>
              <w:t>Webex</w:t>
            </w:r>
            <w:r w:rsidRPr="007A1D4A">
              <w:rPr>
                <w:rFonts w:asciiTheme="majorHAnsi" w:hAnsiTheme="majorHAnsi" w:cstheme="majorHAnsi"/>
                <w:bCs/>
                <w:lang w:val="en-US"/>
              </w:rPr>
              <w:t>(</w:t>
            </w:r>
            <w:r>
              <w:rPr>
                <w:rFonts w:asciiTheme="majorHAnsi" w:hAnsiTheme="majorHAnsi" w:cstheme="majorHAnsi"/>
                <w:bCs/>
              </w:rPr>
              <w:t>σύγχρονη</w:t>
            </w:r>
            <w:r w:rsidRPr="007A1D4A">
              <w:rPr>
                <w:rFonts w:asciiTheme="majorHAnsi" w:hAnsiTheme="majorHAnsi" w:cstheme="majorHAnsi"/>
                <w:bCs/>
                <w:lang w:val="en-US"/>
              </w:rPr>
              <w:t xml:space="preserve"> </w:t>
            </w:r>
            <w:r>
              <w:rPr>
                <w:rFonts w:asciiTheme="majorHAnsi" w:hAnsiTheme="majorHAnsi" w:cstheme="majorHAnsi"/>
                <w:bCs/>
              </w:rPr>
              <w:t>τηλεσυνεργασία</w:t>
            </w:r>
            <w:r w:rsidRPr="007A1D4A">
              <w:rPr>
                <w:rFonts w:asciiTheme="majorHAnsi" w:hAnsiTheme="majorHAnsi" w:cstheme="majorHAnsi"/>
                <w:bCs/>
                <w:lang w:val="en-US"/>
              </w:rPr>
              <w:t>)</w:t>
            </w:r>
          </w:p>
        </w:tc>
      </w:tr>
      <w:tr w:rsidR="00C35EE2" w:rsidRPr="007A1D4A" w:rsidTr="00C35EE2">
        <w:trPr>
          <w:trHeight w:val="1141"/>
        </w:trPr>
        <w:tc>
          <w:tcPr>
            <w:tcW w:w="2093" w:type="dxa"/>
          </w:tcPr>
          <w:p w:rsidR="00C35EE2" w:rsidRPr="00AA529A" w:rsidRDefault="00C35EE2" w:rsidP="000D0BEF">
            <w:pPr>
              <w:rPr>
                <w:rFonts w:asciiTheme="majorHAnsi" w:hAnsiTheme="majorHAnsi" w:cstheme="majorHAnsi"/>
                <w:b/>
                <w:bCs/>
              </w:rPr>
            </w:pPr>
            <w:r w:rsidRPr="00AA529A">
              <w:rPr>
                <w:rFonts w:asciiTheme="majorHAnsi" w:hAnsiTheme="majorHAnsi" w:cstheme="majorHAnsi"/>
                <w:b/>
                <w:bCs/>
              </w:rPr>
              <w:t>Φάση 3.</w:t>
            </w:r>
          </w:p>
          <w:p w:rsidR="00AA529A" w:rsidRDefault="00AA529A" w:rsidP="000D0BEF">
            <w:pPr>
              <w:rPr>
                <w:rFonts w:asciiTheme="majorHAnsi" w:hAnsiTheme="majorHAnsi" w:cstheme="majorHAnsi"/>
                <w:b/>
                <w:bCs/>
              </w:rPr>
            </w:pPr>
            <w:r w:rsidRPr="00AA529A">
              <w:rPr>
                <w:rFonts w:asciiTheme="majorHAnsi" w:hAnsiTheme="majorHAnsi" w:cstheme="majorHAnsi"/>
                <w:b/>
                <w:bCs/>
              </w:rPr>
              <w:t>Εμβάθυνση- Ανάλυση κειμενικών και περικειμενικών στοιχείων ποιήματος</w:t>
            </w:r>
          </w:p>
          <w:p w:rsidR="00AA529A" w:rsidRPr="00AA529A" w:rsidRDefault="00AA529A" w:rsidP="000D0BEF">
            <w:pPr>
              <w:rPr>
                <w:rFonts w:asciiTheme="majorHAnsi" w:hAnsiTheme="majorHAnsi" w:cstheme="majorHAnsi"/>
                <w:b/>
                <w:bCs/>
              </w:rPr>
            </w:pPr>
          </w:p>
          <w:p w:rsidR="00AA529A" w:rsidRDefault="00AA529A" w:rsidP="00AA529A">
            <w:pPr>
              <w:rPr>
                <w:rFonts w:asciiTheme="majorHAnsi" w:hAnsiTheme="majorHAnsi" w:cstheme="majorHAnsi"/>
                <w:b/>
              </w:rPr>
            </w:pPr>
            <w:r>
              <w:rPr>
                <w:rFonts w:asciiTheme="majorHAnsi" w:hAnsiTheme="majorHAnsi" w:cstheme="majorHAnsi"/>
                <w:b/>
              </w:rPr>
              <w:t>Δημιουργός</w:t>
            </w:r>
          </w:p>
          <w:p w:rsidR="00AA529A" w:rsidRPr="00AA529A" w:rsidRDefault="00AA529A" w:rsidP="00AA529A">
            <w:pPr>
              <w:rPr>
                <w:rFonts w:asciiTheme="majorHAnsi" w:hAnsiTheme="majorHAnsi" w:cstheme="majorHAnsi"/>
                <w:b/>
              </w:rPr>
            </w:pPr>
          </w:p>
          <w:p w:rsidR="00AA529A" w:rsidRDefault="00AA529A" w:rsidP="00AA529A">
            <w:pPr>
              <w:rPr>
                <w:rFonts w:asciiTheme="majorHAnsi" w:hAnsiTheme="majorHAnsi" w:cstheme="majorHAnsi"/>
                <w:b/>
              </w:rPr>
            </w:pPr>
            <w:r w:rsidRPr="00AA529A">
              <w:rPr>
                <w:rFonts w:asciiTheme="majorHAnsi" w:hAnsiTheme="majorHAnsi" w:cstheme="majorHAnsi"/>
                <w:b/>
              </w:rPr>
              <w:t>Ομαδικές εργασίες</w:t>
            </w:r>
          </w:p>
          <w:p w:rsidR="00D93120" w:rsidRPr="00AA529A" w:rsidRDefault="00D93120" w:rsidP="00AA529A">
            <w:pPr>
              <w:rPr>
                <w:rFonts w:asciiTheme="majorHAnsi" w:hAnsiTheme="majorHAnsi" w:cstheme="majorHAnsi"/>
                <w:b/>
              </w:rPr>
            </w:pPr>
            <w:r>
              <w:rPr>
                <w:rFonts w:asciiTheme="majorHAnsi" w:hAnsiTheme="majorHAnsi" w:cstheme="majorHAnsi"/>
                <w:b/>
              </w:rPr>
              <w:t>(Διάρκεια 30 λεπτά)</w:t>
            </w:r>
          </w:p>
        </w:tc>
        <w:tc>
          <w:tcPr>
            <w:tcW w:w="2444" w:type="dxa"/>
          </w:tcPr>
          <w:p w:rsidR="00C35EE2" w:rsidRPr="00D93120" w:rsidRDefault="00D93120" w:rsidP="00D93120">
            <w:pPr>
              <w:rPr>
                <w:rFonts w:asciiTheme="majorHAnsi" w:hAnsiTheme="majorHAnsi" w:cstheme="majorBidi"/>
              </w:rPr>
            </w:pPr>
            <w:r>
              <w:rPr>
                <w:rFonts w:asciiTheme="majorHAnsi" w:hAnsiTheme="majorHAnsi" w:cstheme="majorBidi"/>
              </w:rPr>
              <w:t>-</w:t>
            </w:r>
            <w:r w:rsidR="00AA529A" w:rsidRPr="00D93120">
              <w:rPr>
                <w:rFonts w:asciiTheme="majorHAnsi" w:hAnsiTheme="majorHAnsi" w:cstheme="majorBidi"/>
              </w:rPr>
              <w:t xml:space="preserve">Δημιουργία Ομάδων – Χωρισμός </w:t>
            </w:r>
            <w:r w:rsidRPr="00D93120">
              <w:rPr>
                <w:rFonts w:asciiTheme="majorHAnsi" w:hAnsiTheme="majorHAnsi" w:cstheme="majorBidi"/>
              </w:rPr>
              <w:t>με βάση το εργαλείο</w:t>
            </w:r>
            <w:r w:rsidR="008A634B" w:rsidRPr="008A634B">
              <w:rPr>
                <w:rFonts w:asciiTheme="majorHAnsi" w:hAnsiTheme="majorHAnsi" w:cstheme="majorBidi"/>
              </w:rPr>
              <w:t xml:space="preserve"> </w:t>
            </w:r>
            <w:r w:rsidR="00AA529A" w:rsidRPr="00D93120">
              <w:rPr>
                <w:rFonts w:asciiTheme="majorHAnsi" w:hAnsiTheme="majorHAnsi" w:cstheme="majorBidi"/>
              </w:rPr>
              <w:t>Breakout</w:t>
            </w:r>
            <w:r w:rsidR="008A634B" w:rsidRPr="008A634B">
              <w:rPr>
                <w:rFonts w:asciiTheme="majorHAnsi" w:hAnsiTheme="majorHAnsi" w:cstheme="majorBidi"/>
              </w:rPr>
              <w:t xml:space="preserve"> </w:t>
            </w:r>
            <w:r w:rsidR="00AA529A" w:rsidRPr="00D93120">
              <w:rPr>
                <w:rFonts w:asciiTheme="majorHAnsi" w:hAnsiTheme="majorHAnsi" w:cstheme="majorBidi"/>
              </w:rPr>
              <w:t>Sessions της Webex</w:t>
            </w:r>
            <w:r w:rsidRPr="00D93120">
              <w:rPr>
                <w:rFonts w:asciiTheme="majorHAnsi" w:hAnsiTheme="majorHAnsi" w:cstheme="majorBidi"/>
              </w:rPr>
              <w:t xml:space="preserve"> σε ομάδες των 5 ατόμων και ανάθεση διαφορετικών εργασιών σε κάθε υποομάδα με χρήση του εργαλείου Broadcast  (20 λεπτά)</w:t>
            </w:r>
          </w:p>
          <w:p w:rsidR="003A446B" w:rsidRDefault="00D93120" w:rsidP="39EAF291">
            <w:pPr>
              <w:rPr>
                <w:rFonts w:asciiTheme="majorHAnsi" w:hAnsiTheme="majorHAnsi" w:cstheme="majorBidi"/>
              </w:rPr>
            </w:pPr>
            <w:r>
              <w:rPr>
                <w:rFonts w:asciiTheme="majorHAnsi" w:hAnsiTheme="majorHAnsi" w:cstheme="majorBidi"/>
              </w:rPr>
              <w:lastRenderedPageBreak/>
              <w:t xml:space="preserve">-Σύνθεση εργασιών υποομάδων </w:t>
            </w:r>
            <w:r w:rsidR="003A446B">
              <w:rPr>
                <w:rFonts w:asciiTheme="majorHAnsi" w:hAnsiTheme="majorHAnsi" w:cstheme="majorBidi"/>
              </w:rPr>
              <w:t>/ Παρουσίαση στην ολομέλεια της τάξης των εργασιών των 5 υποομάδων από 2 λεπτά για την καθεμία.</w:t>
            </w:r>
          </w:p>
          <w:p w:rsidR="003A446B" w:rsidRDefault="003A446B" w:rsidP="39EAF291">
            <w:pPr>
              <w:rPr>
                <w:rFonts w:asciiTheme="majorHAnsi" w:hAnsiTheme="majorHAnsi" w:cstheme="majorBidi"/>
              </w:rPr>
            </w:pPr>
          </w:p>
          <w:p w:rsidR="003A446B" w:rsidRPr="00D93120" w:rsidRDefault="003A446B" w:rsidP="39EAF291">
            <w:pPr>
              <w:rPr>
                <w:rFonts w:asciiTheme="majorHAnsi" w:hAnsiTheme="majorHAnsi" w:cstheme="majorBidi"/>
              </w:rPr>
            </w:pPr>
            <w:r>
              <w:rPr>
                <w:rFonts w:asciiTheme="majorHAnsi" w:hAnsiTheme="majorHAnsi" w:cstheme="majorBidi"/>
              </w:rPr>
              <w:t>(Διάρκεια 10 λεπτά)</w:t>
            </w:r>
          </w:p>
        </w:tc>
        <w:tc>
          <w:tcPr>
            <w:tcW w:w="2977" w:type="dxa"/>
          </w:tcPr>
          <w:p w:rsidR="00C35EE2" w:rsidRDefault="00D93120" w:rsidP="00BF38C5">
            <w:pPr>
              <w:rPr>
                <w:rFonts w:asciiTheme="majorHAnsi" w:hAnsiTheme="majorHAnsi" w:cstheme="majorHAnsi"/>
              </w:rPr>
            </w:pPr>
            <w:r>
              <w:rPr>
                <w:rFonts w:asciiTheme="majorHAnsi" w:hAnsiTheme="majorHAnsi" w:cstheme="majorHAnsi"/>
              </w:rPr>
              <w:lastRenderedPageBreak/>
              <w:t>-Η κάθε υποομάδα θα εργαστεί σε διαφορετικό πεδίο.</w:t>
            </w:r>
          </w:p>
          <w:p w:rsidR="00D93120" w:rsidRPr="00FD207B" w:rsidRDefault="00D93120" w:rsidP="00BF38C5">
            <w:pPr>
              <w:rPr>
                <w:rFonts w:asciiTheme="majorHAnsi" w:hAnsiTheme="majorHAnsi" w:cstheme="majorHAnsi"/>
                <w:b/>
                <w:sz w:val="24"/>
                <w:szCs w:val="24"/>
              </w:rPr>
            </w:pPr>
            <w:r w:rsidRPr="00FD207B">
              <w:rPr>
                <w:rFonts w:asciiTheme="majorHAnsi" w:hAnsiTheme="majorHAnsi" w:cstheme="majorHAnsi"/>
                <w:b/>
                <w:sz w:val="24"/>
                <w:szCs w:val="24"/>
              </w:rPr>
              <w:t>1</w:t>
            </w:r>
            <w:r w:rsidRPr="00FD207B">
              <w:rPr>
                <w:rFonts w:asciiTheme="majorHAnsi" w:hAnsiTheme="majorHAnsi" w:cstheme="majorHAnsi"/>
                <w:b/>
                <w:sz w:val="24"/>
                <w:szCs w:val="24"/>
                <w:vertAlign w:val="superscript"/>
              </w:rPr>
              <w:t>η</w:t>
            </w:r>
            <w:r w:rsidRPr="00FD207B">
              <w:rPr>
                <w:rFonts w:asciiTheme="majorHAnsi" w:hAnsiTheme="majorHAnsi" w:cstheme="majorHAnsi"/>
                <w:b/>
                <w:sz w:val="24"/>
                <w:szCs w:val="24"/>
              </w:rPr>
              <w:t xml:space="preserve"> Υποομάδα:</w:t>
            </w:r>
          </w:p>
          <w:p w:rsidR="00D93120" w:rsidRDefault="00D93120" w:rsidP="00BF38C5">
            <w:pPr>
              <w:rPr>
                <w:rFonts w:asciiTheme="majorHAnsi" w:hAnsiTheme="majorHAnsi" w:cstheme="majorHAnsi"/>
              </w:rPr>
            </w:pPr>
            <w:r>
              <w:rPr>
                <w:rFonts w:asciiTheme="majorHAnsi" w:hAnsiTheme="majorHAnsi" w:cstheme="majorHAnsi"/>
              </w:rPr>
              <w:t xml:space="preserve">Μελέτη της βιογραφίας του ποιητή με έμφαση στα σημεία που συγκροτούν τη θρησκευτική του πίστη και την αξιοποίηση της Ιστορίας ως πλαισίου αναφοράς του. Ο </w:t>
            </w:r>
            <w:r>
              <w:rPr>
                <w:rFonts w:asciiTheme="majorHAnsi" w:hAnsiTheme="majorHAnsi" w:cstheme="majorHAnsi"/>
              </w:rPr>
              <w:lastRenderedPageBreak/>
              <w:t>διδάσκων αναρτά στην e-me</w:t>
            </w:r>
            <w:r w:rsidR="008A634B" w:rsidRPr="008A634B">
              <w:rPr>
                <w:rFonts w:asciiTheme="majorHAnsi" w:hAnsiTheme="majorHAnsi" w:cstheme="majorHAnsi"/>
              </w:rPr>
              <w:t xml:space="preserve"> </w:t>
            </w:r>
            <w:r>
              <w:rPr>
                <w:rFonts w:asciiTheme="majorHAnsi" w:hAnsiTheme="majorHAnsi" w:cstheme="majorHAnsi"/>
              </w:rPr>
              <w:t>assignments</w:t>
            </w:r>
            <w:r w:rsidR="008A634B" w:rsidRPr="008A634B">
              <w:rPr>
                <w:rFonts w:asciiTheme="majorHAnsi" w:hAnsiTheme="majorHAnsi" w:cstheme="majorHAnsi"/>
              </w:rPr>
              <w:t xml:space="preserve"> </w:t>
            </w:r>
            <w:r w:rsidR="003A446B">
              <w:rPr>
                <w:rFonts w:asciiTheme="majorHAnsi" w:hAnsiTheme="majorHAnsi" w:cstheme="majorHAnsi"/>
              </w:rPr>
              <w:t xml:space="preserve">το βιογραφικό σημείωμα του ποιητή από την Ιστοσελίδα </w:t>
            </w:r>
            <w:hyperlink r:id="rId20" w:history="1">
              <w:r w:rsidR="003A446B" w:rsidRPr="008C2D8C">
                <w:rPr>
                  <w:rStyle w:val="-"/>
                  <w:rFonts w:asciiTheme="majorHAnsi" w:hAnsiTheme="majorHAnsi" w:cstheme="majorHAnsi"/>
                </w:rPr>
                <w:t>www.kavafis.gr</w:t>
              </w:r>
            </w:hyperlink>
            <w:r w:rsidR="003A446B">
              <w:rPr>
                <w:rFonts w:asciiTheme="majorHAnsi" w:hAnsiTheme="majorHAnsi" w:cstheme="majorHAnsi"/>
              </w:rPr>
              <w:t>.</w:t>
            </w:r>
          </w:p>
          <w:p w:rsidR="003A446B" w:rsidRDefault="003A446B" w:rsidP="00BF38C5">
            <w:pPr>
              <w:rPr>
                <w:rFonts w:asciiTheme="majorHAnsi" w:hAnsiTheme="majorHAnsi" w:cstheme="majorHAnsi"/>
              </w:rPr>
            </w:pPr>
          </w:p>
          <w:p w:rsidR="003A446B" w:rsidRPr="00FD207B" w:rsidRDefault="003A446B" w:rsidP="00BF38C5">
            <w:pPr>
              <w:rPr>
                <w:rFonts w:asciiTheme="majorHAnsi" w:hAnsiTheme="majorHAnsi" w:cstheme="majorHAnsi"/>
                <w:b/>
                <w:sz w:val="24"/>
                <w:szCs w:val="24"/>
              </w:rPr>
            </w:pPr>
            <w:r w:rsidRPr="00FD207B">
              <w:rPr>
                <w:rFonts w:asciiTheme="majorHAnsi" w:hAnsiTheme="majorHAnsi" w:cstheme="majorHAnsi"/>
                <w:b/>
                <w:sz w:val="24"/>
                <w:szCs w:val="24"/>
              </w:rPr>
              <w:t>2</w:t>
            </w:r>
            <w:r w:rsidRPr="00FD207B">
              <w:rPr>
                <w:rFonts w:asciiTheme="majorHAnsi" w:hAnsiTheme="majorHAnsi" w:cstheme="majorHAnsi"/>
                <w:b/>
                <w:sz w:val="24"/>
                <w:szCs w:val="24"/>
                <w:vertAlign w:val="superscript"/>
              </w:rPr>
              <w:t>η</w:t>
            </w:r>
            <w:r w:rsidRPr="00FD207B">
              <w:rPr>
                <w:rFonts w:asciiTheme="majorHAnsi" w:hAnsiTheme="majorHAnsi" w:cstheme="majorHAnsi"/>
                <w:b/>
                <w:sz w:val="24"/>
                <w:szCs w:val="24"/>
              </w:rPr>
              <w:t xml:space="preserve"> Υποομάδα : </w:t>
            </w:r>
          </w:p>
          <w:p w:rsidR="003A446B" w:rsidRDefault="003A446B" w:rsidP="00BF38C5">
            <w:pPr>
              <w:rPr>
                <w:rFonts w:asciiTheme="majorHAnsi" w:hAnsiTheme="majorHAnsi" w:cstheme="majorHAnsi"/>
              </w:rPr>
            </w:pPr>
            <w:r>
              <w:rPr>
                <w:rFonts w:asciiTheme="majorHAnsi" w:hAnsiTheme="majorHAnsi" w:cstheme="majorHAnsi"/>
              </w:rPr>
              <w:t xml:space="preserve">Στο </w:t>
            </w:r>
            <w:r>
              <w:rPr>
                <w:rFonts w:asciiTheme="majorHAnsi" w:hAnsiTheme="majorHAnsi" w:cstheme="majorHAnsi"/>
                <w:lang w:val="en-US"/>
              </w:rPr>
              <w:t>e</w:t>
            </w:r>
            <w:r w:rsidRPr="00F85DC7">
              <w:rPr>
                <w:rFonts w:asciiTheme="majorHAnsi" w:hAnsiTheme="majorHAnsi" w:cstheme="majorHAnsi"/>
              </w:rPr>
              <w:t>-</w:t>
            </w:r>
            <w:r>
              <w:rPr>
                <w:rFonts w:asciiTheme="majorHAnsi" w:hAnsiTheme="majorHAnsi" w:cstheme="majorHAnsi"/>
                <w:lang w:val="en-US"/>
              </w:rPr>
              <w:t>meassignments</w:t>
            </w:r>
          </w:p>
          <w:p w:rsidR="003A446B" w:rsidRDefault="003A446B" w:rsidP="00BF38C5">
            <w:pPr>
              <w:rPr>
                <w:rFonts w:asciiTheme="majorHAnsi" w:hAnsiTheme="majorHAnsi" w:cstheme="majorHAnsi"/>
              </w:rPr>
            </w:pPr>
            <w:r>
              <w:rPr>
                <w:rFonts w:asciiTheme="majorHAnsi" w:hAnsiTheme="majorHAnsi" w:cstheme="majorHAnsi"/>
              </w:rPr>
              <w:t xml:space="preserve">Με χρήση του εργαλείου </w:t>
            </w:r>
            <w:r>
              <w:rPr>
                <w:rFonts w:asciiTheme="majorHAnsi" w:hAnsiTheme="majorHAnsi" w:cstheme="majorHAnsi"/>
                <w:lang w:val="en-US"/>
              </w:rPr>
              <w:t>MarktheWords</w:t>
            </w:r>
            <w:r>
              <w:rPr>
                <w:rFonts w:asciiTheme="majorHAnsi" w:hAnsiTheme="majorHAnsi" w:cstheme="majorHAnsi"/>
              </w:rPr>
              <w:t xml:space="preserve">ζητείται από τους μαθητές να επισημάνουν τις λέξεις του ποιήματος που αποκλίνουν από την κοινή ομιλούμενη δημοτική και συνιστούν την ιδιότυπη γλώσσα του Καβάφη. Στην συνέχεια με το εργαλείο </w:t>
            </w:r>
            <w:r>
              <w:rPr>
                <w:rFonts w:asciiTheme="majorHAnsi" w:hAnsiTheme="majorHAnsi" w:cstheme="majorHAnsi"/>
                <w:lang w:val="en-US"/>
              </w:rPr>
              <w:t>Quiz</w:t>
            </w:r>
            <w:r w:rsidRPr="003A446B">
              <w:rPr>
                <w:rFonts w:asciiTheme="majorHAnsi" w:hAnsiTheme="majorHAnsi" w:cstheme="majorHAnsi"/>
              </w:rPr>
              <w:t>(</w:t>
            </w:r>
            <w:r>
              <w:rPr>
                <w:rFonts w:asciiTheme="majorHAnsi" w:hAnsiTheme="majorHAnsi" w:cstheme="majorHAnsi"/>
                <w:lang w:val="en-US"/>
              </w:rPr>
              <w:t>QuestionSet</w:t>
            </w:r>
            <w:r w:rsidRPr="003A446B">
              <w:rPr>
                <w:rFonts w:asciiTheme="majorHAnsi" w:hAnsiTheme="majorHAnsi" w:cstheme="majorHAnsi"/>
              </w:rPr>
              <w:t xml:space="preserve">) </w:t>
            </w:r>
            <w:r>
              <w:rPr>
                <w:rFonts w:asciiTheme="majorHAnsi" w:hAnsiTheme="majorHAnsi" w:cstheme="majorHAnsi"/>
              </w:rPr>
              <w:t>τους ζητείται ν’ αντικαταστήσουν τις ιδιότυπες ποιητικές λέξεις με δικές τους.</w:t>
            </w:r>
          </w:p>
          <w:p w:rsidR="003A446B" w:rsidRDefault="003A446B" w:rsidP="00BF38C5">
            <w:pPr>
              <w:rPr>
                <w:rFonts w:asciiTheme="majorHAnsi" w:hAnsiTheme="majorHAnsi" w:cstheme="majorHAnsi"/>
              </w:rPr>
            </w:pPr>
          </w:p>
          <w:p w:rsidR="003A446B" w:rsidRPr="00FD207B" w:rsidRDefault="003A446B" w:rsidP="00BF38C5">
            <w:pPr>
              <w:rPr>
                <w:rFonts w:asciiTheme="majorHAnsi" w:hAnsiTheme="majorHAnsi" w:cstheme="majorHAnsi"/>
                <w:b/>
                <w:sz w:val="24"/>
                <w:szCs w:val="24"/>
              </w:rPr>
            </w:pPr>
            <w:r w:rsidRPr="00FD207B">
              <w:rPr>
                <w:rFonts w:asciiTheme="majorHAnsi" w:hAnsiTheme="majorHAnsi" w:cstheme="majorHAnsi"/>
                <w:b/>
                <w:sz w:val="24"/>
                <w:szCs w:val="24"/>
              </w:rPr>
              <w:t>3</w:t>
            </w:r>
            <w:r w:rsidRPr="00FD207B">
              <w:rPr>
                <w:rFonts w:asciiTheme="majorHAnsi" w:hAnsiTheme="majorHAnsi" w:cstheme="majorHAnsi"/>
                <w:b/>
                <w:sz w:val="24"/>
                <w:szCs w:val="24"/>
                <w:vertAlign w:val="superscript"/>
              </w:rPr>
              <w:t>η</w:t>
            </w:r>
            <w:r w:rsidRPr="00FD207B">
              <w:rPr>
                <w:rFonts w:asciiTheme="majorHAnsi" w:hAnsiTheme="majorHAnsi" w:cstheme="majorHAnsi"/>
                <w:b/>
                <w:sz w:val="24"/>
                <w:szCs w:val="24"/>
              </w:rPr>
              <w:t xml:space="preserve"> Υποομάδα:</w:t>
            </w:r>
          </w:p>
          <w:p w:rsidR="003A7DCE" w:rsidRDefault="003A446B" w:rsidP="00BF38C5">
            <w:pPr>
              <w:rPr>
                <w:rFonts w:asciiTheme="majorHAnsi" w:hAnsiTheme="majorHAnsi" w:cstheme="majorHAnsi"/>
              </w:rPr>
            </w:pPr>
            <w:r>
              <w:rPr>
                <w:rFonts w:asciiTheme="majorHAnsi" w:hAnsiTheme="majorHAnsi" w:cstheme="majorHAnsi"/>
              </w:rPr>
              <w:t xml:space="preserve">Στο εργαλείο </w:t>
            </w:r>
            <w:r>
              <w:rPr>
                <w:rFonts w:asciiTheme="majorHAnsi" w:hAnsiTheme="majorHAnsi" w:cstheme="majorHAnsi"/>
                <w:lang w:val="en-US"/>
              </w:rPr>
              <w:t>e</w:t>
            </w:r>
            <w:r w:rsidRPr="003A446B">
              <w:rPr>
                <w:rFonts w:asciiTheme="majorHAnsi" w:hAnsiTheme="majorHAnsi" w:cstheme="majorHAnsi"/>
              </w:rPr>
              <w:t>-</w:t>
            </w:r>
            <w:r>
              <w:rPr>
                <w:rFonts w:asciiTheme="majorHAnsi" w:hAnsiTheme="majorHAnsi" w:cstheme="majorHAnsi"/>
                <w:lang w:val="en-US"/>
              </w:rPr>
              <w:t>meassignments</w:t>
            </w:r>
            <w:r>
              <w:rPr>
                <w:rFonts w:asciiTheme="majorHAnsi" w:hAnsiTheme="majorHAnsi" w:cstheme="majorHAnsi"/>
              </w:rPr>
              <w:t>για την υποομάδα αυτή</w:t>
            </w:r>
            <w:r w:rsidR="003A7DCE">
              <w:rPr>
                <w:rFonts w:asciiTheme="majorHAnsi" w:hAnsiTheme="majorHAnsi" w:cstheme="majorHAnsi"/>
              </w:rPr>
              <w:t xml:space="preserve"> θα αναρτηθεί ο υπερσύνδεσμος www. Kavafis.gr/poems/content/asp?id=4&amp;cat=1, ο οποίος θα τους παραπέμπει σε άλλο ποίημα του Καβάφη, την ‘Απιστία’. Θα τους ζητείται να καταγράψουν στο εργαλείο Essay της e-me σε σύντομο κείμενο τις ομοιότητες των δύο ποιημάτων που αφορούν ειδικά στον επαναπροσδιορισμό των σχέσεων ανθρώπων-θεών.</w:t>
            </w:r>
          </w:p>
          <w:p w:rsidR="003A7DCE" w:rsidRDefault="003A7DCE" w:rsidP="00BF38C5">
            <w:pPr>
              <w:rPr>
                <w:rFonts w:asciiTheme="majorHAnsi" w:hAnsiTheme="majorHAnsi" w:cstheme="majorHAnsi"/>
              </w:rPr>
            </w:pPr>
          </w:p>
          <w:p w:rsidR="003A7DCE" w:rsidRPr="00FD207B" w:rsidRDefault="003A7DCE" w:rsidP="00BF38C5">
            <w:pPr>
              <w:rPr>
                <w:rFonts w:asciiTheme="majorHAnsi" w:hAnsiTheme="majorHAnsi" w:cstheme="majorHAnsi"/>
                <w:b/>
                <w:sz w:val="24"/>
                <w:szCs w:val="24"/>
              </w:rPr>
            </w:pPr>
            <w:r w:rsidRPr="00FD207B">
              <w:rPr>
                <w:rFonts w:asciiTheme="majorHAnsi" w:hAnsiTheme="majorHAnsi" w:cstheme="majorHAnsi"/>
                <w:b/>
                <w:sz w:val="24"/>
                <w:szCs w:val="24"/>
              </w:rPr>
              <w:t>4</w:t>
            </w:r>
            <w:r w:rsidRPr="00FD207B">
              <w:rPr>
                <w:rFonts w:asciiTheme="majorHAnsi" w:hAnsiTheme="majorHAnsi" w:cstheme="majorHAnsi"/>
                <w:b/>
                <w:sz w:val="24"/>
                <w:szCs w:val="24"/>
                <w:vertAlign w:val="superscript"/>
              </w:rPr>
              <w:t>η</w:t>
            </w:r>
            <w:r w:rsidRPr="00FD207B">
              <w:rPr>
                <w:rFonts w:asciiTheme="majorHAnsi" w:hAnsiTheme="majorHAnsi" w:cstheme="majorHAnsi"/>
                <w:b/>
                <w:sz w:val="24"/>
                <w:szCs w:val="24"/>
              </w:rPr>
              <w:t xml:space="preserve"> Υποομάδα:</w:t>
            </w:r>
          </w:p>
          <w:p w:rsidR="00AF7B3F" w:rsidRDefault="003A7DCE" w:rsidP="003A7DCE">
            <w:pPr>
              <w:rPr>
                <w:rFonts w:asciiTheme="majorHAnsi" w:hAnsiTheme="majorHAnsi" w:cstheme="majorHAnsi"/>
              </w:rPr>
            </w:pPr>
            <w:r>
              <w:rPr>
                <w:rFonts w:asciiTheme="majorHAnsi" w:hAnsiTheme="majorHAnsi" w:cstheme="majorHAnsi"/>
              </w:rPr>
              <w:t>Στο e-me</w:t>
            </w:r>
            <w:r w:rsidR="008A634B" w:rsidRPr="008A634B">
              <w:rPr>
                <w:rFonts w:asciiTheme="majorHAnsi" w:hAnsiTheme="majorHAnsi" w:cstheme="majorHAnsi"/>
              </w:rPr>
              <w:t xml:space="preserve"> </w:t>
            </w:r>
            <w:r>
              <w:rPr>
                <w:rFonts w:asciiTheme="majorHAnsi" w:hAnsiTheme="majorHAnsi" w:cstheme="majorHAnsi"/>
              </w:rPr>
              <w:t>assignments θα υπάρχει γι’ αυτήν την ομάδα ολόκληρο το ποίημα, το οποίο μετά από σχετική επεξεργασία που θα έχει υποστεί, με το εργαλείο Dialog</w:t>
            </w:r>
            <w:r w:rsidR="008A634B" w:rsidRPr="008A634B">
              <w:rPr>
                <w:rFonts w:asciiTheme="majorHAnsi" w:hAnsiTheme="majorHAnsi" w:cstheme="majorHAnsi"/>
              </w:rPr>
              <w:t xml:space="preserve"> </w:t>
            </w:r>
            <w:r>
              <w:rPr>
                <w:rFonts w:asciiTheme="majorHAnsi" w:hAnsiTheme="majorHAnsi" w:cstheme="majorHAnsi"/>
              </w:rPr>
              <w:t>Cards του e-me</w:t>
            </w:r>
            <w:r w:rsidR="008A634B" w:rsidRPr="008A634B">
              <w:rPr>
                <w:rFonts w:asciiTheme="majorHAnsi" w:hAnsiTheme="majorHAnsi" w:cstheme="majorHAnsi"/>
              </w:rPr>
              <w:t xml:space="preserve"> </w:t>
            </w:r>
            <w:r>
              <w:rPr>
                <w:rFonts w:asciiTheme="majorHAnsi" w:hAnsiTheme="majorHAnsi" w:cstheme="majorHAnsi"/>
              </w:rPr>
              <w:t xml:space="preserve">content, θα ζητείται από τους μαθητές/-τριες να εντοπίσουν και ν’ </w:t>
            </w:r>
            <w:r>
              <w:rPr>
                <w:rFonts w:asciiTheme="majorHAnsi" w:hAnsiTheme="majorHAnsi" w:cstheme="majorHAnsi"/>
              </w:rPr>
              <w:lastRenderedPageBreak/>
              <w:t xml:space="preserve">αναγνωρίσουν εκφραστικά μέσα όπως κοσμητικά επίθετα, </w:t>
            </w:r>
            <w:r w:rsidR="00AF7B3F">
              <w:rPr>
                <w:rFonts w:asciiTheme="majorHAnsi" w:hAnsiTheme="majorHAnsi" w:cstheme="majorHAnsi"/>
              </w:rPr>
              <w:t>προσωποποιήσεις και μεταφορές.</w:t>
            </w:r>
          </w:p>
          <w:p w:rsidR="00AF7B3F" w:rsidRDefault="00AF7B3F" w:rsidP="003A7DCE">
            <w:pPr>
              <w:rPr>
                <w:rFonts w:asciiTheme="majorHAnsi" w:hAnsiTheme="majorHAnsi" w:cstheme="majorHAnsi"/>
              </w:rPr>
            </w:pPr>
          </w:p>
          <w:p w:rsidR="00AF7B3F" w:rsidRPr="00FD207B" w:rsidRDefault="00AF7B3F" w:rsidP="003A7DCE">
            <w:pPr>
              <w:rPr>
                <w:rFonts w:asciiTheme="majorHAnsi" w:hAnsiTheme="majorHAnsi" w:cstheme="majorHAnsi"/>
                <w:b/>
                <w:sz w:val="24"/>
                <w:szCs w:val="24"/>
              </w:rPr>
            </w:pPr>
            <w:r w:rsidRPr="00FD207B">
              <w:rPr>
                <w:rFonts w:asciiTheme="majorHAnsi" w:hAnsiTheme="majorHAnsi" w:cstheme="majorHAnsi"/>
                <w:b/>
                <w:sz w:val="24"/>
                <w:szCs w:val="24"/>
              </w:rPr>
              <w:t>5</w:t>
            </w:r>
            <w:r w:rsidRPr="00FD207B">
              <w:rPr>
                <w:rFonts w:asciiTheme="majorHAnsi" w:hAnsiTheme="majorHAnsi" w:cstheme="majorHAnsi"/>
                <w:b/>
                <w:sz w:val="24"/>
                <w:szCs w:val="24"/>
                <w:vertAlign w:val="superscript"/>
              </w:rPr>
              <w:t>η</w:t>
            </w:r>
            <w:r w:rsidRPr="00FD207B">
              <w:rPr>
                <w:rFonts w:asciiTheme="majorHAnsi" w:hAnsiTheme="majorHAnsi" w:cstheme="majorHAnsi"/>
                <w:b/>
                <w:sz w:val="24"/>
                <w:szCs w:val="24"/>
              </w:rPr>
              <w:t xml:space="preserve"> Υποομάδα:</w:t>
            </w:r>
          </w:p>
          <w:p w:rsidR="00AF7B3F" w:rsidRDefault="00AF7B3F" w:rsidP="00AF7B3F">
            <w:pPr>
              <w:rPr>
                <w:rFonts w:asciiTheme="majorHAnsi" w:hAnsiTheme="majorHAnsi" w:cstheme="majorHAnsi"/>
              </w:rPr>
            </w:pPr>
            <w:r>
              <w:rPr>
                <w:rFonts w:asciiTheme="majorHAnsi" w:hAnsiTheme="majorHAnsi" w:cstheme="majorHAnsi"/>
              </w:rPr>
              <w:t>Στο e-me</w:t>
            </w:r>
            <w:r w:rsidR="008A634B" w:rsidRPr="008A634B">
              <w:rPr>
                <w:rFonts w:asciiTheme="majorHAnsi" w:hAnsiTheme="majorHAnsi" w:cstheme="majorHAnsi"/>
              </w:rPr>
              <w:t xml:space="preserve"> </w:t>
            </w:r>
            <w:r>
              <w:rPr>
                <w:rFonts w:asciiTheme="majorHAnsi" w:hAnsiTheme="majorHAnsi" w:cstheme="majorHAnsi"/>
              </w:rPr>
              <w:t>assignments θα υπάρχει γι’ αυτήν την ομάδα σχετικός σύνδεσμος από το αποθετήριο του Φωτόδεντρου και από το Ψηφιακό Σχολείο(</w:t>
            </w:r>
            <w:r>
              <w:rPr>
                <w:rFonts w:asciiTheme="majorHAnsi" w:hAnsiTheme="majorHAnsi" w:cstheme="majorHAnsi"/>
                <w:lang w:val="en-US"/>
              </w:rPr>
              <w:t>ebooks</w:t>
            </w:r>
            <w:r w:rsidRPr="00AF7B3F">
              <w:rPr>
                <w:rFonts w:asciiTheme="majorHAnsi" w:hAnsiTheme="majorHAnsi" w:cstheme="majorHAnsi"/>
              </w:rPr>
              <w:t>.</w:t>
            </w:r>
            <w:r>
              <w:rPr>
                <w:rFonts w:asciiTheme="majorHAnsi" w:hAnsiTheme="majorHAnsi" w:cstheme="majorHAnsi"/>
                <w:lang w:val="en-US"/>
              </w:rPr>
              <w:t>edu</w:t>
            </w:r>
            <w:r w:rsidRPr="00AF7B3F">
              <w:rPr>
                <w:rFonts w:asciiTheme="majorHAnsi" w:hAnsiTheme="majorHAnsi" w:cstheme="majorHAnsi"/>
              </w:rPr>
              <w:t>.</w:t>
            </w:r>
            <w:r>
              <w:rPr>
                <w:rFonts w:asciiTheme="majorHAnsi" w:hAnsiTheme="majorHAnsi" w:cstheme="majorHAnsi"/>
                <w:lang w:val="en-US"/>
              </w:rPr>
              <w:t>gr</w:t>
            </w:r>
            <w:r w:rsidRPr="00AF7B3F">
              <w:rPr>
                <w:rFonts w:asciiTheme="majorHAnsi" w:hAnsiTheme="majorHAnsi" w:cstheme="majorHAnsi"/>
              </w:rPr>
              <w:t>)</w:t>
            </w:r>
            <w:r>
              <w:rPr>
                <w:rFonts w:asciiTheme="majorHAnsi" w:hAnsiTheme="majorHAnsi" w:cstheme="majorHAnsi"/>
              </w:rPr>
              <w:t xml:space="preserve"> για το σχολικό βιβλίο της Οδύσσειας του Ομήρου(διαθεματική ψηφιακή προσέγγιση)</w:t>
            </w:r>
            <w:r w:rsidRPr="00AF7B3F">
              <w:rPr>
                <w:rFonts w:asciiTheme="majorHAnsi" w:hAnsiTheme="majorHAnsi" w:cstheme="majorHAnsi"/>
              </w:rPr>
              <w:t xml:space="preserve">- </w:t>
            </w:r>
            <w:r>
              <w:rPr>
                <w:rFonts w:asciiTheme="majorHAnsi" w:hAnsiTheme="majorHAnsi" w:cstheme="majorHAnsi"/>
              </w:rPr>
              <w:t xml:space="preserve">Ραψωδία Α’-, απόσπασμα που παρουσιάζει την συνομιλία Τηλέμαχου- Μέντη, για να διαπιστώσουν οι μαθητές την χρήση και τον ορισμό της τραγικής ειρωνείας στην Λογοτεχνία διαχρονικά(αρχαία ελληνική γραμματεία και ποίηση). </w:t>
            </w:r>
          </w:p>
          <w:p w:rsidR="003A446B" w:rsidRPr="00AF7B3F" w:rsidRDefault="00AF7B3F" w:rsidP="00AF7B3F">
            <w:pPr>
              <w:rPr>
                <w:rFonts w:asciiTheme="majorHAnsi" w:hAnsiTheme="majorHAnsi" w:cstheme="majorHAnsi"/>
              </w:rPr>
            </w:pPr>
            <w:r>
              <w:rPr>
                <w:rFonts w:asciiTheme="majorHAnsi" w:hAnsiTheme="majorHAnsi" w:cstheme="majorHAnsi"/>
              </w:rPr>
              <w:t>-Χρήση του εργαλείου Audio της e-me</w:t>
            </w:r>
            <w:r w:rsidR="008A634B" w:rsidRPr="008A634B">
              <w:rPr>
                <w:rFonts w:asciiTheme="majorHAnsi" w:hAnsiTheme="majorHAnsi" w:cstheme="majorHAnsi"/>
              </w:rPr>
              <w:t xml:space="preserve"> </w:t>
            </w:r>
            <w:r>
              <w:rPr>
                <w:rFonts w:asciiTheme="majorHAnsi" w:hAnsiTheme="majorHAnsi" w:cstheme="majorHAnsi"/>
              </w:rPr>
              <w:t>content</w:t>
            </w:r>
            <w:r w:rsidR="008A634B" w:rsidRPr="008A634B">
              <w:rPr>
                <w:rFonts w:asciiTheme="majorHAnsi" w:hAnsiTheme="majorHAnsi" w:cstheme="majorHAnsi"/>
              </w:rPr>
              <w:t xml:space="preserve"> </w:t>
            </w:r>
            <w:r w:rsidR="00FD207B">
              <w:rPr>
                <w:rFonts w:asciiTheme="majorHAnsi" w:hAnsiTheme="majorHAnsi" w:cstheme="majorHAnsi"/>
              </w:rPr>
              <w:t>για ηχητική καταγραφή του ορισμού της τραγικής ειρωνείας από τα μέλη της υποομάδας.</w:t>
            </w:r>
          </w:p>
        </w:tc>
        <w:tc>
          <w:tcPr>
            <w:tcW w:w="2551" w:type="dxa"/>
          </w:tcPr>
          <w:p w:rsidR="00C35EE2" w:rsidRPr="00F85DC7" w:rsidRDefault="00FD207B" w:rsidP="00BF38C5">
            <w:pPr>
              <w:rPr>
                <w:rFonts w:asciiTheme="majorHAnsi" w:hAnsiTheme="majorHAnsi" w:cstheme="majorHAnsi"/>
                <w:lang w:val="en-US"/>
              </w:rPr>
            </w:pPr>
            <w:r>
              <w:rPr>
                <w:rFonts w:asciiTheme="majorHAnsi" w:hAnsiTheme="majorHAnsi" w:cstheme="majorHAnsi"/>
              </w:rPr>
              <w:lastRenderedPageBreak/>
              <w:t>Εργαλεία</w:t>
            </w:r>
            <w:r w:rsidRPr="00F85DC7">
              <w:rPr>
                <w:rFonts w:asciiTheme="majorHAnsi" w:hAnsiTheme="majorHAnsi" w:cstheme="majorHAnsi"/>
                <w:lang w:val="en-US"/>
              </w:rPr>
              <w:t>:</w:t>
            </w:r>
          </w:p>
          <w:p w:rsidR="00FD207B" w:rsidRPr="00F85DC7" w:rsidRDefault="00FD207B" w:rsidP="00BF38C5">
            <w:pPr>
              <w:rPr>
                <w:rFonts w:asciiTheme="majorHAnsi" w:hAnsiTheme="majorHAnsi" w:cstheme="majorHAnsi"/>
                <w:lang w:val="en-US"/>
              </w:rPr>
            </w:pPr>
            <w:r w:rsidRPr="00F85DC7">
              <w:rPr>
                <w:rFonts w:asciiTheme="majorHAnsi" w:hAnsiTheme="majorHAnsi" w:cstheme="majorHAnsi"/>
                <w:lang w:val="en-US"/>
              </w:rPr>
              <w:t>e-me assignments</w:t>
            </w:r>
          </w:p>
          <w:p w:rsidR="00FD207B" w:rsidRPr="00F85DC7" w:rsidRDefault="00FD207B" w:rsidP="00BF38C5">
            <w:pPr>
              <w:rPr>
                <w:rFonts w:asciiTheme="majorHAnsi" w:hAnsiTheme="majorHAnsi" w:cstheme="majorHAnsi"/>
                <w:lang w:val="en-US"/>
              </w:rPr>
            </w:pPr>
            <w:r w:rsidRPr="00F85DC7">
              <w:rPr>
                <w:rFonts w:asciiTheme="majorHAnsi" w:hAnsiTheme="majorHAnsi" w:cstheme="majorHAnsi"/>
                <w:lang w:val="en-US"/>
              </w:rPr>
              <w:t>e-me content</w:t>
            </w:r>
          </w:p>
          <w:p w:rsidR="00FD207B" w:rsidRPr="00F85DC7" w:rsidRDefault="00FD207B" w:rsidP="00BF38C5">
            <w:pPr>
              <w:rPr>
                <w:rFonts w:asciiTheme="majorHAnsi" w:hAnsiTheme="majorHAnsi" w:cstheme="majorHAnsi"/>
                <w:lang w:val="en-US"/>
              </w:rPr>
            </w:pPr>
            <w:r>
              <w:rPr>
                <w:rFonts w:asciiTheme="majorHAnsi" w:hAnsiTheme="majorHAnsi" w:cstheme="majorHAnsi"/>
                <w:lang w:val="en-US"/>
              </w:rPr>
              <w:t>MarktheWords</w:t>
            </w:r>
          </w:p>
          <w:p w:rsidR="00FD207B" w:rsidRPr="00F85DC7" w:rsidRDefault="00FD207B" w:rsidP="00BF38C5">
            <w:pPr>
              <w:rPr>
                <w:rFonts w:asciiTheme="majorHAnsi" w:hAnsiTheme="majorHAnsi" w:cstheme="majorHAnsi"/>
                <w:lang w:val="en-US"/>
              </w:rPr>
            </w:pPr>
            <w:r>
              <w:rPr>
                <w:rFonts w:asciiTheme="majorHAnsi" w:hAnsiTheme="majorHAnsi" w:cstheme="majorHAnsi"/>
                <w:lang w:val="en-US"/>
              </w:rPr>
              <w:t>Quiz</w:t>
            </w:r>
            <w:r w:rsidRPr="00F85DC7">
              <w:rPr>
                <w:rFonts w:asciiTheme="majorHAnsi" w:hAnsiTheme="majorHAnsi" w:cstheme="majorHAnsi"/>
                <w:lang w:val="en-US"/>
              </w:rPr>
              <w:t>(</w:t>
            </w:r>
            <w:r>
              <w:rPr>
                <w:rFonts w:asciiTheme="majorHAnsi" w:hAnsiTheme="majorHAnsi" w:cstheme="majorHAnsi"/>
                <w:lang w:val="en-US"/>
              </w:rPr>
              <w:t>QuestionSet</w:t>
            </w:r>
            <w:r w:rsidRPr="00F85DC7">
              <w:rPr>
                <w:rFonts w:asciiTheme="majorHAnsi" w:hAnsiTheme="majorHAnsi" w:cstheme="majorHAnsi"/>
                <w:lang w:val="en-US"/>
              </w:rPr>
              <w:t>)</w:t>
            </w:r>
          </w:p>
          <w:p w:rsidR="00FD207B" w:rsidRPr="00F85DC7" w:rsidRDefault="00FD207B" w:rsidP="00BF38C5">
            <w:pPr>
              <w:rPr>
                <w:rFonts w:asciiTheme="majorHAnsi" w:hAnsiTheme="majorHAnsi" w:cstheme="majorHAnsi"/>
                <w:lang w:val="en-US"/>
              </w:rPr>
            </w:pPr>
            <w:r w:rsidRPr="00F85DC7">
              <w:rPr>
                <w:rFonts w:asciiTheme="majorHAnsi" w:hAnsiTheme="majorHAnsi" w:cstheme="majorHAnsi"/>
                <w:lang w:val="en-US"/>
              </w:rPr>
              <w:t>Essay</w:t>
            </w:r>
          </w:p>
          <w:p w:rsidR="00FD207B" w:rsidRPr="00F85DC7" w:rsidRDefault="00FD207B" w:rsidP="00BF38C5">
            <w:pPr>
              <w:rPr>
                <w:rFonts w:asciiTheme="majorHAnsi" w:hAnsiTheme="majorHAnsi" w:cstheme="majorHAnsi"/>
                <w:lang w:val="en-US"/>
              </w:rPr>
            </w:pPr>
            <w:r w:rsidRPr="00F85DC7">
              <w:rPr>
                <w:rFonts w:asciiTheme="majorHAnsi" w:hAnsiTheme="majorHAnsi" w:cstheme="majorHAnsi"/>
                <w:lang w:val="en-US"/>
              </w:rPr>
              <w:t>Dialog Cards</w:t>
            </w:r>
          </w:p>
          <w:p w:rsidR="00FD207B" w:rsidRPr="00F85DC7" w:rsidRDefault="00FD207B" w:rsidP="00BF38C5">
            <w:pPr>
              <w:rPr>
                <w:rFonts w:asciiTheme="majorHAnsi" w:hAnsiTheme="majorHAnsi" w:cstheme="majorHAnsi"/>
                <w:lang w:val="en-US"/>
              </w:rPr>
            </w:pPr>
            <w:r>
              <w:rPr>
                <w:rFonts w:asciiTheme="majorHAnsi" w:hAnsiTheme="majorHAnsi" w:cstheme="majorHAnsi"/>
                <w:lang w:val="en-US"/>
              </w:rPr>
              <w:t>ebooks</w:t>
            </w:r>
            <w:r w:rsidRPr="00F85DC7">
              <w:rPr>
                <w:rFonts w:asciiTheme="majorHAnsi" w:hAnsiTheme="majorHAnsi" w:cstheme="majorHAnsi"/>
                <w:lang w:val="en-US"/>
              </w:rPr>
              <w:t>.</w:t>
            </w:r>
            <w:r>
              <w:rPr>
                <w:rFonts w:asciiTheme="majorHAnsi" w:hAnsiTheme="majorHAnsi" w:cstheme="majorHAnsi"/>
                <w:lang w:val="en-US"/>
              </w:rPr>
              <w:t>edu</w:t>
            </w:r>
            <w:r w:rsidRPr="00F85DC7">
              <w:rPr>
                <w:rFonts w:asciiTheme="majorHAnsi" w:hAnsiTheme="majorHAnsi" w:cstheme="majorHAnsi"/>
                <w:lang w:val="en-US"/>
              </w:rPr>
              <w:t>.</w:t>
            </w:r>
            <w:r>
              <w:rPr>
                <w:rFonts w:asciiTheme="majorHAnsi" w:hAnsiTheme="majorHAnsi" w:cstheme="majorHAnsi"/>
                <w:lang w:val="en-US"/>
              </w:rPr>
              <w:t>gr</w:t>
            </w:r>
          </w:p>
          <w:p w:rsidR="00FD207B" w:rsidRPr="00F85DC7" w:rsidRDefault="00FD207B" w:rsidP="00BF38C5">
            <w:pPr>
              <w:rPr>
                <w:rFonts w:asciiTheme="majorHAnsi" w:hAnsiTheme="majorHAnsi" w:cstheme="majorHAnsi"/>
                <w:lang w:val="en-US"/>
              </w:rPr>
            </w:pPr>
            <w:r w:rsidRPr="00F85DC7">
              <w:rPr>
                <w:rFonts w:asciiTheme="majorHAnsi" w:hAnsiTheme="majorHAnsi" w:cstheme="majorHAnsi"/>
                <w:lang w:val="en-US"/>
              </w:rPr>
              <w:t>Audio</w:t>
            </w:r>
          </w:p>
          <w:p w:rsidR="00FD207B" w:rsidRPr="00F85DC7" w:rsidRDefault="00FD207B" w:rsidP="00BF38C5">
            <w:pPr>
              <w:rPr>
                <w:rFonts w:asciiTheme="majorHAnsi" w:hAnsiTheme="majorHAnsi" w:cstheme="majorHAnsi"/>
                <w:lang w:val="en-US"/>
              </w:rPr>
            </w:pPr>
            <w:r w:rsidRPr="00F85DC7">
              <w:rPr>
                <w:rFonts w:asciiTheme="majorHAnsi" w:hAnsiTheme="majorHAnsi" w:cstheme="majorHAnsi"/>
                <w:lang w:val="en-US"/>
              </w:rPr>
              <w:t>Kavafis.gr</w:t>
            </w:r>
          </w:p>
          <w:p w:rsidR="00FD207B" w:rsidRPr="00F85DC7" w:rsidRDefault="00FD207B" w:rsidP="00BF38C5">
            <w:pPr>
              <w:rPr>
                <w:rFonts w:asciiTheme="majorHAnsi" w:hAnsiTheme="majorHAnsi" w:cstheme="majorHAnsi"/>
                <w:lang w:val="en-US"/>
              </w:rPr>
            </w:pPr>
            <w:r>
              <w:rPr>
                <w:rFonts w:asciiTheme="majorHAnsi" w:hAnsiTheme="majorHAnsi" w:cstheme="majorHAnsi"/>
              </w:rPr>
              <w:lastRenderedPageBreak/>
              <w:t>Φωτόδεντρο</w:t>
            </w:r>
          </w:p>
          <w:p w:rsidR="00FD207B" w:rsidRPr="00F85DC7" w:rsidRDefault="00FD207B" w:rsidP="00BF38C5">
            <w:pPr>
              <w:rPr>
                <w:rFonts w:asciiTheme="majorHAnsi" w:hAnsiTheme="majorHAnsi" w:cstheme="majorHAnsi"/>
                <w:lang w:val="en-US"/>
              </w:rPr>
            </w:pPr>
          </w:p>
          <w:p w:rsidR="00463DFB" w:rsidRPr="00F85DC7" w:rsidRDefault="00463DFB" w:rsidP="00BF38C5">
            <w:pPr>
              <w:rPr>
                <w:rFonts w:asciiTheme="majorHAnsi" w:hAnsiTheme="majorHAnsi" w:cstheme="majorHAnsi"/>
                <w:lang w:val="en-US"/>
              </w:rPr>
            </w:pPr>
            <w:r w:rsidRPr="00F85DC7">
              <w:rPr>
                <w:rFonts w:asciiTheme="majorHAnsi" w:hAnsiTheme="majorHAnsi" w:cstheme="majorBidi"/>
                <w:lang w:val="en-US"/>
              </w:rPr>
              <w:t>Webex</w:t>
            </w:r>
          </w:p>
          <w:p w:rsidR="00463DFB" w:rsidRPr="00F85DC7" w:rsidRDefault="00463DFB" w:rsidP="00463DFB">
            <w:pPr>
              <w:rPr>
                <w:rFonts w:asciiTheme="majorHAnsi" w:hAnsiTheme="majorHAnsi" w:cstheme="majorBidi"/>
                <w:lang w:val="en-US"/>
              </w:rPr>
            </w:pPr>
            <w:r w:rsidRPr="00F85DC7">
              <w:rPr>
                <w:rFonts w:asciiTheme="majorHAnsi" w:hAnsiTheme="majorHAnsi" w:cstheme="majorBidi"/>
                <w:lang w:val="en-US"/>
              </w:rPr>
              <w:t>Breakout Sessions</w:t>
            </w:r>
          </w:p>
          <w:p w:rsidR="00463DFB" w:rsidRPr="007A1D4A" w:rsidRDefault="00463DFB" w:rsidP="00463DFB">
            <w:pPr>
              <w:rPr>
                <w:rFonts w:asciiTheme="majorHAnsi" w:hAnsiTheme="majorHAnsi" w:cstheme="majorHAnsi"/>
                <w:lang w:val="en-US"/>
              </w:rPr>
            </w:pPr>
            <w:r w:rsidRPr="007A1D4A">
              <w:rPr>
                <w:rFonts w:asciiTheme="majorHAnsi" w:hAnsiTheme="majorHAnsi" w:cstheme="majorBidi"/>
                <w:lang w:val="en-US"/>
              </w:rPr>
              <w:t>Broadcast</w:t>
            </w:r>
          </w:p>
        </w:tc>
        <w:bookmarkStart w:id="5" w:name="_GoBack"/>
        <w:bookmarkEnd w:id="5"/>
      </w:tr>
      <w:tr w:rsidR="00C35EE2" w:rsidRPr="001C6470" w:rsidTr="00C35EE2">
        <w:trPr>
          <w:trHeight w:val="547"/>
        </w:trPr>
        <w:tc>
          <w:tcPr>
            <w:tcW w:w="2093" w:type="dxa"/>
          </w:tcPr>
          <w:p w:rsidR="00C35EE2" w:rsidRDefault="00C35EE2" w:rsidP="00BF38C5">
            <w:pPr>
              <w:rPr>
                <w:rFonts w:asciiTheme="majorHAnsi" w:hAnsiTheme="majorHAnsi" w:cstheme="majorHAnsi"/>
              </w:rPr>
            </w:pPr>
            <w:r w:rsidRPr="00C3054D">
              <w:rPr>
                <w:rFonts w:asciiTheme="majorHAnsi" w:hAnsiTheme="majorHAnsi" w:cstheme="majorHAnsi"/>
                <w:b/>
                <w:bCs/>
              </w:rPr>
              <w:lastRenderedPageBreak/>
              <w:t>Φάση 4</w:t>
            </w:r>
            <w:r w:rsidRPr="0076407E">
              <w:rPr>
                <w:rFonts w:asciiTheme="majorHAnsi" w:hAnsiTheme="majorHAnsi" w:cstheme="majorHAnsi"/>
              </w:rPr>
              <w:t>.</w:t>
            </w:r>
          </w:p>
          <w:p w:rsidR="00D452A2" w:rsidRPr="00D452A2" w:rsidRDefault="00D452A2" w:rsidP="00BF38C5">
            <w:pPr>
              <w:rPr>
                <w:rFonts w:asciiTheme="majorHAnsi" w:hAnsiTheme="majorHAnsi" w:cstheme="majorHAnsi"/>
                <w:b/>
              </w:rPr>
            </w:pPr>
            <w:r w:rsidRPr="00D452A2">
              <w:rPr>
                <w:rFonts w:asciiTheme="majorHAnsi" w:hAnsiTheme="majorHAnsi" w:cstheme="majorHAnsi"/>
                <w:b/>
              </w:rPr>
              <w:t>Επικοινωνία- Αναστοχασμός-</w:t>
            </w:r>
          </w:p>
          <w:p w:rsidR="00D452A2" w:rsidRDefault="00D452A2" w:rsidP="00BF38C5">
            <w:pPr>
              <w:rPr>
                <w:rFonts w:asciiTheme="majorHAnsi" w:hAnsiTheme="majorHAnsi" w:cstheme="majorHAnsi"/>
                <w:b/>
              </w:rPr>
            </w:pPr>
            <w:r w:rsidRPr="00D452A2">
              <w:rPr>
                <w:rFonts w:asciiTheme="majorHAnsi" w:hAnsiTheme="majorHAnsi" w:cstheme="majorHAnsi"/>
                <w:b/>
              </w:rPr>
              <w:t>Διαλογικές διεργασίες- Αλληλεπίδραση</w:t>
            </w:r>
          </w:p>
          <w:p w:rsidR="00D452A2" w:rsidRPr="00D452A2" w:rsidRDefault="00D452A2" w:rsidP="00BF38C5">
            <w:pPr>
              <w:rPr>
                <w:rFonts w:asciiTheme="majorHAnsi" w:hAnsiTheme="majorHAnsi" w:cstheme="majorHAnsi"/>
                <w:b/>
              </w:rPr>
            </w:pPr>
            <w:r>
              <w:rPr>
                <w:rFonts w:asciiTheme="majorHAnsi" w:hAnsiTheme="majorHAnsi" w:cstheme="majorHAnsi"/>
                <w:b/>
              </w:rPr>
              <w:t>(Διάρκεια 5 λεπτά)</w:t>
            </w:r>
          </w:p>
          <w:p w:rsidR="001375DD" w:rsidRPr="0076407E" w:rsidRDefault="001375DD" w:rsidP="00BF38C5">
            <w:pPr>
              <w:rPr>
                <w:rFonts w:asciiTheme="majorHAnsi" w:hAnsiTheme="majorHAnsi" w:cstheme="majorHAnsi"/>
              </w:rPr>
            </w:pPr>
          </w:p>
          <w:p w:rsidR="001375DD" w:rsidRPr="0076407E" w:rsidRDefault="001375DD" w:rsidP="00BF38C5">
            <w:pPr>
              <w:rPr>
                <w:rFonts w:asciiTheme="majorHAnsi" w:hAnsiTheme="majorHAnsi" w:cstheme="majorHAnsi"/>
              </w:rPr>
            </w:pPr>
          </w:p>
          <w:p w:rsidR="001375DD" w:rsidRPr="0076407E" w:rsidRDefault="001375DD" w:rsidP="00BF38C5">
            <w:pPr>
              <w:rPr>
                <w:rFonts w:asciiTheme="majorHAnsi" w:hAnsiTheme="majorHAnsi" w:cstheme="majorHAnsi"/>
              </w:rPr>
            </w:pPr>
          </w:p>
        </w:tc>
        <w:tc>
          <w:tcPr>
            <w:tcW w:w="2444" w:type="dxa"/>
            <w:shd w:val="clear" w:color="auto" w:fill="auto"/>
          </w:tcPr>
          <w:p w:rsidR="00C35EE2" w:rsidRDefault="00D452A2" w:rsidP="00BF38C5">
            <w:pPr>
              <w:rPr>
                <w:rFonts w:asciiTheme="majorHAnsi" w:hAnsiTheme="majorHAnsi" w:cstheme="majorHAnsi"/>
              </w:rPr>
            </w:pPr>
            <w:r>
              <w:rPr>
                <w:rFonts w:asciiTheme="majorHAnsi" w:hAnsiTheme="majorHAnsi" w:cstheme="majorHAnsi"/>
              </w:rPr>
              <w:t xml:space="preserve">Ανταλλαγή απόψεων μέσω ελεύθερης- μη κατευθυνόμενης έκφρασης </w:t>
            </w:r>
          </w:p>
          <w:p w:rsidR="00D452A2" w:rsidRDefault="00D452A2" w:rsidP="00BF38C5">
            <w:pPr>
              <w:rPr>
                <w:rFonts w:asciiTheme="majorHAnsi" w:hAnsiTheme="majorHAnsi" w:cstheme="majorHAnsi"/>
              </w:rPr>
            </w:pPr>
            <w:r>
              <w:rPr>
                <w:rFonts w:asciiTheme="majorHAnsi" w:hAnsiTheme="majorHAnsi" w:cstheme="majorHAnsi"/>
              </w:rPr>
              <w:t>-Βασικό ερώτημα- εφαλτήριο αναστοχασμού</w:t>
            </w:r>
          </w:p>
          <w:p w:rsidR="00D452A2" w:rsidRDefault="00D452A2" w:rsidP="00BF38C5">
            <w:pPr>
              <w:rPr>
                <w:rFonts w:asciiTheme="majorHAnsi" w:hAnsiTheme="majorHAnsi" w:cstheme="majorHAnsi"/>
              </w:rPr>
            </w:pPr>
          </w:p>
          <w:p w:rsidR="00D452A2" w:rsidRPr="00C3054D" w:rsidRDefault="00D452A2" w:rsidP="00BF38C5">
            <w:pPr>
              <w:rPr>
                <w:rFonts w:asciiTheme="majorHAnsi" w:hAnsiTheme="majorHAnsi" w:cstheme="majorHAnsi"/>
              </w:rPr>
            </w:pPr>
            <w:r>
              <w:rPr>
                <w:rFonts w:asciiTheme="majorHAnsi" w:hAnsiTheme="majorHAnsi" w:cstheme="majorHAnsi"/>
              </w:rPr>
              <w:t xml:space="preserve"> ‘’Τι σας έμεινε;’’</w:t>
            </w:r>
          </w:p>
        </w:tc>
        <w:tc>
          <w:tcPr>
            <w:tcW w:w="2977" w:type="dxa"/>
            <w:shd w:val="clear" w:color="auto" w:fill="auto"/>
          </w:tcPr>
          <w:p w:rsidR="00C35EE2" w:rsidRPr="001C6470" w:rsidRDefault="00D452A2" w:rsidP="39EAF291">
            <w:pPr>
              <w:rPr>
                <w:rFonts w:asciiTheme="majorHAnsi" w:hAnsiTheme="majorHAnsi" w:cstheme="majorBidi"/>
              </w:rPr>
            </w:pPr>
            <w:r>
              <w:rPr>
                <w:rFonts w:asciiTheme="majorHAnsi" w:hAnsiTheme="majorHAnsi" w:cstheme="majorBidi"/>
              </w:rPr>
              <w:t xml:space="preserve">Ο διδάσκων ζητά από τους μαθητές/-τριες ν’ αποτυπώσουν </w:t>
            </w:r>
            <w:r w:rsidR="001C6470">
              <w:rPr>
                <w:rFonts w:asciiTheme="majorHAnsi" w:hAnsiTheme="majorHAnsi" w:cstheme="majorBidi"/>
              </w:rPr>
              <w:t>σύντομα, αν είναι δυν</w:t>
            </w:r>
            <w:r w:rsidR="0047384C">
              <w:rPr>
                <w:rFonts w:asciiTheme="majorHAnsi" w:hAnsiTheme="majorHAnsi" w:cstheme="majorBidi"/>
              </w:rPr>
              <w:t>ατό και σε μία και μόνο λέξη, πώ</w:t>
            </w:r>
            <w:r w:rsidR="001C6470">
              <w:rPr>
                <w:rFonts w:asciiTheme="majorHAnsi" w:hAnsiTheme="majorHAnsi" w:cstheme="majorBidi"/>
              </w:rPr>
              <w:t>ς νιώθουν ή τι θυμούνται από το ποίημα που μελετήσαμε και να το παρουσιάσουν στο εργαλείο e-me Τοίχος ή στο e-meBlog της Κυψέλης.</w:t>
            </w:r>
          </w:p>
        </w:tc>
        <w:tc>
          <w:tcPr>
            <w:tcW w:w="2551" w:type="dxa"/>
            <w:shd w:val="clear" w:color="auto" w:fill="auto"/>
          </w:tcPr>
          <w:p w:rsidR="00C35EE2" w:rsidRDefault="001C6470" w:rsidP="00BF38C5">
            <w:pPr>
              <w:rPr>
                <w:rFonts w:asciiTheme="majorHAnsi" w:hAnsiTheme="majorHAnsi" w:cstheme="majorHAnsi"/>
              </w:rPr>
            </w:pPr>
            <w:r>
              <w:rPr>
                <w:rFonts w:asciiTheme="majorHAnsi" w:hAnsiTheme="majorHAnsi" w:cstheme="majorHAnsi"/>
              </w:rPr>
              <w:t>Εργαλεία:</w:t>
            </w:r>
          </w:p>
          <w:p w:rsidR="001C6470" w:rsidRDefault="001C6470" w:rsidP="00BF38C5">
            <w:pPr>
              <w:rPr>
                <w:rFonts w:asciiTheme="majorHAnsi" w:hAnsiTheme="majorHAnsi" w:cstheme="majorBidi"/>
              </w:rPr>
            </w:pPr>
            <w:r>
              <w:rPr>
                <w:rFonts w:asciiTheme="majorHAnsi" w:hAnsiTheme="majorHAnsi" w:cstheme="majorBidi"/>
              </w:rPr>
              <w:t>e-me Τοίχος</w:t>
            </w:r>
          </w:p>
          <w:p w:rsidR="001C6470" w:rsidRPr="00F85DC7" w:rsidRDefault="001C6470" w:rsidP="00BF38C5">
            <w:pPr>
              <w:rPr>
                <w:rFonts w:asciiTheme="majorHAnsi" w:hAnsiTheme="majorHAnsi" w:cstheme="majorHAnsi"/>
              </w:rPr>
            </w:pPr>
            <w:r>
              <w:rPr>
                <w:rFonts w:asciiTheme="majorHAnsi" w:hAnsiTheme="majorHAnsi" w:cstheme="majorBidi"/>
              </w:rPr>
              <w:t>e-me</w:t>
            </w:r>
            <w:r w:rsidR="008A634B">
              <w:rPr>
                <w:rFonts w:asciiTheme="majorHAnsi" w:hAnsiTheme="majorHAnsi" w:cstheme="majorBidi"/>
                <w:lang w:val="en-US"/>
              </w:rPr>
              <w:t xml:space="preserve"> </w:t>
            </w:r>
            <w:r>
              <w:rPr>
                <w:rFonts w:asciiTheme="majorHAnsi" w:hAnsiTheme="majorHAnsi" w:cstheme="majorBidi"/>
              </w:rPr>
              <w:t>Blog τηςΚυψέλης</w:t>
            </w:r>
            <w:r w:rsidRPr="00F85DC7">
              <w:rPr>
                <w:rFonts w:asciiTheme="majorHAnsi" w:hAnsiTheme="majorHAnsi" w:cstheme="majorBidi"/>
              </w:rPr>
              <w:t>.</w:t>
            </w:r>
          </w:p>
        </w:tc>
      </w:tr>
    </w:tbl>
    <w:p w:rsidR="00B2233C" w:rsidRPr="00F85DC7" w:rsidRDefault="00B2233C" w:rsidP="00B2233C">
      <w:pPr>
        <w:pStyle w:val="2"/>
        <w:spacing w:line="276" w:lineRule="auto"/>
        <w:ind w:left="-709" w:right="-483"/>
        <w:rPr>
          <w:rFonts w:ascii="Calibri" w:hAnsi="Calibri" w:cs="Calibri"/>
          <w:color w:val="2E74B5" w:themeColor="accent5" w:themeShade="BF"/>
          <w:sz w:val="52"/>
          <w:szCs w:val="52"/>
        </w:rPr>
      </w:pPr>
    </w:p>
    <w:p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6040" cy="93980"/>
                    </a:xfrm>
                    <a:prstGeom prst="rect">
                      <a:avLst/>
                    </a:prstGeom>
                    <a:noFill/>
                    <a:ln>
                      <a:noFill/>
                    </a:ln>
                  </pic:spPr>
                </pic:pic>
              </a:graphicData>
            </a:graphic>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rsidR="00943241" w:rsidRPr="00E559D9" w:rsidRDefault="005B0EC1">
      <w:pPr>
        <w:rPr>
          <w:rFonts w:asciiTheme="majorHAnsi" w:hAnsiTheme="majorHAnsi" w:cstheme="majorHAnsi"/>
          <w:sz w:val="24"/>
          <w:szCs w:val="24"/>
        </w:rPr>
      </w:pPr>
      <w:r>
        <w:rPr>
          <w:rFonts w:asciiTheme="majorHAnsi" w:hAnsiTheme="majorHAnsi" w:cstheme="majorHAnsi"/>
          <w:noProof/>
          <w:sz w:val="24"/>
          <w:szCs w:val="24"/>
        </w:rPr>
        <w:pict>
          <v:shape id="Ρόμβος 31" o:spid="_x0000_s1029" type="#_x0000_t4" style="position:absolute;margin-left:-118.2pt;margin-top:276.45pt;width:276.15pt;height:296.55pt;rotation:90;z-index:-2516582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w:r>
      <w:r>
        <w:rPr>
          <w:rFonts w:asciiTheme="majorHAnsi" w:hAnsiTheme="majorHAnsi" w:cstheme="majorHAnsi"/>
          <w:noProof/>
          <w:sz w:val="24"/>
          <w:szCs w:val="24"/>
        </w:rPr>
        <w:pict>
          <v:shape id="Ρόμβος 32" o:spid="_x0000_s1028" type="#_x0000_t4" style="position:absolute;margin-left:-140.4pt;margin-top:172.65pt;width:276.15pt;height:296.55pt;rotation:90;z-index:-2516060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fillcolor="#a3e7ff" stroked="f" strokeweight="1pt">
            <v:fill opacity="32639f"/>
            <w10:wrap anchorx="page"/>
          </v:shape>
        </w:pict>
      </w:r>
      <w:r w:rsidR="004924D9" w:rsidRPr="00E559D9">
        <w:rPr>
          <w:rFonts w:asciiTheme="majorHAnsi" w:hAnsiTheme="majorHAnsi" w:cstheme="majorHAnsi"/>
          <w:sz w:val="24"/>
          <w:szCs w:val="24"/>
        </w:rPr>
        <w:t xml:space="preserve">Το Σενάριο για την διδασκαλία του ποιήματος ‘Δέησις’ του Κ Καβάφη που βρίσκεται στο σχολικό εγχειρίδιο των Κειμένων Νεοελληνικής Λογοτεχνίας Α’ Γυμνασίου δομείται στην λογική  </w:t>
      </w:r>
      <w:r w:rsidR="00965CA2" w:rsidRPr="00E559D9">
        <w:rPr>
          <w:rFonts w:asciiTheme="majorHAnsi" w:hAnsiTheme="majorHAnsi" w:cstheme="majorHAnsi"/>
          <w:sz w:val="24"/>
          <w:szCs w:val="24"/>
        </w:rPr>
        <w:t xml:space="preserve">του συνδυαστικού μοντέλου της σύγχρονης διδασκαλίας με </w:t>
      </w:r>
      <w:r w:rsidR="00965CA2" w:rsidRPr="00E559D9">
        <w:rPr>
          <w:rFonts w:asciiTheme="majorHAnsi" w:hAnsiTheme="majorHAnsi" w:cstheme="majorHAnsi"/>
          <w:sz w:val="24"/>
          <w:szCs w:val="24"/>
        </w:rPr>
        <w:lastRenderedPageBreak/>
        <w:t>ταυτόχρονη αξιοποίηση της πλατφόρμας Webex και  e-me. Η δομή του σεναρίου χωρίζεται σε 4 φάσεις υλοποίησης και προόδου της διδακτικής πράξης.</w:t>
      </w:r>
    </w:p>
    <w:p w:rsidR="00965CA2" w:rsidRPr="00E559D9" w:rsidRDefault="00965CA2" w:rsidP="00965CA2">
      <w:pPr>
        <w:rPr>
          <w:rFonts w:asciiTheme="majorHAnsi" w:hAnsiTheme="majorHAnsi" w:cstheme="majorHAnsi"/>
          <w:bCs/>
          <w:sz w:val="24"/>
          <w:szCs w:val="24"/>
        </w:rPr>
      </w:pPr>
      <w:r w:rsidRPr="00E559D9">
        <w:rPr>
          <w:rFonts w:asciiTheme="majorHAnsi" w:hAnsiTheme="majorHAnsi" w:cstheme="majorHAnsi"/>
          <w:sz w:val="24"/>
          <w:szCs w:val="24"/>
        </w:rPr>
        <w:t>Στην 1</w:t>
      </w:r>
      <w:r w:rsidRPr="00E559D9">
        <w:rPr>
          <w:rFonts w:asciiTheme="majorHAnsi" w:hAnsiTheme="majorHAnsi" w:cstheme="majorHAnsi"/>
          <w:sz w:val="24"/>
          <w:szCs w:val="24"/>
          <w:vertAlign w:val="superscript"/>
        </w:rPr>
        <w:t>η</w:t>
      </w:r>
      <w:r w:rsidRPr="00E559D9">
        <w:rPr>
          <w:rFonts w:asciiTheme="majorHAnsi" w:hAnsiTheme="majorHAnsi" w:cstheme="majorHAnsi"/>
          <w:sz w:val="24"/>
          <w:szCs w:val="24"/>
        </w:rPr>
        <w:t xml:space="preserve"> φάση διακρίνουμε την αφόρμηση και μ</w:t>
      </w:r>
      <w:r w:rsidRPr="00E559D9">
        <w:rPr>
          <w:rFonts w:asciiTheme="majorHAnsi" w:hAnsiTheme="majorHAnsi" w:cstheme="majorHAnsi"/>
          <w:bCs/>
          <w:sz w:val="24"/>
          <w:szCs w:val="24"/>
        </w:rPr>
        <w:t>ία πρώτη επαφή με το λογοτεχνικό κείμενο</w:t>
      </w:r>
      <w:r w:rsidR="00D67348" w:rsidRPr="00D67348">
        <w:rPr>
          <w:rFonts w:asciiTheme="majorHAnsi" w:hAnsiTheme="majorHAnsi" w:cstheme="majorHAnsi"/>
          <w:bCs/>
          <w:sz w:val="24"/>
          <w:szCs w:val="24"/>
        </w:rPr>
        <w:t xml:space="preserve"> </w:t>
      </w:r>
      <w:r w:rsidRPr="00E559D9">
        <w:rPr>
          <w:rFonts w:asciiTheme="majorHAnsi" w:hAnsiTheme="majorHAnsi" w:cstheme="majorHAnsi"/>
          <w:bCs/>
          <w:sz w:val="24"/>
          <w:szCs w:val="24"/>
        </w:rPr>
        <w:t xml:space="preserve">διάρκειας 5 λεπτών, κατά την οποία ζητείται από τους μαθητές μία </w:t>
      </w:r>
      <w:r w:rsidR="0047384C" w:rsidRPr="00E559D9">
        <w:rPr>
          <w:rFonts w:asciiTheme="majorHAnsi" w:hAnsiTheme="majorHAnsi" w:cstheme="majorHAnsi"/>
          <w:bCs/>
          <w:sz w:val="24"/>
          <w:szCs w:val="24"/>
        </w:rPr>
        <w:t>πρώτη</w:t>
      </w:r>
      <w:r w:rsidR="00D67348" w:rsidRPr="00D67348">
        <w:rPr>
          <w:rFonts w:asciiTheme="majorHAnsi" w:hAnsiTheme="majorHAnsi" w:cstheme="majorHAnsi"/>
          <w:bCs/>
          <w:sz w:val="24"/>
          <w:szCs w:val="24"/>
        </w:rPr>
        <w:t xml:space="preserve"> </w:t>
      </w:r>
      <w:r w:rsidRPr="00E559D9">
        <w:rPr>
          <w:rFonts w:asciiTheme="majorHAnsi" w:hAnsiTheme="majorHAnsi" w:cstheme="majorHAnsi"/>
          <w:bCs/>
          <w:sz w:val="24"/>
          <w:szCs w:val="24"/>
        </w:rPr>
        <w:t>εντύπωση από τον τίτλο του ποιήματος και συνακόλουθα αυθόρμητη έκφραση σκέψεων και συναισθημάτων.</w:t>
      </w:r>
    </w:p>
    <w:p w:rsidR="00965CA2" w:rsidRPr="00E559D9" w:rsidRDefault="00965CA2" w:rsidP="00965CA2">
      <w:pPr>
        <w:rPr>
          <w:rFonts w:asciiTheme="majorHAnsi" w:hAnsiTheme="majorHAnsi" w:cstheme="majorHAnsi"/>
          <w:bCs/>
          <w:sz w:val="24"/>
          <w:szCs w:val="24"/>
        </w:rPr>
      </w:pPr>
      <w:r w:rsidRPr="00E559D9">
        <w:rPr>
          <w:rFonts w:asciiTheme="majorHAnsi" w:hAnsiTheme="majorHAnsi" w:cstheme="majorHAnsi"/>
          <w:bCs/>
          <w:sz w:val="24"/>
          <w:szCs w:val="24"/>
        </w:rPr>
        <w:t>Στην 2</w:t>
      </w:r>
      <w:r w:rsidRPr="00E559D9">
        <w:rPr>
          <w:rFonts w:asciiTheme="majorHAnsi" w:hAnsiTheme="majorHAnsi" w:cstheme="majorHAnsi"/>
          <w:bCs/>
          <w:sz w:val="24"/>
          <w:szCs w:val="24"/>
          <w:vertAlign w:val="superscript"/>
        </w:rPr>
        <w:t>η</w:t>
      </w:r>
      <w:r w:rsidRPr="00E559D9">
        <w:rPr>
          <w:rFonts w:asciiTheme="majorHAnsi" w:hAnsiTheme="majorHAnsi" w:cstheme="majorHAnsi"/>
          <w:bCs/>
          <w:sz w:val="24"/>
          <w:szCs w:val="24"/>
        </w:rPr>
        <w:t xml:space="preserve"> φάση επιχειρείται μία πιο δομημένη προσέγγιση του ποιήματος και εκπόνηση ατομικών εργασιών διάρκειας 6 λεπτών. Κατά την εξέλιξη αυτής της φάσης οι μαθητές προσεγγίζουν το ποιητικό υποκείμενο και εκπονούν ατομικές εργασίες με αξιοποίηση εργαλείων της e-me.</w:t>
      </w:r>
    </w:p>
    <w:p w:rsidR="00965CA2" w:rsidRPr="00E559D9" w:rsidRDefault="00965CA2" w:rsidP="00965CA2">
      <w:pPr>
        <w:rPr>
          <w:rFonts w:asciiTheme="majorHAnsi" w:hAnsiTheme="majorHAnsi" w:cstheme="majorHAnsi"/>
          <w:sz w:val="24"/>
          <w:szCs w:val="24"/>
        </w:rPr>
      </w:pPr>
      <w:r w:rsidRPr="00E559D9">
        <w:rPr>
          <w:rFonts w:asciiTheme="majorHAnsi" w:hAnsiTheme="majorHAnsi" w:cstheme="majorHAnsi"/>
          <w:bCs/>
          <w:sz w:val="24"/>
          <w:szCs w:val="24"/>
        </w:rPr>
        <w:t>Στην 3η φάση έχουμε την εμβάθυνση- ανάλυση κειμενικών και περικειμενικών στοιχείων ποιήματος με παράλληλη προσέγγιση βιογραφικών στοιχείων του δ</w:t>
      </w:r>
      <w:r w:rsidRPr="00E559D9">
        <w:rPr>
          <w:rFonts w:asciiTheme="majorHAnsi" w:hAnsiTheme="majorHAnsi" w:cstheme="majorHAnsi"/>
          <w:sz w:val="24"/>
          <w:szCs w:val="24"/>
        </w:rPr>
        <w:t>ημιουργού- ποιητή και την εκπόνησηομαδικών εργασιών</w:t>
      </w:r>
      <w:r w:rsidRPr="00E559D9">
        <w:rPr>
          <w:rFonts w:asciiTheme="majorHAnsi" w:hAnsiTheme="majorHAnsi" w:cstheme="majorHAnsi"/>
          <w:bCs/>
          <w:sz w:val="24"/>
          <w:szCs w:val="24"/>
        </w:rPr>
        <w:t xml:space="preserve"> δ</w:t>
      </w:r>
      <w:r w:rsidRPr="00E559D9">
        <w:rPr>
          <w:rFonts w:asciiTheme="majorHAnsi" w:hAnsiTheme="majorHAnsi" w:cstheme="majorHAnsi"/>
          <w:sz w:val="24"/>
          <w:szCs w:val="24"/>
        </w:rPr>
        <w:t xml:space="preserve">ιάρκειας 30 λεπτών. </w:t>
      </w:r>
      <w:r w:rsidR="00E559D9" w:rsidRPr="00E559D9">
        <w:rPr>
          <w:rFonts w:asciiTheme="majorHAnsi" w:hAnsiTheme="majorHAnsi" w:cstheme="majorHAnsi"/>
          <w:sz w:val="24"/>
          <w:szCs w:val="24"/>
        </w:rPr>
        <w:t>Σε αυτήν την φάση ο διδάσκων χωρίζει την τάξη του σε 5 υποομάδες, σε κάθε μία από τις οποίες δίνει διαφορετικές οδηγίες τόσ</w:t>
      </w:r>
      <w:r w:rsidR="0047384C">
        <w:rPr>
          <w:rFonts w:asciiTheme="majorHAnsi" w:hAnsiTheme="majorHAnsi" w:cstheme="majorHAnsi"/>
          <w:sz w:val="24"/>
          <w:szCs w:val="24"/>
        </w:rPr>
        <w:t>ο για το έργο που τους αναθέτει</w:t>
      </w:r>
      <w:r w:rsidR="00E559D9" w:rsidRPr="00E559D9">
        <w:rPr>
          <w:rFonts w:asciiTheme="majorHAnsi" w:hAnsiTheme="majorHAnsi" w:cstheme="majorHAnsi"/>
          <w:sz w:val="24"/>
          <w:szCs w:val="24"/>
        </w:rPr>
        <w:t>, όσο και για την μεθοδολογία υλοποίησ</w:t>
      </w:r>
      <w:r w:rsidR="0047384C">
        <w:rPr>
          <w:rFonts w:asciiTheme="majorHAnsi" w:hAnsiTheme="majorHAnsi" w:cstheme="majorHAnsi"/>
          <w:sz w:val="24"/>
          <w:szCs w:val="24"/>
        </w:rPr>
        <w:t>ή</w:t>
      </w:r>
      <w:r w:rsidR="00E559D9" w:rsidRPr="00E559D9">
        <w:rPr>
          <w:rFonts w:asciiTheme="majorHAnsi" w:hAnsiTheme="majorHAnsi" w:cstheme="majorHAnsi"/>
          <w:sz w:val="24"/>
          <w:szCs w:val="24"/>
        </w:rPr>
        <w:t>ς του.</w:t>
      </w:r>
    </w:p>
    <w:p w:rsidR="00E559D9" w:rsidRPr="00E559D9" w:rsidRDefault="00E559D9" w:rsidP="00E559D9">
      <w:pPr>
        <w:rPr>
          <w:rFonts w:asciiTheme="majorHAnsi" w:hAnsiTheme="majorHAnsi" w:cstheme="majorHAnsi"/>
          <w:bCs/>
          <w:sz w:val="24"/>
          <w:szCs w:val="24"/>
        </w:rPr>
      </w:pPr>
      <w:r w:rsidRPr="00E559D9">
        <w:rPr>
          <w:rFonts w:asciiTheme="majorHAnsi" w:hAnsiTheme="majorHAnsi" w:cstheme="majorHAnsi"/>
          <w:sz w:val="24"/>
          <w:szCs w:val="24"/>
        </w:rPr>
        <w:t>Στην 4</w:t>
      </w:r>
      <w:r w:rsidRPr="00E559D9">
        <w:rPr>
          <w:rFonts w:asciiTheme="majorHAnsi" w:hAnsiTheme="majorHAnsi" w:cstheme="majorHAnsi"/>
          <w:sz w:val="24"/>
          <w:szCs w:val="24"/>
          <w:vertAlign w:val="superscript"/>
        </w:rPr>
        <w:t>η</w:t>
      </w:r>
      <w:r w:rsidRPr="00E559D9">
        <w:rPr>
          <w:rFonts w:asciiTheme="majorHAnsi" w:hAnsiTheme="majorHAnsi" w:cstheme="majorHAnsi"/>
          <w:sz w:val="24"/>
          <w:szCs w:val="24"/>
        </w:rPr>
        <w:t xml:space="preserve"> φάση του διδακτικού σεναρίου δρομολογείται η διαδικασία της επικοινωνίας και του αναστοχασμού, ενώ ενεργοποιούνται όλοι οι διαθέσιμο</w:t>
      </w:r>
      <w:r w:rsidR="0047384C">
        <w:rPr>
          <w:rFonts w:asciiTheme="majorHAnsi" w:hAnsiTheme="majorHAnsi" w:cstheme="majorHAnsi"/>
          <w:sz w:val="24"/>
          <w:szCs w:val="24"/>
        </w:rPr>
        <w:t xml:space="preserve">ι επικοινωνιακοί δίαυλοι, όπως </w:t>
      </w:r>
      <w:r w:rsidRPr="00E559D9">
        <w:rPr>
          <w:rFonts w:asciiTheme="majorHAnsi" w:hAnsiTheme="majorHAnsi" w:cstheme="majorHAnsi"/>
          <w:sz w:val="24"/>
          <w:szCs w:val="24"/>
        </w:rPr>
        <w:t>ο Τοίχος της e-me ή/και το e-meBlog της Κυψέλης. Στόχος είναι η ακώλυτη σύναψη διαλογικών διεργασιών και η αλληλεπίδραση ανάμεσα στον διδάσκοντα και τους μαθητές, αλλά και ανάμεσα στους μαθητές. Η διάρκεια αυτής της φάσης είναι 5 λεπτά.</w:t>
      </w:r>
    </w:p>
    <w:sectPr w:rsidR="00E559D9" w:rsidRPr="00E559D9" w:rsidSect="00550319">
      <w:headerReference w:type="default" r:id="rId22"/>
      <w:footerReference w:type="default" r:id="rId23"/>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54B9E" w15:done="0"/>
  <w15:commentEx w15:paraId="6C82B42D" w15:done="0"/>
  <w15:commentEx w15:paraId="6D4722FF" w15:done="0"/>
  <w15:commentEx w15:paraId="6BD12C41" w15:done="0"/>
  <w15:commentEx w15:paraId="5D168C31" w15:done="0"/>
  <w15:commentEx w15:paraId="450D21DF" w15:done="0"/>
  <w15:commentEx w15:paraId="23D93B56" w15:done="0"/>
  <w15:commentEx w15:paraId="5FC6051E" w15:done="0"/>
  <w15:commentEx w15:paraId="4ABF368D" w15:done="0"/>
  <w15:commentEx w15:paraId="249C93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67" w:rsidRDefault="00E93867" w:rsidP="00943241">
      <w:pPr>
        <w:spacing w:after="0" w:line="240" w:lineRule="auto"/>
      </w:pPr>
      <w:r>
        <w:separator/>
      </w:r>
    </w:p>
  </w:endnote>
  <w:endnote w:type="continuationSeparator" w:id="1">
    <w:p w:rsidR="00E93867" w:rsidRDefault="00E93867" w:rsidP="00943241">
      <w:pPr>
        <w:spacing w:after="0" w:line="240" w:lineRule="auto"/>
      </w:pPr>
      <w:r>
        <w:continuationSeparator/>
      </w:r>
    </w:p>
  </w:endnote>
  <w:endnote w:type="continuationNotice" w:id="2">
    <w:p w:rsidR="00E93867" w:rsidRDefault="00E9386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C9" w:rsidRDefault="005B0EC1">
    <w:pPr>
      <w:pStyle w:val="a9"/>
    </w:pPr>
    <w:r>
      <w:rPr>
        <w:noProof/>
      </w:rPr>
      <w:pict>
        <v:group id="Group 364" o:spid="_x0000_s2049"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2051"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2050" type="#_x0000_t75" style="position:absolute;left:4679;top:3207;width:63552;height:10925;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1"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67" w:rsidRDefault="00E93867" w:rsidP="00943241">
      <w:pPr>
        <w:spacing w:after="0" w:line="240" w:lineRule="auto"/>
      </w:pPr>
      <w:r>
        <w:separator/>
      </w:r>
    </w:p>
  </w:footnote>
  <w:footnote w:type="continuationSeparator" w:id="1">
    <w:p w:rsidR="00E93867" w:rsidRDefault="00E93867" w:rsidP="00943241">
      <w:pPr>
        <w:spacing w:after="0" w:line="240" w:lineRule="auto"/>
      </w:pPr>
      <w:r>
        <w:continuationSeparator/>
      </w:r>
    </w:p>
  </w:footnote>
  <w:footnote w:type="continuationNotice" w:id="2">
    <w:p w:rsidR="00E93867" w:rsidRDefault="00E9386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C9" w:rsidRDefault="00D01CC9">
    <w:pPr>
      <w:pStyle w:val="a8"/>
    </w:pPr>
    <w:r>
      <w:rPr>
        <w:noProof/>
        <w:lang w:eastAsia="el-GR"/>
      </w:rPr>
      <w:drawing>
        <wp:inline distT="0" distB="0" distL="0" distR="0">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AD8"/>
    <w:multiLevelType w:val="hybridMultilevel"/>
    <w:tmpl w:val="1A487E3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77243"/>
    <w:multiLevelType w:val="hybridMultilevel"/>
    <w:tmpl w:val="1434882C"/>
    <w:lvl w:ilvl="0" w:tplc="3AB81BA0">
      <w:start w:val="1"/>
      <w:numFmt w:val="bullet"/>
      <w:lvlText w:val="-"/>
      <w:lvlJc w:val="left"/>
      <w:pPr>
        <w:ind w:left="720" w:hanging="360"/>
      </w:pPr>
      <w:rPr>
        <w:rFonts w:ascii="Calibri Light" w:eastAsiaTheme="minorHAns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095D2D"/>
    <w:multiLevelType w:val="hybridMultilevel"/>
    <w:tmpl w:val="D2D02FBC"/>
    <w:lvl w:ilvl="0" w:tplc="55A63B86">
      <w:start w:val="5"/>
      <w:numFmt w:val="bullet"/>
      <w:lvlText w:val="-"/>
      <w:lvlJc w:val="left"/>
      <w:pPr>
        <w:ind w:left="720" w:hanging="360"/>
      </w:pPr>
      <w:rPr>
        <w:rFonts w:ascii="Calibri Light" w:eastAsiaTheme="minorHAnsi" w:hAnsi="Calibri Light" w:cs="Calibri Light"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BF29D9"/>
    <w:multiLevelType w:val="hybridMultilevel"/>
    <w:tmpl w:val="ECE81228"/>
    <w:lvl w:ilvl="0" w:tplc="93DCDE68">
      <w:start w:val="5"/>
      <w:numFmt w:val="bullet"/>
      <w:lvlText w:val="-"/>
      <w:lvlJc w:val="left"/>
      <w:pPr>
        <w:ind w:left="720" w:hanging="360"/>
      </w:pPr>
      <w:rPr>
        <w:rFonts w:ascii="Calibri Light" w:eastAsiaTheme="minorHAns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DD45B7B"/>
    <w:multiLevelType w:val="hybridMultilevel"/>
    <w:tmpl w:val="52D64CEE"/>
    <w:lvl w:ilvl="0" w:tplc="3668BACA">
      <w:start w:val="1"/>
      <w:numFmt w:val="bullet"/>
      <w:lvlText w:val="-"/>
      <w:lvlJc w:val="left"/>
      <w:pPr>
        <w:ind w:left="720" w:hanging="360"/>
      </w:pPr>
      <w:rPr>
        <w:rFonts w:ascii="Calibri Light" w:eastAsiaTheme="minorHAns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D00691"/>
    <w:multiLevelType w:val="hybridMultilevel"/>
    <w:tmpl w:val="D41CF42E"/>
    <w:lvl w:ilvl="0" w:tplc="8CAE69A8">
      <w:start w:val="1"/>
      <w:numFmt w:val="bullet"/>
      <w:lvlText w:val="-"/>
      <w:lvlJc w:val="left"/>
      <w:pPr>
        <w:ind w:left="720" w:hanging="360"/>
      </w:pPr>
      <w:rPr>
        <w:rFonts w:ascii="Calibri Light" w:eastAsiaTheme="minorHAns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1D63A2"/>
    <w:multiLevelType w:val="hybridMultilevel"/>
    <w:tmpl w:val="976EF31E"/>
    <w:lvl w:ilvl="0" w:tplc="4A40E750">
      <w:start w:val="5"/>
      <w:numFmt w:val="bullet"/>
      <w:lvlText w:val="-"/>
      <w:lvlJc w:val="left"/>
      <w:pPr>
        <w:ind w:left="720" w:hanging="360"/>
      </w:pPr>
      <w:rPr>
        <w:rFonts w:ascii="Calibri Light" w:eastAsiaTheme="minorHAnsi"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4"/>
  </w:num>
  <w:num w:numId="4">
    <w:abstractNumId w:val="3"/>
  </w:num>
  <w:num w:numId="5">
    <w:abstractNumId w:val="6"/>
  </w:num>
  <w:num w:numId="6">
    <w:abstractNumId w:val="10"/>
  </w:num>
  <w:num w:numId="7">
    <w:abstractNumId w:val="9"/>
  </w:num>
  <w:num w:numId="8">
    <w:abstractNumId w:val="5"/>
  </w:num>
  <w:num w:numId="9">
    <w:abstractNumId w:val="0"/>
  </w:num>
  <w:num w:numId="10">
    <w:abstractNumId w:val="11"/>
  </w:num>
  <w:num w:numId="11">
    <w:abstractNumId w:val="12"/>
  </w:num>
  <w:num w:numId="12">
    <w:abstractNumId w:val="1"/>
  </w:num>
  <w:num w:numId="13">
    <w:abstractNumId w:val="2"/>
  </w:num>
  <w:num w:numId="14">
    <w:abstractNumId w:val="8"/>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rto Michala">
    <w15:presenceInfo w15:providerId="Windows Live" w15:userId="bd3edc8aa573d35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 w:id="2"/>
  </w:footnotePr>
  <w:endnotePr>
    <w:endnote w:id="0"/>
    <w:endnote w:id="1"/>
    <w:endnote w:id="2"/>
  </w:endnotePr>
  <w:compat/>
  <w:rsids>
    <w:rsidRoot w:val="00624CCB"/>
    <w:rsid w:val="000178F3"/>
    <w:rsid w:val="00021030"/>
    <w:rsid w:val="00032FEB"/>
    <w:rsid w:val="0003605C"/>
    <w:rsid w:val="00047A07"/>
    <w:rsid w:val="00051876"/>
    <w:rsid w:val="00054C52"/>
    <w:rsid w:val="00057CD8"/>
    <w:rsid w:val="00066BD2"/>
    <w:rsid w:val="00075EC9"/>
    <w:rsid w:val="000808C7"/>
    <w:rsid w:val="00084350"/>
    <w:rsid w:val="0008741C"/>
    <w:rsid w:val="00093E42"/>
    <w:rsid w:val="000A686C"/>
    <w:rsid w:val="000B18F4"/>
    <w:rsid w:val="000B25D7"/>
    <w:rsid w:val="000B3990"/>
    <w:rsid w:val="000C67D9"/>
    <w:rsid w:val="000D0BEF"/>
    <w:rsid w:val="000D2B4E"/>
    <w:rsid w:val="000D45B3"/>
    <w:rsid w:val="000E1A59"/>
    <w:rsid w:val="000E250F"/>
    <w:rsid w:val="000E67B4"/>
    <w:rsid w:val="000F76B3"/>
    <w:rsid w:val="00104F21"/>
    <w:rsid w:val="001052B0"/>
    <w:rsid w:val="00106EDB"/>
    <w:rsid w:val="0010745C"/>
    <w:rsid w:val="00117D04"/>
    <w:rsid w:val="001258D4"/>
    <w:rsid w:val="001305FF"/>
    <w:rsid w:val="00135760"/>
    <w:rsid w:val="00135D10"/>
    <w:rsid w:val="0013629C"/>
    <w:rsid w:val="001375DD"/>
    <w:rsid w:val="00140540"/>
    <w:rsid w:val="001413D8"/>
    <w:rsid w:val="00141E7D"/>
    <w:rsid w:val="00143FB2"/>
    <w:rsid w:val="00146001"/>
    <w:rsid w:val="00147E57"/>
    <w:rsid w:val="0015103F"/>
    <w:rsid w:val="0016072C"/>
    <w:rsid w:val="001616C8"/>
    <w:rsid w:val="00167856"/>
    <w:rsid w:val="00167B20"/>
    <w:rsid w:val="00170F1C"/>
    <w:rsid w:val="00171034"/>
    <w:rsid w:val="001728C3"/>
    <w:rsid w:val="00173F39"/>
    <w:rsid w:val="00174439"/>
    <w:rsid w:val="00184044"/>
    <w:rsid w:val="00184AFA"/>
    <w:rsid w:val="00185C4C"/>
    <w:rsid w:val="00193BE2"/>
    <w:rsid w:val="001958F3"/>
    <w:rsid w:val="00197149"/>
    <w:rsid w:val="001A48BC"/>
    <w:rsid w:val="001A61DC"/>
    <w:rsid w:val="001A79D6"/>
    <w:rsid w:val="001B134E"/>
    <w:rsid w:val="001B5EF5"/>
    <w:rsid w:val="001C08A5"/>
    <w:rsid w:val="001C6470"/>
    <w:rsid w:val="001D168C"/>
    <w:rsid w:val="001D1FCF"/>
    <w:rsid w:val="001D38C7"/>
    <w:rsid w:val="001D612A"/>
    <w:rsid w:val="001D7F2B"/>
    <w:rsid w:val="001E3510"/>
    <w:rsid w:val="001E6577"/>
    <w:rsid w:val="001F3D01"/>
    <w:rsid w:val="001F5583"/>
    <w:rsid w:val="001F5DC0"/>
    <w:rsid w:val="001F6AF7"/>
    <w:rsid w:val="002032B3"/>
    <w:rsid w:val="00210AE5"/>
    <w:rsid w:val="002158BB"/>
    <w:rsid w:val="00230595"/>
    <w:rsid w:val="00234D8D"/>
    <w:rsid w:val="002429F4"/>
    <w:rsid w:val="002452F9"/>
    <w:rsid w:val="00247542"/>
    <w:rsid w:val="00250E3D"/>
    <w:rsid w:val="00250F1C"/>
    <w:rsid w:val="00252F40"/>
    <w:rsid w:val="00262456"/>
    <w:rsid w:val="002633CF"/>
    <w:rsid w:val="002641D1"/>
    <w:rsid w:val="002662A9"/>
    <w:rsid w:val="002674D3"/>
    <w:rsid w:val="00267E68"/>
    <w:rsid w:val="00270B9B"/>
    <w:rsid w:val="002816D6"/>
    <w:rsid w:val="00283A57"/>
    <w:rsid w:val="002863CA"/>
    <w:rsid w:val="002964D6"/>
    <w:rsid w:val="0029764E"/>
    <w:rsid w:val="002C1F51"/>
    <w:rsid w:val="002C2B24"/>
    <w:rsid w:val="002C5073"/>
    <w:rsid w:val="002C6953"/>
    <w:rsid w:val="002C6CE7"/>
    <w:rsid w:val="002D0C60"/>
    <w:rsid w:val="002D0FD0"/>
    <w:rsid w:val="002D18F2"/>
    <w:rsid w:val="002E2236"/>
    <w:rsid w:val="002F46A3"/>
    <w:rsid w:val="002F7EB3"/>
    <w:rsid w:val="003001B7"/>
    <w:rsid w:val="0030309F"/>
    <w:rsid w:val="00304B97"/>
    <w:rsid w:val="003118D8"/>
    <w:rsid w:val="00326314"/>
    <w:rsid w:val="00327FFB"/>
    <w:rsid w:val="00333A21"/>
    <w:rsid w:val="00333FA8"/>
    <w:rsid w:val="003345A0"/>
    <w:rsid w:val="00342A1E"/>
    <w:rsid w:val="00347D33"/>
    <w:rsid w:val="00352A0A"/>
    <w:rsid w:val="00357AEC"/>
    <w:rsid w:val="003610F9"/>
    <w:rsid w:val="00361789"/>
    <w:rsid w:val="00363195"/>
    <w:rsid w:val="00363D1A"/>
    <w:rsid w:val="00364C59"/>
    <w:rsid w:val="003650B2"/>
    <w:rsid w:val="00365D63"/>
    <w:rsid w:val="003677E1"/>
    <w:rsid w:val="00370948"/>
    <w:rsid w:val="00372B65"/>
    <w:rsid w:val="00373944"/>
    <w:rsid w:val="00392BA7"/>
    <w:rsid w:val="003A42CD"/>
    <w:rsid w:val="003A446B"/>
    <w:rsid w:val="003A7837"/>
    <w:rsid w:val="003A7DCE"/>
    <w:rsid w:val="003B0C6B"/>
    <w:rsid w:val="003B0F10"/>
    <w:rsid w:val="003B159B"/>
    <w:rsid w:val="003B4E3B"/>
    <w:rsid w:val="003C6C20"/>
    <w:rsid w:val="003C6ECB"/>
    <w:rsid w:val="003D460E"/>
    <w:rsid w:val="003D470B"/>
    <w:rsid w:val="003D6B4C"/>
    <w:rsid w:val="003D7581"/>
    <w:rsid w:val="003D78CF"/>
    <w:rsid w:val="003E1E51"/>
    <w:rsid w:val="003E5F5E"/>
    <w:rsid w:val="003F37C9"/>
    <w:rsid w:val="00402095"/>
    <w:rsid w:val="004174B9"/>
    <w:rsid w:val="004218A3"/>
    <w:rsid w:val="00424B06"/>
    <w:rsid w:val="00427041"/>
    <w:rsid w:val="00434BE8"/>
    <w:rsid w:val="00444B56"/>
    <w:rsid w:val="00447B6E"/>
    <w:rsid w:val="00447F3D"/>
    <w:rsid w:val="0045041C"/>
    <w:rsid w:val="00452FC9"/>
    <w:rsid w:val="004614B8"/>
    <w:rsid w:val="00461E00"/>
    <w:rsid w:val="00463DFB"/>
    <w:rsid w:val="00470E82"/>
    <w:rsid w:val="0047384C"/>
    <w:rsid w:val="004817DA"/>
    <w:rsid w:val="00484FFA"/>
    <w:rsid w:val="00490D2E"/>
    <w:rsid w:val="004924D9"/>
    <w:rsid w:val="00493AB8"/>
    <w:rsid w:val="004B5285"/>
    <w:rsid w:val="004B7E3F"/>
    <w:rsid w:val="004D1A05"/>
    <w:rsid w:val="004D2365"/>
    <w:rsid w:val="004E74DD"/>
    <w:rsid w:val="004F3BA5"/>
    <w:rsid w:val="004F4427"/>
    <w:rsid w:val="004F47E5"/>
    <w:rsid w:val="005100F0"/>
    <w:rsid w:val="00527066"/>
    <w:rsid w:val="005317A5"/>
    <w:rsid w:val="00533CBA"/>
    <w:rsid w:val="0053493D"/>
    <w:rsid w:val="00541E2D"/>
    <w:rsid w:val="00550319"/>
    <w:rsid w:val="00554C07"/>
    <w:rsid w:val="00572ECB"/>
    <w:rsid w:val="0057450E"/>
    <w:rsid w:val="00574F2B"/>
    <w:rsid w:val="00580A9B"/>
    <w:rsid w:val="00583C37"/>
    <w:rsid w:val="00585FA2"/>
    <w:rsid w:val="00595729"/>
    <w:rsid w:val="00596483"/>
    <w:rsid w:val="005A04D1"/>
    <w:rsid w:val="005A13FC"/>
    <w:rsid w:val="005A4947"/>
    <w:rsid w:val="005A51D0"/>
    <w:rsid w:val="005A55C9"/>
    <w:rsid w:val="005A6DFE"/>
    <w:rsid w:val="005B0EC1"/>
    <w:rsid w:val="005B6A4E"/>
    <w:rsid w:val="005C0A52"/>
    <w:rsid w:val="005C0F01"/>
    <w:rsid w:val="005D3785"/>
    <w:rsid w:val="005D7F05"/>
    <w:rsid w:val="005E0404"/>
    <w:rsid w:val="005E21DE"/>
    <w:rsid w:val="005E6AEF"/>
    <w:rsid w:val="005F65AB"/>
    <w:rsid w:val="006036ED"/>
    <w:rsid w:val="00616218"/>
    <w:rsid w:val="00624CCB"/>
    <w:rsid w:val="00627D51"/>
    <w:rsid w:val="00627F71"/>
    <w:rsid w:val="006301BF"/>
    <w:rsid w:val="00631AA5"/>
    <w:rsid w:val="00636ECD"/>
    <w:rsid w:val="006446DD"/>
    <w:rsid w:val="0065217D"/>
    <w:rsid w:val="00663F54"/>
    <w:rsid w:val="0066556A"/>
    <w:rsid w:val="00665AAF"/>
    <w:rsid w:val="0067003C"/>
    <w:rsid w:val="006700A5"/>
    <w:rsid w:val="006723F0"/>
    <w:rsid w:val="00673077"/>
    <w:rsid w:val="006745DB"/>
    <w:rsid w:val="00680C61"/>
    <w:rsid w:val="006822D9"/>
    <w:rsid w:val="00690C83"/>
    <w:rsid w:val="0069367F"/>
    <w:rsid w:val="00696F3E"/>
    <w:rsid w:val="006A003B"/>
    <w:rsid w:val="006A1394"/>
    <w:rsid w:val="006A2171"/>
    <w:rsid w:val="006A4E06"/>
    <w:rsid w:val="006A7733"/>
    <w:rsid w:val="006A7EF5"/>
    <w:rsid w:val="006A7F09"/>
    <w:rsid w:val="006B3524"/>
    <w:rsid w:val="006C7624"/>
    <w:rsid w:val="006D1607"/>
    <w:rsid w:val="006D5A2F"/>
    <w:rsid w:val="006D6449"/>
    <w:rsid w:val="006E04F9"/>
    <w:rsid w:val="006E1F97"/>
    <w:rsid w:val="006F1012"/>
    <w:rsid w:val="006F21FD"/>
    <w:rsid w:val="006F2CC4"/>
    <w:rsid w:val="006F3059"/>
    <w:rsid w:val="007043EA"/>
    <w:rsid w:val="00707448"/>
    <w:rsid w:val="00710DC9"/>
    <w:rsid w:val="00712608"/>
    <w:rsid w:val="00713820"/>
    <w:rsid w:val="00714FEE"/>
    <w:rsid w:val="00715330"/>
    <w:rsid w:val="00716D34"/>
    <w:rsid w:val="007215F7"/>
    <w:rsid w:val="00730910"/>
    <w:rsid w:val="007336A1"/>
    <w:rsid w:val="00736034"/>
    <w:rsid w:val="00743787"/>
    <w:rsid w:val="007437C9"/>
    <w:rsid w:val="0074715A"/>
    <w:rsid w:val="00752C9B"/>
    <w:rsid w:val="007558B7"/>
    <w:rsid w:val="00755C97"/>
    <w:rsid w:val="00757EB5"/>
    <w:rsid w:val="0076077B"/>
    <w:rsid w:val="00761AED"/>
    <w:rsid w:val="0076407E"/>
    <w:rsid w:val="0076529B"/>
    <w:rsid w:val="007703B4"/>
    <w:rsid w:val="00773F0A"/>
    <w:rsid w:val="007740E4"/>
    <w:rsid w:val="00776087"/>
    <w:rsid w:val="007775CC"/>
    <w:rsid w:val="007856A4"/>
    <w:rsid w:val="00786057"/>
    <w:rsid w:val="0078672F"/>
    <w:rsid w:val="007A1D4A"/>
    <w:rsid w:val="007A5326"/>
    <w:rsid w:val="007B6E3D"/>
    <w:rsid w:val="007C3104"/>
    <w:rsid w:val="007C64BB"/>
    <w:rsid w:val="007D1ED0"/>
    <w:rsid w:val="007D7A6A"/>
    <w:rsid w:val="007E1B50"/>
    <w:rsid w:val="007F6795"/>
    <w:rsid w:val="007F6BC8"/>
    <w:rsid w:val="00803FEE"/>
    <w:rsid w:val="00805A39"/>
    <w:rsid w:val="008065BC"/>
    <w:rsid w:val="008156AD"/>
    <w:rsid w:val="00816597"/>
    <w:rsid w:val="00820314"/>
    <w:rsid w:val="00821292"/>
    <w:rsid w:val="00827FF6"/>
    <w:rsid w:val="0083108A"/>
    <w:rsid w:val="00834ECE"/>
    <w:rsid w:val="008371AF"/>
    <w:rsid w:val="00840999"/>
    <w:rsid w:val="00842C08"/>
    <w:rsid w:val="0084599B"/>
    <w:rsid w:val="00851A48"/>
    <w:rsid w:val="0086190A"/>
    <w:rsid w:val="00865CF3"/>
    <w:rsid w:val="00865E44"/>
    <w:rsid w:val="008670C8"/>
    <w:rsid w:val="008745FD"/>
    <w:rsid w:val="00875172"/>
    <w:rsid w:val="00875829"/>
    <w:rsid w:val="00881FBE"/>
    <w:rsid w:val="00884088"/>
    <w:rsid w:val="00894DA7"/>
    <w:rsid w:val="008959E0"/>
    <w:rsid w:val="00895E66"/>
    <w:rsid w:val="008A634B"/>
    <w:rsid w:val="008B17AC"/>
    <w:rsid w:val="008B2723"/>
    <w:rsid w:val="008B54A9"/>
    <w:rsid w:val="008C58A0"/>
    <w:rsid w:val="008C5B61"/>
    <w:rsid w:val="008D0B40"/>
    <w:rsid w:val="008D1683"/>
    <w:rsid w:val="008E400E"/>
    <w:rsid w:val="008E6B21"/>
    <w:rsid w:val="008F36BA"/>
    <w:rsid w:val="00903DFC"/>
    <w:rsid w:val="00903F45"/>
    <w:rsid w:val="009078A1"/>
    <w:rsid w:val="00907B9E"/>
    <w:rsid w:val="00917C58"/>
    <w:rsid w:val="009218C3"/>
    <w:rsid w:val="00922B7B"/>
    <w:rsid w:val="00925BB0"/>
    <w:rsid w:val="0092697D"/>
    <w:rsid w:val="00927727"/>
    <w:rsid w:val="0093034A"/>
    <w:rsid w:val="00930B87"/>
    <w:rsid w:val="00937084"/>
    <w:rsid w:val="0093758A"/>
    <w:rsid w:val="009420BC"/>
    <w:rsid w:val="00943241"/>
    <w:rsid w:val="0094445F"/>
    <w:rsid w:val="00946910"/>
    <w:rsid w:val="00953720"/>
    <w:rsid w:val="0096496E"/>
    <w:rsid w:val="00965CA2"/>
    <w:rsid w:val="00971F5F"/>
    <w:rsid w:val="009721AA"/>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3DE9"/>
    <w:rsid w:val="009D7E59"/>
    <w:rsid w:val="009E221E"/>
    <w:rsid w:val="009E27B3"/>
    <w:rsid w:val="009E343F"/>
    <w:rsid w:val="009E3AFD"/>
    <w:rsid w:val="009F0C6C"/>
    <w:rsid w:val="009F27FD"/>
    <w:rsid w:val="009F7C34"/>
    <w:rsid w:val="00A0538A"/>
    <w:rsid w:val="00A10824"/>
    <w:rsid w:val="00A14A20"/>
    <w:rsid w:val="00A14ECC"/>
    <w:rsid w:val="00A2075F"/>
    <w:rsid w:val="00A22E5F"/>
    <w:rsid w:val="00A23CEB"/>
    <w:rsid w:val="00A24327"/>
    <w:rsid w:val="00A245CC"/>
    <w:rsid w:val="00A24B75"/>
    <w:rsid w:val="00A328DA"/>
    <w:rsid w:val="00A3368A"/>
    <w:rsid w:val="00A35055"/>
    <w:rsid w:val="00A40559"/>
    <w:rsid w:val="00A40B51"/>
    <w:rsid w:val="00A464F2"/>
    <w:rsid w:val="00A5187F"/>
    <w:rsid w:val="00A52FDB"/>
    <w:rsid w:val="00A5507A"/>
    <w:rsid w:val="00A556F8"/>
    <w:rsid w:val="00A55986"/>
    <w:rsid w:val="00A56A7A"/>
    <w:rsid w:val="00A57B9C"/>
    <w:rsid w:val="00A60355"/>
    <w:rsid w:val="00A67F5F"/>
    <w:rsid w:val="00A705EA"/>
    <w:rsid w:val="00A70C3D"/>
    <w:rsid w:val="00A85C01"/>
    <w:rsid w:val="00A86A2A"/>
    <w:rsid w:val="00A90305"/>
    <w:rsid w:val="00A92987"/>
    <w:rsid w:val="00A92C63"/>
    <w:rsid w:val="00A92DE2"/>
    <w:rsid w:val="00A95226"/>
    <w:rsid w:val="00AA03D6"/>
    <w:rsid w:val="00AA37F9"/>
    <w:rsid w:val="00AA3CFC"/>
    <w:rsid w:val="00AA529A"/>
    <w:rsid w:val="00AB195A"/>
    <w:rsid w:val="00AB20D3"/>
    <w:rsid w:val="00AB5584"/>
    <w:rsid w:val="00AB7973"/>
    <w:rsid w:val="00AD0E70"/>
    <w:rsid w:val="00AD4777"/>
    <w:rsid w:val="00AF4445"/>
    <w:rsid w:val="00AF7B3F"/>
    <w:rsid w:val="00B055ED"/>
    <w:rsid w:val="00B12A64"/>
    <w:rsid w:val="00B12E55"/>
    <w:rsid w:val="00B13C1F"/>
    <w:rsid w:val="00B1505B"/>
    <w:rsid w:val="00B204D5"/>
    <w:rsid w:val="00B22334"/>
    <w:rsid w:val="00B2233C"/>
    <w:rsid w:val="00B22FE4"/>
    <w:rsid w:val="00B34BAC"/>
    <w:rsid w:val="00B35A8D"/>
    <w:rsid w:val="00B417D7"/>
    <w:rsid w:val="00B43105"/>
    <w:rsid w:val="00B52CF6"/>
    <w:rsid w:val="00B545F6"/>
    <w:rsid w:val="00B55B86"/>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B2173"/>
    <w:rsid w:val="00BB7AEF"/>
    <w:rsid w:val="00BC063C"/>
    <w:rsid w:val="00BC7EF4"/>
    <w:rsid w:val="00BD1B17"/>
    <w:rsid w:val="00BD34F0"/>
    <w:rsid w:val="00BD5ABA"/>
    <w:rsid w:val="00BD67B1"/>
    <w:rsid w:val="00BD7E97"/>
    <w:rsid w:val="00BE34D6"/>
    <w:rsid w:val="00BE3B01"/>
    <w:rsid w:val="00BE6AD9"/>
    <w:rsid w:val="00BF1200"/>
    <w:rsid w:val="00BF1C47"/>
    <w:rsid w:val="00BF21C5"/>
    <w:rsid w:val="00BF38C5"/>
    <w:rsid w:val="00BF7C63"/>
    <w:rsid w:val="00C0160A"/>
    <w:rsid w:val="00C0445D"/>
    <w:rsid w:val="00C1018B"/>
    <w:rsid w:val="00C16EF2"/>
    <w:rsid w:val="00C210C8"/>
    <w:rsid w:val="00C23F3D"/>
    <w:rsid w:val="00C24D63"/>
    <w:rsid w:val="00C27E80"/>
    <w:rsid w:val="00C3054D"/>
    <w:rsid w:val="00C31A60"/>
    <w:rsid w:val="00C323A6"/>
    <w:rsid w:val="00C35EE2"/>
    <w:rsid w:val="00C361B5"/>
    <w:rsid w:val="00C455A0"/>
    <w:rsid w:val="00C45A01"/>
    <w:rsid w:val="00C463E1"/>
    <w:rsid w:val="00C52318"/>
    <w:rsid w:val="00C53279"/>
    <w:rsid w:val="00C5469A"/>
    <w:rsid w:val="00C62F32"/>
    <w:rsid w:val="00C64376"/>
    <w:rsid w:val="00C64623"/>
    <w:rsid w:val="00C6471E"/>
    <w:rsid w:val="00C82575"/>
    <w:rsid w:val="00C92BE1"/>
    <w:rsid w:val="00C96FE5"/>
    <w:rsid w:val="00CA378E"/>
    <w:rsid w:val="00CB1621"/>
    <w:rsid w:val="00CB7ABE"/>
    <w:rsid w:val="00CC25C7"/>
    <w:rsid w:val="00CD19BE"/>
    <w:rsid w:val="00CD27D1"/>
    <w:rsid w:val="00CE57B9"/>
    <w:rsid w:val="00CF4D5F"/>
    <w:rsid w:val="00D01CC9"/>
    <w:rsid w:val="00D03707"/>
    <w:rsid w:val="00D12FC4"/>
    <w:rsid w:val="00D14C23"/>
    <w:rsid w:val="00D2201F"/>
    <w:rsid w:val="00D32639"/>
    <w:rsid w:val="00D33052"/>
    <w:rsid w:val="00D36864"/>
    <w:rsid w:val="00D452A2"/>
    <w:rsid w:val="00D45E96"/>
    <w:rsid w:val="00D529A8"/>
    <w:rsid w:val="00D554E8"/>
    <w:rsid w:val="00D57F26"/>
    <w:rsid w:val="00D661F4"/>
    <w:rsid w:val="00D67115"/>
    <w:rsid w:val="00D67348"/>
    <w:rsid w:val="00D67CBF"/>
    <w:rsid w:val="00D75EBE"/>
    <w:rsid w:val="00D81762"/>
    <w:rsid w:val="00D90DE6"/>
    <w:rsid w:val="00D910CE"/>
    <w:rsid w:val="00D92F05"/>
    <w:rsid w:val="00D93120"/>
    <w:rsid w:val="00D946B9"/>
    <w:rsid w:val="00DA30EE"/>
    <w:rsid w:val="00DA38C6"/>
    <w:rsid w:val="00DA43B6"/>
    <w:rsid w:val="00DA6328"/>
    <w:rsid w:val="00DA6CF0"/>
    <w:rsid w:val="00DB29E9"/>
    <w:rsid w:val="00DB4A26"/>
    <w:rsid w:val="00DB4C16"/>
    <w:rsid w:val="00DB6D95"/>
    <w:rsid w:val="00DD31D2"/>
    <w:rsid w:val="00DD4415"/>
    <w:rsid w:val="00DE3339"/>
    <w:rsid w:val="00DE45AE"/>
    <w:rsid w:val="00DE5AC3"/>
    <w:rsid w:val="00DE5C30"/>
    <w:rsid w:val="00DF3F8C"/>
    <w:rsid w:val="00DF7B99"/>
    <w:rsid w:val="00E0333D"/>
    <w:rsid w:val="00E03AAF"/>
    <w:rsid w:val="00E05080"/>
    <w:rsid w:val="00E13728"/>
    <w:rsid w:val="00E161E2"/>
    <w:rsid w:val="00E161E6"/>
    <w:rsid w:val="00E20BEC"/>
    <w:rsid w:val="00E25BCD"/>
    <w:rsid w:val="00E25C8F"/>
    <w:rsid w:val="00E26AB4"/>
    <w:rsid w:val="00E3056F"/>
    <w:rsid w:val="00E32766"/>
    <w:rsid w:val="00E33A2A"/>
    <w:rsid w:val="00E545BC"/>
    <w:rsid w:val="00E559D9"/>
    <w:rsid w:val="00E60801"/>
    <w:rsid w:val="00E61F24"/>
    <w:rsid w:val="00E62259"/>
    <w:rsid w:val="00E62F12"/>
    <w:rsid w:val="00E708FE"/>
    <w:rsid w:val="00E71D15"/>
    <w:rsid w:val="00E81B5F"/>
    <w:rsid w:val="00E81D9C"/>
    <w:rsid w:val="00E8367E"/>
    <w:rsid w:val="00E92789"/>
    <w:rsid w:val="00E93867"/>
    <w:rsid w:val="00E97D4D"/>
    <w:rsid w:val="00EA0662"/>
    <w:rsid w:val="00EA0BD0"/>
    <w:rsid w:val="00EA4561"/>
    <w:rsid w:val="00EB1699"/>
    <w:rsid w:val="00EB2EDA"/>
    <w:rsid w:val="00EC639E"/>
    <w:rsid w:val="00ED0264"/>
    <w:rsid w:val="00ED782C"/>
    <w:rsid w:val="00EE4CF9"/>
    <w:rsid w:val="00EF1EFA"/>
    <w:rsid w:val="00EF7033"/>
    <w:rsid w:val="00F03B71"/>
    <w:rsid w:val="00F04CDC"/>
    <w:rsid w:val="00F072E9"/>
    <w:rsid w:val="00F07711"/>
    <w:rsid w:val="00F07EE2"/>
    <w:rsid w:val="00F20129"/>
    <w:rsid w:val="00F25009"/>
    <w:rsid w:val="00F34AAD"/>
    <w:rsid w:val="00F37345"/>
    <w:rsid w:val="00F37AB4"/>
    <w:rsid w:val="00F431BD"/>
    <w:rsid w:val="00F45459"/>
    <w:rsid w:val="00F459EE"/>
    <w:rsid w:val="00F55AFF"/>
    <w:rsid w:val="00F710A7"/>
    <w:rsid w:val="00F718D6"/>
    <w:rsid w:val="00F756CF"/>
    <w:rsid w:val="00F76C6D"/>
    <w:rsid w:val="00F806D0"/>
    <w:rsid w:val="00F808C1"/>
    <w:rsid w:val="00F81482"/>
    <w:rsid w:val="00F836E1"/>
    <w:rsid w:val="00F85DC7"/>
    <w:rsid w:val="00F861A5"/>
    <w:rsid w:val="00F97696"/>
    <w:rsid w:val="00FA02A4"/>
    <w:rsid w:val="00FA17F1"/>
    <w:rsid w:val="00FA2383"/>
    <w:rsid w:val="00FB0F61"/>
    <w:rsid w:val="00FB441A"/>
    <w:rsid w:val="00FD207B"/>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C7"/>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character" w:styleId="ad">
    <w:name w:val="annotation reference"/>
    <w:basedOn w:val="a0"/>
    <w:uiPriority w:val="99"/>
    <w:semiHidden/>
    <w:unhideWhenUsed/>
    <w:rsid w:val="00F85DC7"/>
    <w:rPr>
      <w:sz w:val="16"/>
      <w:szCs w:val="16"/>
    </w:rPr>
  </w:style>
  <w:style w:type="paragraph" w:styleId="ae">
    <w:name w:val="annotation text"/>
    <w:basedOn w:val="a"/>
    <w:link w:val="Char6"/>
    <w:uiPriority w:val="99"/>
    <w:semiHidden/>
    <w:unhideWhenUsed/>
    <w:rsid w:val="00F85DC7"/>
    <w:pPr>
      <w:spacing w:line="240" w:lineRule="auto"/>
    </w:pPr>
    <w:rPr>
      <w:sz w:val="20"/>
      <w:szCs w:val="20"/>
    </w:rPr>
  </w:style>
  <w:style w:type="character" w:customStyle="1" w:styleId="Char6">
    <w:name w:val="Κείμενο σχολίου Char"/>
    <w:basedOn w:val="a0"/>
    <w:link w:val="ae"/>
    <w:uiPriority w:val="99"/>
    <w:semiHidden/>
    <w:rsid w:val="00F85DC7"/>
    <w:rPr>
      <w:sz w:val="20"/>
      <w:szCs w:val="20"/>
    </w:rPr>
  </w:style>
  <w:style w:type="paragraph" w:styleId="af">
    <w:name w:val="annotation subject"/>
    <w:basedOn w:val="ae"/>
    <w:next w:val="ae"/>
    <w:link w:val="Char7"/>
    <w:uiPriority w:val="99"/>
    <w:semiHidden/>
    <w:unhideWhenUsed/>
    <w:rsid w:val="00F85DC7"/>
    <w:rPr>
      <w:b/>
      <w:bCs/>
    </w:rPr>
  </w:style>
  <w:style w:type="character" w:customStyle="1" w:styleId="Char7">
    <w:name w:val="Θέμα σχολίου Char"/>
    <w:basedOn w:val="Char6"/>
    <w:link w:val="af"/>
    <w:uiPriority w:val="99"/>
    <w:semiHidden/>
    <w:rsid w:val="00F85DC7"/>
    <w:rPr>
      <w:b/>
      <w:bCs/>
      <w:sz w:val="20"/>
      <w:szCs w:val="20"/>
    </w:rPr>
  </w:style>
</w:styles>
</file>

<file path=word/webSettings.xml><?xml version="1.0" encoding="utf-8"?>
<w:webSettings xmlns:r="http://schemas.openxmlformats.org/officeDocument/2006/relationships" xmlns:w="http://schemas.openxmlformats.org/wordprocessingml/2006/main">
  <w:divs>
    <w:div w:id="138037062">
      <w:bodyDiv w:val="1"/>
      <w:marLeft w:val="0"/>
      <w:marRight w:val="0"/>
      <w:marTop w:val="0"/>
      <w:marBottom w:val="0"/>
      <w:divBdr>
        <w:top w:val="none" w:sz="0" w:space="0" w:color="auto"/>
        <w:left w:val="none" w:sz="0" w:space="0" w:color="auto"/>
        <w:bottom w:val="none" w:sz="0" w:space="0" w:color="auto"/>
        <w:right w:val="none" w:sz="0" w:space="0" w:color="auto"/>
      </w:divBdr>
      <w:divsChild>
        <w:div w:id="583035437">
          <w:marLeft w:val="0"/>
          <w:marRight w:val="0"/>
          <w:marTop w:val="0"/>
          <w:marBottom w:val="0"/>
          <w:divBdr>
            <w:top w:val="none" w:sz="0" w:space="0" w:color="auto"/>
            <w:left w:val="none" w:sz="0" w:space="0" w:color="auto"/>
            <w:bottom w:val="none" w:sz="0" w:space="0" w:color="auto"/>
            <w:right w:val="none" w:sz="0" w:space="0" w:color="auto"/>
          </w:divBdr>
        </w:div>
        <w:div w:id="1691174637">
          <w:marLeft w:val="0"/>
          <w:marRight w:val="0"/>
          <w:marTop w:val="0"/>
          <w:marBottom w:val="0"/>
          <w:divBdr>
            <w:top w:val="none" w:sz="0" w:space="0" w:color="auto"/>
            <w:left w:val="none" w:sz="0" w:space="0" w:color="auto"/>
            <w:bottom w:val="none" w:sz="0" w:space="0" w:color="auto"/>
            <w:right w:val="none" w:sz="0" w:space="0" w:color="auto"/>
          </w:divBdr>
        </w:div>
        <w:div w:id="126825509">
          <w:marLeft w:val="0"/>
          <w:marRight w:val="0"/>
          <w:marTop w:val="0"/>
          <w:marBottom w:val="0"/>
          <w:divBdr>
            <w:top w:val="none" w:sz="0" w:space="0" w:color="auto"/>
            <w:left w:val="none" w:sz="0" w:space="0" w:color="auto"/>
            <w:bottom w:val="none" w:sz="0" w:space="0" w:color="auto"/>
            <w:right w:val="none" w:sz="0" w:space="0" w:color="auto"/>
          </w:divBdr>
        </w:div>
      </w:divsChild>
    </w:div>
    <w:div w:id="496388917">
      <w:bodyDiv w:val="1"/>
      <w:marLeft w:val="0"/>
      <w:marRight w:val="0"/>
      <w:marTop w:val="0"/>
      <w:marBottom w:val="0"/>
      <w:divBdr>
        <w:top w:val="none" w:sz="0" w:space="0" w:color="auto"/>
        <w:left w:val="none" w:sz="0" w:space="0" w:color="auto"/>
        <w:bottom w:val="none" w:sz="0" w:space="0" w:color="auto"/>
        <w:right w:val="none" w:sz="0" w:space="0" w:color="auto"/>
      </w:divBdr>
      <w:divsChild>
        <w:div w:id="494230456">
          <w:marLeft w:val="0"/>
          <w:marRight w:val="0"/>
          <w:marTop w:val="0"/>
          <w:marBottom w:val="0"/>
          <w:divBdr>
            <w:top w:val="none" w:sz="0" w:space="0" w:color="auto"/>
            <w:left w:val="none" w:sz="0" w:space="0" w:color="auto"/>
            <w:bottom w:val="none" w:sz="0" w:space="0" w:color="auto"/>
            <w:right w:val="none" w:sz="0" w:space="0" w:color="auto"/>
          </w:divBdr>
        </w:div>
        <w:div w:id="1416242225">
          <w:marLeft w:val="0"/>
          <w:marRight w:val="0"/>
          <w:marTop w:val="0"/>
          <w:marBottom w:val="0"/>
          <w:divBdr>
            <w:top w:val="none" w:sz="0" w:space="0" w:color="auto"/>
            <w:left w:val="none" w:sz="0" w:space="0" w:color="auto"/>
            <w:bottom w:val="none" w:sz="0" w:space="0" w:color="auto"/>
            <w:right w:val="none" w:sz="0" w:space="0" w:color="auto"/>
          </w:divBdr>
        </w:div>
        <w:div w:id="291443100">
          <w:marLeft w:val="0"/>
          <w:marRight w:val="0"/>
          <w:marTop w:val="0"/>
          <w:marBottom w:val="0"/>
          <w:divBdr>
            <w:top w:val="none" w:sz="0" w:space="0" w:color="auto"/>
            <w:left w:val="none" w:sz="0" w:space="0" w:color="auto"/>
            <w:bottom w:val="none" w:sz="0" w:space="0" w:color="auto"/>
            <w:right w:val="none" w:sz="0" w:space="0" w:color="auto"/>
          </w:divBdr>
        </w:div>
        <w:div w:id="632055721">
          <w:marLeft w:val="0"/>
          <w:marRight w:val="0"/>
          <w:marTop w:val="0"/>
          <w:marBottom w:val="0"/>
          <w:divBdr>
            <w:top w:val="none" w:sz="0" w:space="0" w:color="auto"/>
            <w:left w:val="none" w:sz="0" w:space="0" w:color="auto"/>
            <w:bottom w:val="none" w:sz="0" w:space="0" w:color="auto"/>
            <w:right w:val="none" w:sz="0" w:space="0" w:color="auto"/>
          </w:divBdr>
        </w:div>
        <w:div w:id="1767532170">
          <w:marLeft w:val="0"/>
          <w:marRight w:val="0"/>
          <w:marTop w:val="0"/>
          <w:marBottom w:val="0"/>
          <w:divBdr>
            <w:top w:val="none" w:sz="0" w:space="0" w:color="auto"/>
            <w:left w:val="none" w:sz="0" w:space="0" w:color="auto"/>
            <w:bottom w:val="none" w:sz="0" w:space="0" w:color="auto"/>
            <w:right w:val="none" w:sz="0" w:space="0" w:color="auto"/>
          </w:divBdr>
        </w:div>
        <w:div w:id="1449547228">
          <w:marLeft w:val="0"/>
          <w:marRight w:val="0"/>
          <w:marTop w:val="0"/>
          <w:marBottom w:val="0"/>
          <w:divBdr>
            <w:top w:val="none" w:sz="0" w:space="0" w:color="auto"/>
            <w:left w:val="none" w:sz="0" w:space="0" w:color="auto"/>
            <w:bottom w:val="none" w:sz="0" w:space="0" w:color="auto"/>
            <w:right w:val="none" w:sz="0" w:space="0" w:color="auto"/>
          </w:divBdr>
        </w:div>
        <w:div w:id="93870331">
          <w:marLeft w:val="0"/>
          <w:marRight w:val="0"/>
          <w:marTop w:val="0"/>
          <w:marBottom w:val="0"/>
          <w:divBdr>
            <w:top w:val="none" w:sz="0" w:space="0" w:color="auto"/>
            <w:left w:val="none" w:sz="0" w:space="0" w:color="auto"/>
            <w:bottom w:val="none" w:sz="0" w:space="0" w:color="auto"/>
            <w:right w:val="none" w:sz="0" w:space="0" w:color="auto"/>
          </w:divBdr>
        </w:div>
        <w:div w:id="777944268">
          <w:marLeft w:val="0"/>
          <w:marRight w:val="0"/>
          <w:marTop w:val="0"/>
          <w:marBottom w:val="0"/>
          <w:divBdr>
            <w:top w:val="none" w:sz="0" w:space="0" w:color="auto"/>
            <w:left w:val="none" w:sz="0" w:space="0" w:color="auto"/>
            <w:bottom w:val="none" w:sz="0" w:space="0" w:color="auto"/>
            <w:right w:val="none" w:sz="0" w:space="0" w:color="auto"/>
          </w:divBdr>
        </w:div>
        <w:div w:id="1227227504">
          <w:marLeft w:val="0"/>
          <w:marRight w:val="0"/>
          <w:marTop w:val="0"/>
          <w:marBottom w:val="0"/>
          <w:divBdr>
            <w:top w:val="none" w:sz="0" w:space="0" w:color="auto"/>
            <w:left w:val="none" w:sz="0" w:space="0" w:color="auto"/>
            <w:bottom w:val="none" w:sz="0" w:space="0" w:color="auto"/>
            <w:right w:val="none" w:sz="0" w:space="0" w:color="auto"/>
          </w:divBdr>
        </w:div>
        <w:div w:id="747313286">
          <w:marLeft w:val="0"/>
          <w:marRight w:val="0"/>
          <w:marTop w:val="0"/>
          <w:marBottom w:val="0"/>
          <w:divBdr>
            <w:top w:val="none" w:sz="0" w:space="0" w:color="auto"/>
            <w:left w:val="none" w:sz="0" w:space="0" w:color="auto"/>
            <w:bottom w:val="none" w:sz="0" w:space="0" w:color="auto"/>
            <w:right w:val="none" w:sz="0" w:space="0" w:color="auto"/>
          </w:divBdr>
        </w:div>
        <w:div w:id="1489396790">
          <w:marLeft w:val="0"/>
          <w:marRight w:val="0"/>
          <w:marTop w:val="0"/>
          <w:marBottom w:val="0"/>
          <w:divBdr>
            <w:top w:val="none" w:sz="0" w:space="0" w:color="auto"/>
            <w:left w:val="none" w:sz="0" w:space="0" w:color="auto"/>
            <w:bottom w:val="none" w:sz="0" w:space="0" w:color="auto"/>
            <w:right w:val="none" w:sz="0" w:space="0" w:color="auto"/>
          </w:divBdr>
        </w:div>
        <w:div w:id="408774156">
          <w:marLeft w:val="0"/>
          <w:marRight w:val="0"/>
          <w:marTop w:val="0"/>
          <w:marBottom w:val="0"/>
          <w:divBdr>
            <w:top w:val="none" w:sz="0" w:space="0" w:color="auto"/>
            <w:left w:val="none" w:sz="0" w:space="0" w:color="auto"/>
            <w:bottom w:val="none" w:sz="0" w:space="0" w:color="auto"/>
            <w:right w:val="none" w:sz="0" w:space="0" w:color="auto"/>
          </w:divBdr>
        </w:div>
        <w:div w:id="237329966">
          <w:marLeft w:val="0"/>
          <w:marRight w:val="0"/>
          <w:marTop w:val="0"/>
          <w:marBottom w:val="0"/>
          <w:divBdr>
            <w:top w:val="none" w:sz="0" w:space="0" w:color="auto"/>
            <w:left w:val="none" w:sz="0" w:space="0" w:color="auto"/>
            <w:bottom w:val="none" w:sz="0" w:space="0" w:color="auto"/>
            <w:right w:val="none" w:sz="0" w:space="0" w:color="auto"/>
          </w:divBdr>
        </w:div>
        <w:div w:id="775053923">
          <w:marLeft w:val="0"/>
          <w:marRight w:val="0"/>
          <w:marTop w:val="0"/>
          <w:marBottom w:val="0"/>
          <w:divBdr>
            <w:top w:val="none" w:sz="0" w:space="0" w:color="auto"/>
            <w:left w:val="none" w:sz="0" w:space="0" w:color="auto"/>
            <w:bottom w:val="none" w:sz="0" w:space="0" w:color="auto"/>
            <w:right w:val="none" w:sz="0" w:space="0" w:color="auto"/>
          </w:divBdr>
        </w:div>
        <w:div w:id="314384679">
          <w:marLeft w:val="0"/>
          <w:marRight w:val="0"/>
          <w:marTop w:val="0"/>
          <w:marBottom w:val="0"/>
          <w:divBdr>
            <w:top w:val="none" w:sz="0" w:space="0" w:color="auto"/>
            <w:left w:val="none" w:sz="0" w:space="0" w:color="auto"/>
            <w:bottom w:val="none" w:sz="0" w:space="0" w:color="auto"/>
            <w:right w:val="none" w:sz="0" w:space="0" w:color="auto"/>
          </w:divBdr>
        </w:div>
        <w:div w:id="1934582901">
          <w:marLeft w:val="0"/>
          <w:marRight w:val="0"/>
          <w:marTop w:val="0"/>
          <w:marBottom w:val="0"/>
          <w:divBdr>
            <w:top w:val="none" w:sz="0" w:space="0" w:color="auto"/>
            <w:left w:val="none" w:sz="0" w:space="0" w:color="auto"/>
            <w:bottom w:val="none" w:sz="0" w:space="0" w:color="auto"/>
            <w:right w:val="none" w:sz="0" w:space="0" w:color="auto"/>
          </w:divBdr>
        </w:div>
        <w:div w:id="346832421">
          <w:marLeft w:val="0"/>
          <w:marRight w:val="0"/>
          <w:marTop w:val="0"/>
          <w:marBottom w:val="0"/>
          <w:divBdr>
            <w:top w:val="none" w:sz="0" w:space="0" w:color="auto"/>
            <w:left w:val="none" w:sz="0" w:space="0" w:color="auto"/>
            <w:bottom w:val="none" w:sz="0" w:space="0" w:color="auto"/>
            <w:right w:val="none" w:sz="0" w:space="0" w:color="auto"/>
          </w:divBdr>
        </w:div>
        <w:div w:id="705639073">
          <w:marLeft w:val="0"/>
          <w:marRight w:val="0"/>
          <w:marTop w:val="0"/>
          <w:marBottom w:val="0"/>
          <w:divBdr>
            <w:top w:val="none" w:sz="0" w:space="0" w:color="auto"/>
            <w:left w:val="none" w:sz="0" w:space="0" w:color="auto"/>
            <w:bottom w:val="none" w:sz="0" w:space="0" w:color="auto"/>
            <w:right w:val="none" w:sz="0" w:space="0" w:color="auto"/>
          </w:divBdr>
        </w:div>
        <w:div w:id="1486236801">
          <w:marLeft w:val="0"/>
          <w:marRight w:val="0"/>
          <w:marTop w:val="0"/>
          <w:marBottom w:val="0"/>
          <w:divBdr>
            <w:top w:val="none" w:sz="0" w:space="0" w:color="auto"/>
            <w:left w:val="none" w:sz="0" w:space="0" w:color="auto"/>
            <w:bottom w:val="none" w:sz="0" w:space="0" w:color="auto"/>
            <w:right w:val="none" w:sz="0" w:space="0" w:color="auto"/>
          </w:divBdr>
        </w:div>
        <w:div w:id="1887909793">
          <w:marLeft w:val="0"/>
          <w:marRight w:val="0"/>
          <w:marTop w:val="0"/>
          <w:marBottom w:val="0"/>
          <w:divBdr>
            <w:top w:val="none" w:sz="0" w:space="0" w:color="auto"/>
            <w:left w:val="none" w:sz="0" w:space="0" w:color="auto"/>
            <w:bottom w:val="none" w:sz="0" w:space="0" w:color="auto"/>
            <w:right w:val="none" w:sz="0" w:space="0" w:color="auto"/>
          </w:divBdr>
        </w:div>
        <w:div w:id="1065447224">
          <w:marLeft w:val="0"/>
          <w:marRight w:val="0"/>
          <w:marTop w:val="0"/>
          <w:marBottom w:val="0"/>
          <w:divBdr>
            <w:top w:val="none" w:sz="0" w:space="0" w:color="auto"/>
            <w:left w:val="none" w:sz="0" w:space="0" w:color="auto"/>
            <w:bottom w:val="none" w:sz="0" w:space="0" w:color="auto"/>
            <w:right w:val="none" w:sz="0" w:space="0" w:color="auto"/>
          </w:divBdr>
        </w:div>
        <w:div w:id="1498230371">
          <w:marLeft w:val="0"/>
          <w:marRight w:val="0"/>
          <w:marTop w:val="0"/>
          <w:marBottom w:val="0"/>
          <w:divBdr>
            <w:top w:val="none" w:sz="0" w:space="0" w:color="auto"/>
            <w:left w:val="none" w:sz="0" w:space="0" w:color="auto"/>
            <w:bottom w:val="none" w:sz="0" w:space="0" w:color="auto"/>
            <w:right w:val="none" w:sz="0" w:space="0" w:color="auto"/>
          </w:divBdr>
        </w:div>
        <w:div w:id="299042630">
          <w:marLeft w:val="0"/>
          <w:marRight w:val="0"/>
          <w:marTop w:val="0"/>
          <w:marBottom w:val="0"/>
          <w:divBdr>
            <w:top w:val="none" w:sz="0" w:space="0" w:color="auto"/>
            <w:left w:val="none" w:sz="0" w:space="0" w:color="auto"/>
            <w:bottom w:val="none" w:sz="0" w:space="0" w:color="auto"/>
            <w:right w:val="none" w:sz="0" w:space="0" w:color="auto"/>
          </w:divBdr>
        </w:div>
        <w:div w:id="303782135">
          <w:marLeft w:val="0"/>
          <w:marRight w:val="0"/>
          <w:marTop w:val="0"/>
          <w:marBottom w:val="0"/>
          <w:divBdr>
            <w:top w:val="none" w:sz="0" w:space="0" w:color="auto"/>
            <w:left w:val="none" w:sz="0" w:space="0" w:color="auto"/>
            <w:bottom w:val="none" w:sz="0" w:space="0" w:color="auto"/>
            <w:right w:val="none" w:sz="0" w:space="0" w:color="auto"/>
          </w:divBdr>
        </w:div>
        <w:div w:id="807354564">
          <w:marLeft w:val="0"/>
          <w:marRight w:val="0"/>
          <w:marTop w:val="0"/>
          <w:marBottom w:val="0"/>
          <w:divBdr>
            <w:top w:val="none" w:sz="0" w:space="0" w:color="auto"/>
            <w:left w:val="none" w:sz="0" w:space="0" w:color="auto"/>
            <w:bottom w:val="none" w:sz="0" w:space="0" w:color="auto"/>
            <w:right w:val="none" w:sz="0" w:space="0" w:color="auto"/>
          </w:divBdr>
        </w:div>
        <w:div w:id="794563261">
          <w:marLeft w:val="0"/>
          <w:marRight w:val="0"/>
          <w:marTop w:val="0"/>
          <w:marBottom w:val="0"/>
          <w:divBdr>
            <w:top w:val="none" w:sz="0" w:space="0" w:color="auto"/>
            <w:left w:val="none" w:sz="0" w:space="0" w:color="auto"/>
            <w:bottom w:val="none" w:sz="0" w:space="0" w:color="auto"/>
            <w:right w:val="none" w:sz="0" w:space="0" w:color="auto"/>
          </w:divBdr>
        </w:div>
        <w:div w:id="1565682514">
          <w:marLeft w:val="0"/>
          <w:marRight w:val="0"/>
          <w:marTop w:val="0"/>
          <w:marBottom w:val="0"/>
          <w:divBdr>
            <w:top w:val="none" w:sz="0" w:space="0" w:color="auto"/>
            <w:left w:val="none" w:sz="0" w:space="0" w:color="auto"/>
            <w:bottom w:val="none" w:sz="0" w:space="0" w:color="auto"/>
            <w:right w:val="none" w:sz="0" w:space="0" w:color="auto"/>
          </w:divBdr>
        </w:div>
        <w:div w:id="1489592642">
          <w:marLeft w:val="0"/>
          <w:marRight w:val="0"/>
          <w:marTop w:val="0"/>
          <w:marBottom w:val="0"/>
          <w:divBdr>
            <w:top w:val="none" w:sz="0" w:space="0" w:color="auto"/>
            <w:left w:val="none" w:sz="0" w:space="0" w:color="auto"/>
            <w:bottom w:val="none" w:sz="0" w:space="0" w:color="auto"/>
            <w:right w:val="none" w:sz="0" w:space="0" w:color="auto"/>
          </w:divBdr>
        </w:div>
        <w:div w:id="1218475924">
          <w:marLeft w:val="0"/>
          <w:marRight w:val="0"/>
          <w:marTop w:val="0"/>
          <w:marBottom w:val="0"/>
          <w:divBdr>
            <w:top w:val="none" w:sz="0" w:space="0" w:color="auto"/>
            <w:left w:val="none" w:sz="0" w:space="0" w:color="auto"/>
            <w:bottom w:val="none" w:sz="0" w:space="0" w:color="auto"/>
            <w:right w:val="none" w:sz="0" w:space="0" w:color="auto"/>
          </w:divBdr>
        </w:div>
        <w:div w:id="562957434">
          <w:marLeft w:val="0"/>
          <w:marRight w:val="0"/>
          <w:marTop w:val="0"/>
          <w:marBottom w:val="0"/>
          <w:divBdr>
            <w:top w:val="none" w:sz="0" w:space="0" w:color="auto"/>
            <w:left w:val="none" w:sz="0" w:space="0" w:color="auto"/>
            <w:bottom w:val="none" w:sz="0" w:space="0" w:color="auto"/>
            <w:right w:val="none" w:sz="0" w:space="0" w:color="auto"/>
          </w:divBdr>
        </w:div>
        <w:div w:id="720905985">
          <w:marLeft w:val="0"/>
          <w:marRight w:val="0"/>
          <w:marTop w:val="0"/>
          <w:marBottom w:val="0"/>
          <w:divBdr>
            <w:top w:val="none" w:sz="0" w:space="0" w:color="auto"/>
            <w:left w:val="none" w:sz="0" w:space="0" w:color="auto"/>
            <w:bottom w:val="none" w:sz="0" w:space="0" w:color="auto"/>
            <w:right w:val="none" w:sz="0" w:space="0" w:color="auto"/>
          </w:divBdr>
        </w:div>
        <w:div w:id="1611627454">
          <w:marLeft w:val="0"/>
          <w:marRight w:val="0"/>
          <w:marTop w:val="0"/>
          <w:marBottom w:val="0"/>
          <w:divBdr>
            <w:top w:val="none" w:sz="0" w:space="0" w:color="auto"/>
            <w:left w:val="none" w:sz="0" w:space="0" w:color="auto"/>
            <w:bottom w:val="none" w:sz="0" w:space="0" w:color="auto"/>
            <w:right w:val="none" w:sz="0" w:space="0" w:color="auto"/>
          </w:divBdr>
        </w:div>
        <w:div w:id="1367097156">
          <w:marLeft w:val="0"/>
          <w:marRight w:val="0"/>
          <w:marTop w:val="0"/>
          <w:marBottom w:val="0"/>
          <w:divBdr>
            <w:top w:val="none" w:sz="0" w:space="0" w:color="auto"/>
            <w:left w:val="none" w:sz="0" w:space="0" w:color="auto"/>
            <w:bottom w:val="none" w:sz="0" w:space="0" w:color="auto"/>
            <w:right w:val="none" w:sz="0" w:space="0" w:color="auto"/>
          </w:divBdr>
        </w:div>
        <w:div w:id="787243412">
          <w:marLeft w:val="0"/>
          <w:marRight w:val="0"/>
          <w:marTop w:val="0"/>
          <w:marBottom w:val="0"/>
          <w:divBdr>
            <w:top w:val="none" w:sz="0" w:space="0" w:color="auto"/>
            <w:left w:val="none" w:sz="0" w:space="0" w:color="auto"/>
            <w:bottom w:val="none" w:sz="0" w:space="0" w:color="auto"/>
            <w:right w:val="none" w:sz="0" w:space="0" w:color="auto"/>
          </w:divBdr>
        </w:div>
        <w:div w:id="570432143">
          <w:marLeft w:val="0"/>
          <w:marRight w:val="0"/>
          <w:marTop w:val="0"/>
          <w:marBottom w:val="0"/>
          <w:divBdr>
            <w:top w:val="none" w:sz="0" w:space="0" w:color="auto"/>
            <w:left w:val="none" w:sz="0" w:space="0" w:color="auto"/>
            <w:bottom w:val="none" w:sz="0" w:space="0" w:color="auto"/>
            <w:right w:val="none" w:sz="0" w:space="0" w:color="auto"/>
          </w:divBdr>
        </w:div>
        <w:div w:id="1577131396">
          <w:marLeft w:val="0"/>
          <w:marRight w:val="0"/>
          <w:marTop w:val="0"/>
          <w:marBottom w:val="0"/>
          <w:divBdr>
            <w:top w:val="none" w:sz="0" w:space="0" w:color="auto"/>
            <w:left w:val="none" w:sz="0" w:space="0" w:color="auto"/>
            <w:bottom w:val="none" w:sz="0" w:space="0" w:color="auto"/>
            <w:right w:val="none" w:sz="0" w:space="0" w:color="auto"/>
          </w:divBdr>
        </w:div>
        <w:div w:id="1404640910">
          <w:marLeft w:val="0"/>
          <w:marRight w:val="0"/>
          <w:marTop w:val="0"/>
          <w:marBottom w:val="0"/>
          <w:divBdr>
            <w:top w:val="none" w:sz="0" w:space="0" w:color="auto"/>
            <w:left w:val="none" w:sz="0" w:space="0" w:color="auto"/>
            <w:bottom w:val="none" w:sz="0" w:space="0" w:color="auto"/>
            <w:right w:val="none" w:sz="0" w:space="0" w:color="auto"/>
          </w:divBdr>
        </w:div>
        <w:div w:id="1017003291">
          <w:marLeft w:val="0"/>
          <w:marRight w:val="0"/>
          <w:marTop w:val="0"/>
          <w:marBottom w:val="0"/>
          <w:divBdr>
            <w:top w:val="none" w:sz="0" w:space="0" w:color="auto"/>
            <w:left w:val="none" w:sz="0" w:space="0" w:color="auto"/>
            <w:bottom w:val="none" w:sz="0" w:space="0" w:color="auto"/>
            <w:right w:val="none" w:sz="0" w:space="0" w:color="auto"/>
          </w:divBdr>
        </w:div>
        <w:div w:id="1530416977">
          <w:marLeft w:val="0"/>
          <w:marRight w:val="0"/>
          <w:marTop w:val="0"/>
          <w:marBottom w:val="0"/>
          <w:divBdr>
            <w:top w:val="none" w:sz="0" w:space="0" w:color="auto"/>
            <w:left w:val="none" w:sz="0" w:space="0" w:color="auto"/>
            <w:bottom w:val="none" w:sz="0" w:space="0" w:color="auto"/>
            <w:right w:val="none" w:sz="0" w:space="0" w:color="auto"/>
          </w:divBdr>
        </w:div>
        <w:div w:id="1821770510">
          <w:marLeft w:val="0"/>
          <w:marRight w:val="0"/>
          <w:marTop w:val="0"/>
          <w:marBottom w:val="0"/>
          <w:divBdr>
            <w:top w:val="none" w:sz="0" w:space="0" w:color="auto"/>
            <w:left w:val="none" w:sz="0" w:space="0" w:color="auto"/>
            <w:bottom w:val="none" w:sz="0" w:space="0" w:color="auto"/>
            <w:right w:val="none" w:sz="0" w:space="0" w:color="auto"/>
          </w:divBdr>
        </w:div>
        <w:div w:id="910772394">
          <w:marLeft w:val="0"/>
          <w:marRight w:val="0"/>
          <w:marTop w:val="0"/>
          <w:marBottom w:val="0"/>
          <w:divBdr>
            <w:top w:val="none" w:sz="0" w:space="0" w:color="auto"/>
            <w:left w:val="none" w:sz="0" w:space="0" w:color="auto"/>
            <w:bottom w:val="none" w:sz="0" w:space="0" w:color="auto"/>
            <w:right w:val="none" w:sz="0" w:space="0" w:color="auto"/>
          </w:divBdr>
        </w:div>
        <w:div w:id="1230572813">
          <w:marLeft w:val="0"/>
          <w:marRight w:val="0"/>
          <w:marTop w:val="0"/>
          <w:marBottom w:val="0"/>
          <w:divBdr>
            <w:top w:val="none" w:sz="0" w:space="0" w:color="auto"/>
            <w:left w:val="none" w:sz="0" w:space="0" w:color="auto"/>
            <w:bottom w:val="none" w:sz="0" w:space="0" w:color="auto"/>
            <w:right w:val="none" w:sz="0" w:space="0" w:color="auto"/>
          </w:divBdr>
        </w:div>
        <w:div w:id="719523397">
          <w:marLeft w:val="0"/>
          <w:marRight w:val="0"/>
          <w:marTop w:val="0"/>
          <w:marBottom w:val="0"/>
          <w:divBdr>
            <w:top w:val="none" w:sz="0" w:space="0" w:color="auto"/>
            <w:left w:val="none" w:sz="0" w:space="0" w:color="auto"/>
            <w:bottom w:val="none" w:sz="0" w:space="0" w:color="auto"/>
            <w:right w:val="none" w:sz="0" w:space="0" w:color="auto"/>
          </w:divBdr>
        </w:div>
        <w:div w:id="1868517591">
          <w:marLeft w:val="0"/>
          <w:marRight w:val="0"/>
          <w:marTop w:val="0"/>
          <w:marBottom w:val="0"/>
          <w:divBdr>
            <w:top w:val="none" w:sz="0" w:space="0" w:color="auto"/>
            <w:left w:val="none" w:sz="0" w:space="0" w:color="auto"/>
            <w:bottom w:val="none" w:sz="0" w:space="0" w:color="auto"/>
            <w:right w:val="none" w:sz="0" w:space="0" w:color="auto"/>
          </w:divBdr>
        </w:div>
        <w:div w:id="1467965225">
          <w:marLeft w:val="0"/>
          <w:marRight w:val="0"/>
          <w:marTop w:val="0"/>
          <w:marBottom w:val="0"/>
          <w:divBdr>
            <w:top w:val="none" w:sz="0" w:space="0" w:color="auto"/>
            <w:left w:val="none" w:sz="0" w:space="0" w:color="auto"/>
            <w:bottom w:val="none" w:sz="0" w:space="0" w:color="auto"/>
            <w:right w:val="none" w:sz="0" w:space="0" w:color="auto"/>
          </w:divBdr>
        </w:div>
        <w:div w:id="1429042563">
          <w:marLeft w:val="0"/>
          <w:marRight w:val="0"/>
          <w:marTop w:val="0"/>
          <w:marBottom w:val="0"/>
          <w:divBdr>
            <w:top w:val="none" w:sz="0" w:space="0" w:color="auto"/>
            <w:left w:val="none" w:sz="0" w:space="0" w:color="auto"/>
            <w:bottom w:val="none" w:sz="0" w:space="0" w:color="auto"/>
            <w:right w:val="none" w:sz="0" w:space="0" w:color="auto"/>
          </w:divBdr>
        </w:div>
        <w:div w:id="1505901444">
          <w:marLeft w:val="0"/>
          <w:marRight w:val="0"/>
          <w:marTop w:val="0"/>
          <w:marBottom w:val="0"/>
          <w:divBdr>
            <w:top w:val="none" w:sz="0" w:space="0" w:color="auto"/>
            <w:left w:val="none" w:sz="0" w:space="0" w:color="auto"/>
            <w:bottom w:val="none" w:sz="0" w:space="0" w:color="auto"/>
            <w:right w:val="none" w:sz="0" w:space="0" w:color="auto"/>
          </w:divBdr>
        </w:div>
        <w:div w:id="1430392048">
          <w:marLeft w:val="0"/>
          <w:marRight w:val="0"/>
          <w:marTop w:val="0"/>
          <w:marBottom w:val="0"/>
          <w:divBdr>
            <w:top w:val="none" w:sz="0" w:space="0" w:color="auto"/>
            <w:left w:val="none" w:sz="0" w:space="0" w:color="auto"/>
            <w:bottom w:val="none" w:sz="0" w:space="0" w:color="auto"/>
            <w:right w:val="none" w:sz="0" w:space="0" w:color="auto"/>
          </w:divBdr>
        </w:div>
        <w:div w:id="1664893757">
          <w:marLeft w:val="0"/>
          <w:marRight w:val="0"/>
          <w:marTop w:val="0"/>
          <w:marBottom w:val="0"/>
          <w:divBdr>
            <w:top w:val="none" w:sz="0" w:space="0" w:color="auto"/>
            <w:left w:val="none" w:sz="0" w:space="0" w:color="auto"/>
            <w:bottom w:val="none" w:sz="0" w:space="0" w:color="auto"/>
            <w:right w:val="none" w:sz="0" w:space="0" w:color="auto"/>
          </w:divBdr>
        </w:div>
        <w:div w:id="407701053">
          <w:marLeft w:val="0"/>
          <w:marRight w:val="0"/>
          <w:marTop w:val="0"/>
          <w:marBottom w:val="0"/>
          <w:divBdr>
            <w:top w:val="none" w:sz="0" w:space="0" w:color="auto"/>
            <w:left w:val="none" w:sz="0" w:space="0" w:color="auto"/>
            <w:bottom w:val="none" w:sz="0" w:space="0" w:color="auto"/>
            <w:right w:val="none" w:sz="0" w:space="0" w:color="auto"/>
          </w:divBdr>
        </w:div>
        <w:div w:id="1655915982">
          <w:marLeft w:val="0"/>
          <w:marRight w:val="0"/>
          <w:marTop w:val="0"/>
          <w:marBottom w:val="0"/>
          <w:divBdr>
            <w:top w:val="none" w:sz="0" w:space="0" w:color="auto"/>
            <w:left w:val="none" w:sz="0" w:space="0" w:color="auto"/>
            <w:bottom w:val="none" w:sz="0" w:space="0" w:color="auto"/>
            <w:right w:val="none" w:sz="0" w:space="0" w:color="auto"/>
          </w:divBdr>
        </w:div>
        <w:div w:id="2081751168">
          <w:marLeft w:val="0"/>
          <w:marRight w:val="0"/>
          <w:marTop w:val="0"/>
          <w:marBottom w:val="0"/>
          <w:divBdr>
            <w:top w:val="none" w:sz="0" w:space="0" w:color="auto"/>
            <w:left w:val="none" w:sz="0" w:space="0" w:color="auto"/>
            <w:bottom w:val="none" w:sz="0" w:space="0" w:color="auto"/>
            <w:right w:val="none" w:sz="0" w:space="0" w:color="auto"/>
          </w:divBdr>
        </w:div>
        <w:div w:id="1027176828">
          <w:marLeft w:val="0"/>
          <w:marRight w:val="0"/>
          <w:marTop w:val="0"/>
          <w:marBottom w:val="0"/>
          <w:divBdr>
            <w:top w:val="none" w:sz="0" w:space="0" w:color="auto"/>
            <w:left w:val="none" w:sz="0" w:space="0" w:color="auto"/>
            <w:bottom w:val="none" w:sz="0" w:space="0" w:color="auto"/>
            <w:right w:val="none" w:sz="0" w:space="0" w:color="auto"/>
          </w:divBdr>
        </w:div>
        <w:div w:id="900215631">
          <w:marLeft w:val="0"/>
          <w:marRight w:val="0"/>
          <w:marTop w:val="0"/>
          <w:marBottom w:val="0"/>
          <w:divBdr>
            <w:top w:val="none" w:sz="0" w:space="0" w:color="auto"/>
            <w:left w:val="none" w:sz="0" w:space="0" w:color="auto"/>
            <w:bottom w:val="none" w:sz="0" w:space="0" w:color="auto"/>
            <w:right w:val="none" w:sz="0" w:space="0" w:color="auto"/>
          </w:divBdr>
        </w:div>
        <w:div w:id="100036640">
          <w:marLeft w:val="0"/>
          <w:marRight w:val="0"/>
          <w:marTop w:val="0"/>
          <w:marBottom w:val="0"/>
          <w:divBdr>
            <w:top w:val="none" w:sz="0" w:space="0" w:color="auto"/>
            <w:left w:val="none" w:sz="0" w:space="0" w:color="auto"/>
            <w:bottom w:val="none" w:sz="0" w:space="0" w:color="auto"/>
            <w:right w:val="none" w:sz="0" w:space="0" w:color="auto"/>
          </w:divBdr>
        </w:div>
      </w:divsChild>
    </w:div>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snhell.gr"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snhell.gr" TargetMode="External"/><Relationship Id="rId17" Type="http://schemas.openxmlformats.org/officeDocument/2006/relationships/hyperlink" Target="http://www.snhell.g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kavafis.gr"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snhell.g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r>
            <a:rPr lang="el-GR" sz="1200">
              <a:solidFill>
                <a:sysClr val="windowText" lastClr="000000"/>
              </a:solidFill>
              <a:latin typeface="+mj-lt"/>
            </a:rPr>
            <a:t>Συνοπτική αναφορά στο μαθησιακό περιεχόμενο : Μετ' ήθους ανάγνωση του ποιήματος και πρόκληση σχετικής ανταπόκρισης των αναγνωστών/τριών : οι πρώτες εντυπώσεις</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Παρουσίαση ερευνητικής εστίασης</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6B3BBC3A-C895-45CA-8716-8994F986C1DA}">
      <dgm:prSet phldrT="[Κείμενο]"/>
      <dgm:spPr/>
      <dgm:t>
        <a:bodyPr/>
        <a:lstStyle/>
        <a:p>
          <a:r>
            <a:rPr lang="el-GR"/>
            <a:t>Επικοινωνία και 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6C8DA3B8-71FD-4FE3-B456-5EE5BB91B44D}">
      <dgm:prSet phldrT="[Κείμενο]"/>
      <dgm:spPr/>
      <dgm:t>
        <a:bodyPr/>
        <a:lstStyle/>
        <a:p>
          <a:r>
            <a:rPr lang="el-GR"/>
            <a:t>Αξιολόγηση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endParaRPr lang="el-GR" sz="1200">
            <a:latin typeface="+mj-lt"/>
          </a:endParaRP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dgm:spPr/>
      <dgm:t>
        <a:bodyPr/>
        <a:lstStyle/>
        <a:p>
          <a:r>
            <a:rPr lang="el-GR"/>
            <a:t>Αναστοχασμός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endParaRPr lang="el-GR" sz="1200">
            <a:latin typeface="+mj-lt"/>
          </a:endParaRP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864E31B7-3095-4BCF-BDF0-125090D64C8E}">
      <dgm:prSet custT="1"/>
      <dgm:spPr/>
      <dgm:t>
        <a:bodyPr/>
        <a:lstStyle/>
        <a:p>
          <a:r>
            <a:rPr lang="el-GR" sz="1200">
              <a:latin typeface="+mj-lt"/>
            </a:rPr>
            <a:t>Παρουσίαση του θέματος και ενημέρωση των μαθητών/τριών για τη διαδικασία που θα ακολουθηθεί. Δημιουργώ συνάψεις των δραστηριοτήτων που θα αναθέσω τόσο στην σύγχρονη πλατφόρμα </a:t>
          </a:r>
          <a:r>
            <a:rPr lang="en-US" sz="1200">
              <a:latin typeface="+mj-lt"/>
            </a:rPr>
            <a:t>Webex, </a:t>
          </a:r>
          <a:r>
            <a:rPr lang="el-GR" sz="1200">
              <a:latin typeface="+mj-lt"/>
            </a:rPr>
            <a:t>όσο και στην ασύγχρονη </a:t>
          </a:r>
          <a:r>
            <a:rPr lang="en-US" sz="1200">
              <a:latin typeface="+mj-lt"/>
            </a:rPr>
            <a:t>E-me </a:t>
          </a:r>
          <a:r>
            <a:rPr lang="el-GR" sz="1200">
              <a:latin typeface="+mj-lt"/>
            </a:rPr>
            <a:t>ώστε να  παρακινήσω τους μαθητές/τριες ν' αναζητήσουν κειμενικά και περικειμενικά στοιχεία του ποιήματος και να εκφράσουν τις συγκινήσεις, τα συναισθήματα και τις σκέψεις τους.</a:t>
          </a:r>
        </a:p>
      </dgm:t>
    </dgm:pt>
    <dgm:pt modelId="{827D703F-C506-4DB8-A05E-F2757E160210}" type="parTrans" cxnId="{E8CE3E45-91DD-47F9-A969-DB9BB71330FD}">
      <dgm:prSet/>
      <dgm:spPr/>
      <dgm:t>
        <a:bodyPr/>
        <a:lstStyle/>
        <a:p>
          <a:endParaRPr lang="el-GR"/>
        </a:p>
      </dgm:t>
    </dgm:pt>
    <dgm:pt modelId="{6490CF83-22B5-4CC6-8FE0-85B518F91D9C}" type="sibTrans" cxnId="{E8CE3E45-91DD-47F9-A969-DB9BB71330FD}">
      <dgm:prSet/>
      <dgm:spPr/>
      <dgm:t>
        <a:bodyPr/>
        <a:lstStyle/>
        <a:p>
          <a:endParaRPr lang="el-GR"/>
        </a:p>
      </dgm:t>
    </dgm:pt>
    <dgm:pt modelId="{EF767209-123F-4B16-9FED-09218702328F}">
      <dgm:prSet custT="1"/>
      <dgm:spPr/>
      <dgm:t>
        <a:bodyPr/>
        <a:lstStyle/>
        <a:p>
          <a:endParaRPr lang="el-GR" sz="1200">
            <a:latin typeface="+mj-lt"/>
          </a:endParaRPr>
        </a:p>
      </dgm:t>
    </dgm:pt>
    <dgm:pt modelId="{8D86A38B-8DD2-4DC9-A75E-6FDF41ED401C}" type="parTrans" cxnId="{60FE5FDD-8FB7-4600-9BDE-E08572038825}">
      <dgm:prSet/>
      <dgm:spPr/>
      <dgm:t>
        <a:bodyPr/>
        <a:lstStyle/>
        <a:p>
          <a:endParaRPr lang="el-GR"/>
        </a:p>
      </dgm:t>
    </dgm:pt>
    <dgm:pt modelId="{115BBE7A-0A9B-4C32-9BC8-E144D4EB260E}" type="sibTrans" cxnId="{60FE5FDD-8FB7-4600-9BDE-E08572038825}">
      <dgm:prSet/>
      <dgm:spPr/>
      <dgm:t>
        <a:bodyPr/>
        <a:lstStyle/>
        <a:p>
          <a:endParaRPr lang="el-GR"/>
        </a:p>
      </dgm:t>
    </dgm:pt>
    <dgm:pt modelId="{06A4BEB1-3532-4AA1-9086-B1AB0FC3B300}">
      <dgm:prSet custT="1"/>
      <dgm:spPr/>
      <dgm:t>
        <a:bodyPr/>
        <a:lstStyle/>
        <a:p>
          <a:r>
            <a:rPr lang="el-GR" sz="1200">
              <a:latin typeface="+mj-lt"/>
            </a:rPr>
            <a:t>Στην 1η</a:t>
          </a:r>
          <a:r>
            <a:rPr lang="en-US" sz="1200">
              <a:latin typeface="+mj-lt"/>
            </a:rPr>
            <a:t> </a:t>
          </a:r>
          <a:r>
            <a:rPr lang="el-GR" sz="1200">
              <a:latin typeface="+mj-lt"/>
            </a:rPr>
            <a:t>δραστηριότητα, οι υποδραστηριότητες εκπονούνται ατομικά και ακολουθεί συζήτηση στην ολομέλεια της τάξης. Στη 2</a:t>
          </a:r>
          <a:r>
            <a:rPr lang="el-GR" sz="1200" baseline="30000">
              <a:latin typeface="+mj-lt"/>
            </a:rPr>
            <a:t>η</a:t>
          </a:r>
          <a:r>
            <a:rPr lang="el-GR" sz="1200">
              <a:latin typeface="+mj-lt"/>
            </a:rPr>
            <a:t> δραστηριότητα,  διαμοιράζονται οι μαθητές/τριες σε ομάδες. Εκτελούν διαφορετικό θέμα, αλλά καθοδηγούνται σε διαφορετικές μορφές υλοποίησής του.</a:t>
          </a:r>
        </a:p>
      </dgm:t>
    </dgm:pt>
    <dgm:pt modelId="{4A9812DF-6EFC-4991-B371-2E8E2AEF816F}" type="parTrans" cxnId="{D976B0D2-49D1-4A12-B760-A3B4342ECEC6}">
      <dgm:prSet/>
      <dgm:spPr/>
      <dgm:t>
        <a:bodyPr/>
        <a:lstStyle/>
        <a:p>
          <a:endParaRPr lang="el-GR"/>
        </a:p>
      </dgm:t>
    </dgm:pt>
    <dgm:pt modelId="{C37CF5D1-2153-4617-8ABB-7020B23B20BB}" type="sibTrans" cxnId="{D976B0D2-49D1-4A12-B760-A3B4342ECEC6}">
      <dgm:prSet/>
      <dgm:spPr/>
      <dgm:t>
        <a:bodyPr/>
        <a:lstStyle/>
        <a:p>
          <a:endParaRPr lang="el-GR"/>
        </a:p>
      </dgm:t>
    </dgm:pt>
    <dgm:pt modelId="{6F0D91B5-5A54-415E-9819-7198DB7F4977}">
      <dgm:prSet custT="1"/>
      <dgm:spPr/>
      <dgm:t>
        <a:bodyPr/>
        <a:lstStyle/>
        <a:p>
          <a:r>
            <a:rPr lang="el-GR" sz="1200">
              <a:latin typeface="+mj-lt"/>
            </a:rPr>
            <a:t>Ενεργοποιούνται τα εργαλεία για την επικοινωνία και τη συνεργασία. </a:t>
          </a:r>
        </a:p>
      </dgm:t>
    </dgm:pt>
    <dgm:pt modelId="{5687D950-9C39-4D7C-BC9C-14027CD4BD11}" type="parTrans" cxnId="{A4BBB509-E16B-4318-8D64-7F9E5135E31E}">
      <dgm:prSet/>
      <dgm:spPr/>
      <dgm:t>
        <a:bodyPr/>
        <a:lstStyle/>
        <a:p>
          <a:endParaRPr lang="el-GR"/>
        </a:p>
      </dgm:t>
    </dgm:pt>
    <dgm:pt modelId="{6ABCFA06-CE17-4B3B-B09F-C67D59ED7821}" type="sibTrans" cxnId="{A4BBB509-E16B-4318-8D64-7F9E5135E31E}">
      <dgm:prSet/>
      <dgm:spPr/>
      <dgm:t>
        <a:bodyPr/>
        <a:lstStyle/>
        <a:p>
          <a:endParaRPr lang="el-GR"/>
        </a:p>
      </dgm:t>
    </dgm:pt>
    <dgm:pt modelId="{7EF2D7A5-B2F1-48FF-84B6-B45010362FC2}">
      <dgm:prSet custT="1"/>
      <dgm:spPr/>
      <dgm:t>
        <a:bodyPr/>
        <a:lstStyle/>
        <a:p>
          <a:r>
            <a:rPr lang="el-GR" sz="1200">
              <a:latin typeface="+mj-lt"/>
            </a:rPr>
            <a:t>Σε ατομικό επίπεδο, αξιολογώ τη συμμετοχή στον διάλογο, τις ερωτήσεις και απαντήσεις των μαθητών/μαθητριών. </a:t>
          </a:r>
        </a:p>
      </dgm:t>
    </dgm:pt>
    <dgm:pt modelId="{902E0E32-00B4-45C3-8E63-55FBDD521067}" type="parTrans" cxnId="{2800A308-867F-4E13-AE81-7A8BB1B97D32}">
      <dgm:prSet/>
      <dgm:spPr/>
      <dgm:t>
        <a:bodyPr/>
        <a:lstStyle/>
        <a:p>
          <a:endParaRPr lang="el-GR"/>
        </a:p>
      </dgm:t>
    </dgm:pt>
    <dgm:pt modelId="{E3DB8FD7-89B0-4716-9BDE-C5899CBAD642}" type="sibTrans" cxnId="{2800A308-867F-4E13-AE81-7A8BB1B97D32}">
      <dgm:prSet/>
      <dgm:spPr/>
      <dgm:t>
        <a:bodyPr/>
        <a:lstStyle/>
        <a:p>
          <a:endParaRPr lang="el-GR"/>
        </a:p>
      </dgm:t>
    </dgm:pt>
    <dgm:pt modelId="{E18C038C-E786-4D1F-9B62-2FEC41815CCB}">
      <dgm:prSet custT="1"/>
      <dgm:spPr/>
      <dgm:t>
        <a:bodyPr/>
        <a:lstStyle/>
        <a:p>
          <a:r>
            <a:rPr lang="el-GR" sz="1200">
              <a:latin typeface="+mj-lt"/>
            </a:rPr>
            <a:t>Σε ομαδικό επίπεδο αξιολογώ την εργασία που υποβάλλει κάθε ομάδα.</a:t>
          </a:r>
        </a:p>
      </dgm:t>
    </dgm:pt>
    <dgm:pt modelId="{800FEA98-DCC5-4629-9FAF-49002D9D070B}" type="parTrans" cxnId="{B0C4814F-911F-4446-8600-9F32AECD3B04}">
      <dgm:prSet/>
      <dgm:spPr/>
      <dgm:t>
        <a:bodyPr/>
        <a:lstStyle/>
        <a:p>
          <a:endParaRPr lang="el-GR"/>
        </a:p>
      </dgm:t>
    </dgm:pt>
    <dgm:pt modelId="{EAB20FA6-397C-40B7-909E-7C4B295B4DC2}" type="sibTrans" cxnId="{B0C4814F-911F-4446-8600-9F32AECD3B04}">
      <dgm:prSet/>
      <dgm:spPr/>
      <dgm:t>
        <a:bodyPr/>
        <a:lstStyle/>
        <a:p>
          <a:endParaRPr lang="el-GR"/>
        </a:p>
      </dgm:t>
    </dgm:pt>
    <dgm:pt modelId="{630EA9EF-A8E3-44D1-A7BF-236E336A23E2}">
      <dgm:prSet custT="1"/>
      <dgm:spPr/>
      <dgm:t>
        <a:bodyPr/>
        <a:lstStyle/>
        <a:p>
          <a:r>
            <a:rPr lang="el-GR" sz="1200">
              <a:latin typeface="+mj-lt"/>
            </a:rPr>
            <a:t>Δημιουργώ το κατάλληλο περιβάλλον για διαλογική διεργασία- αλληλεπίδραση μεταξύ των μελών όλων των ομάδων και την ελεύθερη δημιουργική έκφραση</a:t>
          </a:r>
        </a:p>
      </dgm:t>
    </dgm:pt>
    <dgm:pt modelId="{403ED076-6BBD-4569-AEA3-34D4091774D7}" type="parTrans" cxnId="{65D6D7DE-69A6-480A-AF4F-85E16C252971}">
      <dgm:prSet/>
      <dgm:spPr/>
      <dgm:t>
        <a:bodyPr/>
        <a:lstStyle/>
        <a:p>
          <a:endParaRPr lang="el-GR"/>
        </a:p>
      </dgm:t>
    </dgm:pt>
    <dgm:pt modelId="{569570FA-52FD-496B-AD86-B80F6AE8E2A0}" type="sibTrans" cxnId="{65D6D7DE-69A6-480A-AF4F-85E16C252971}">
      <dgm:prSet/>
      <dgm:spPr/>
      <dgm:t>
        <a:bodyPr/>
        <a:lstStyle/>
        <a:p>
          <a:endParaRPr lang="el-GR"/>
        </a:p>
      </dgm:t>
    </dgm:pt>
    <dgm:pt modelId="{BD9D550F-B6B6-489B-A0A9-83919FDF9542}">
      <dgm:prSet custT="1"/>
      <dgm:spPr/>
      <dgm:t>
        <a:bodyPr/>
        <a:lstStyle/>
        <a:p>
          <a:r>
            <a:rPr lang="el-GR" sz="1200">
              <a:latin typeface="+mj-lt"/>
            </a:rPr>
            <a:t>Θέτω διάφορα ερωτήματα και ζητώ την άποψή τους.</a:t>
          </a:r>
        </a:p>
      </dgm:t>
    </dgm:pt>
    <dgm:pt modelId="{F71ADA7C-CCE5-4CF1-B00D-42C2C0F07634}" type="parTrans" cxnId="{DBAB09FD-DFE3-42FB-BA81-3205190FC9CA}">
      <dgm:prSet/>
      <dgm:spPr/>
      <dgm:t>
        <a:bodyPr/>
        <a:lstStyle/>
        <a:p>
          <a:endParaRPr lang="el-GR"/>
        </a:p>
      </dgm:t>
    </dgm:pt>
    <dgm:pt modelId="{4EE9491D-51BC-421D-9289-16B8F8A75C3F}" type="sibTrans" cxnId="{DBAB09FD-DFE3-42FB-BA81-3205190FC9CA}">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custScaleY="138281">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custScaleY="136286">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custScaleY="136621">
        <dgm:presLayoutVars>
          <dgm:bulletEnabled val="1"/>
        </dgm:presLayoutVars>
      </dgm:prSet>
      <dgm:spPr/>
      <dgm:t>
        <a:bodyPr/>
        <a:lstStyle/>
        <a:p>
          <a:endParaRPr lang="el-GR"/>
        </a:p>
      </dgm:t>
    </dgm:pt>
  </dgm:ptLst>
  <dgm:cxnLst>
    <dgm:cxn modelId="{0CD0B9F1-F8ED-4591-9E02-2C42C7514F3F}" type="presOf" srcId="{1951A398-153A-40EC-A6F0-37222730CA5E}" destId="{66D2CBD0-7284-426B-8B4E-64A7FF5769A5}" srcOrd="0" destOrd="0" presId="urn:microsoft.com/office/officeart/2005/8/layout/chevron2"/>
    <dgm:cxn modelId="{3ACDDC4B-3CAF-43D8-AA4D-43B395B3FEC7}" type="presOf" srcId="{630EA9EF-A8E3-44D1-A7BF-236E336A23E2}" destId="{66D2CBD0-7284-426B-8B4E-64A7FF5769A5}" srcOrd="0" destOrd="1" presId="urn:microsoft.com/office/officeart/2005/8/layout/chevron2"/>
    <dgm:cxn modelId="{2800A308-867F-4E13-AE81-7A8BB1B97D32}" srcId="{6C8DA3B8-71FD-4FE3-B456-5EE5BB91B44D}" destId="{7EF2D7A5-B2F1-48FF-84B6-B45010362FC2}" srcOrd="1" destOrd="0" parTransId="{902E0E32-00B4-45C3-8E63-55FBDD521067}" sibTransId="{E3DB8FD7-89B0-4716-9BDE-C5899CBAD642}"/>
    <dgm:cxn modelId="{905F11E4-CCFE-4FE8-83BF-2C2730D91036}" type="presOf" srcId="{E2E64255-925B-42A0-BF8D-C3147F32B3CA}" destId="{C5F80E6A-BB64-48A5-A97C-84B638E1CF61}" srcOrd="0" destOrd="0" presId="urn:microsoft.com/office/officeart/2005/8/layout/chevron2"/>
    <dgm:cxn modelId="{01E265F2-2A3F-482F-8231-F24C878DD76B}" type="presOf" srcId="{5C75240E-B1F3-44D0-B3DE-EABA96A65E09}" destId="{50F5455D-DCCD-4412-9F6E-893219666DE2}" srcOrd="0" destOrd="0" presId="urn:microsoft.com/office/officeart/2005/8/layout/chevron2"/>
    <dgm:cxn modelId="{2AE4EC59-5889-4E4F-9C61-B209D5906769}" type="presOf" srcId="{E18C038C-E786-4D1F-9B62-2FEC41815CCB}" destId="{30CA427A-DBE5-4130-A80B-497049B95133}" srcOrd="0" destOrd="2"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4149A4F7-1AAF-48B3-82AA-532317E2A718}" type="presOf" srcId="{6C8DA3B8-71FD-4FE3-B456-5EE5BB91B44D}" destId="{8D465EA5-5D45-4D1E-AFF3-45228D1A5068}" srcOrd="0" destOrd="0" presId="urn:microsoft.com/office/officeart/2005/8/layout/chevron2"/>
    <dgm:cxn modelId="{B0C4814F-911F-4446-8600-9F32AECD3B04}" srcId="{6C8DA3B8-71FD-4FE3-B456-5EE5BB91B44D}" destId="{E18C038C-E786-4D1F-9B62-2FEC41815CCB}" srcOrd="2" destOrd="0" parTransId="{800FEA98-DCC5-4629-9FAF-49002D9D070B}" sibTransId="{EAB20FA6-397C-40B7-909E-7C4B295B4DC2}"/>
    <dgm:cxn modelId="{D1573A6C-47DF-49B3-A25E-1C639CC68AE3}" type="presOf" srcId="{F14A2D48-1E4D-4427-B1D1-8BE15E91B7DE}" destId="{8395A513-DFC2-4EEE-AC8C-0C1D82524419}" srcOrd="0" destOrd="0" presId="urn:microsoft.com/office/officeart/2005/8/layout/chevron2"/>
    <dgm:cxn modelId="{1AD4C992-40DA-48A3-9C0D-0B836C4FC1C3}" type="presOf" srcId="{7EF2D7A5-B2F1-48FF-84B6-B45010362FC2}" destId="{30CA427A-DBE5-4130-A80B-497049B95133}" srcOrd="0" destOrd="1" presId="urn:microsoft.com/office/officeart/2005/8/layout/chevron2"/>
    <dgm:cxn modelId="{65D6D7DE-69A6-480A-AF4F-85E16C252971}" srcId="{6EC85A23-CB66-43EB-93D1-680C377E0A4D}" destId="{630EA9EF-A8E3-44D1-A7BF-236E336A23E2}" srcOrd="1" destOrd="0" parTransId="{403ED076-6BBD-4569-AEA3-34D4091774D7}" sibTransId="{569570FA-52FD-496B-AD86-B80F6AE8E2A0}"/>
    <dgm:cxn modelId="{E8CE3E45-91DD-47F9-A969-DB9BB71330FD}" srcId="{8531EE0C-EF4C-47BF-B436-7B660B587F76}" destId="{864E31B7-3095-4BCF-BDF0-125090D64C8E}" srcOrd="0" destOrd="0" parTransId="{827D703F-C506-4DB8-A05E-F2757E160210}" sibTransId="{6490CF83-22B5-4CC6-8FE0-85B518F91D9C}"/>
    <dgm:cxn modelId="{451B710A-17FB-42E6-83AC-FFFE4EFD18A5}" type="presOf" srcId="{6F0D91B5-5A54-415E-9819-7198DB7F4977}" destId="{A658C11B-7DD5-4975-A563-0C2B300F026F}" srcOrd="0" destOrd="2"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DE6AB655-7342-4446-9AB6-94183F7460B4}" type="presOf" srcId="{864E31B7-3095-4BCF-BDF0-125090D64C8E}" destId="{CF4C2756-A769-49FD-A332-D2669EB17E43}" srcOrd="0" destOrd="0" presId="urn:microsoft.com/office/officeart/2005/8/layout/chevron2"/>
    <dgm:cxn modelId="{1EF9603E-322A-428B-8A34-0CAF47873807}" type="presOf" srcId="{EF767209-123F-4B16-9FED-09218702328F}" destId="{A658C11B-7DD5-4975-A563-0C2B300F026F}" srcOrd="0" destOrd="0" presId="urn:microsoft.com/office/officeart/2005/8/layout/chevron2"/>
    <dgm:cxn modelId="{19403C1C-373E-445C-B19C-D4DEFFA91383}" type="presOf" srcId="{8531EE0C-EF4C-47BF-B436-7B660B587F76}" destId="{3B5C4933-7886-4F49-B642-163B131AA59F}" srcOrd="0" destOrd="0" presId="urn:microsoft.com/office/officeart/2005/8/layout/chevron2"/>
    <dgm:cxn modelId="{AB88EADD-F276-46F0-A15A-CE13FE4AD3A5}" type="presOf" srcId="{66810E82-BAF2-417B-8E73-DC980911406B}" destId="{30CA427A-DBE5-4130-A80B-497049B95133}"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00C9D08A-72BF-4E30-BC45-1C3C9EEC6EA8}" type="presOf" srcId="{6B3BBC3A-C895-45CA-8716-8994F986C1DA}" destId="{9077D05D-4A0B-4E03-AE4F-F5F6A090C16C}" srcOrd="0" destOrd="0" presId="urn:microsoft.com/office/officeart/2005/8/layout/chevron2"/>
    <dgm:cxn modelId="{DBAB09FD-DFE3-42FB-BA81-3205190FC9CA}" srcId="{6EC85A23-CB66-43EB-93D1-680C377E0A4D}" destId="{BD9D550F-B6B6-489B-A0A9-83919FDF9542}" srcOrd="2" destOrd="0" parTransId="{F71ADA7C-CCE5-4CF1-B00D-42C2C0F07634}" sibTransId="{4EE9491D-51BC-421D-9289-16B8F8A75C3F}"/>
    <dgm:cxn modelId="{A4BBB509-E16B-4318-8D64-7F9E5135E31E}" srcId="{6B3BBC3A-C895-45CA-8716-8994F986C1DA}" destId="{6F0D91B5-5A54-415E-9819-7198DB7F4977}" srcOrd="2" destOrd="0" parTransId="{5687D950-9C39-4D7C-BC9C-14027CD4BD11}" sibTransId="{6ABCFA06-CE17-4B3B-B09F-C67D59ED7821}"/>
    <dgm:cxn modelId="{3F6BAFCF-C243-4C49-A183-789F9530C164}" srcId="{F14A2D48-1E4D-4427-B1D1-8BE15E91B7DE}" destId="{6EC85A23-CB66-43EB-93D1-680C377E0A4D}" srcOrd="4" destOrd="0" parTransId="{8DA0B9FE-DABB-47C2-9C8C-CC95EF6D2871}" sibTransId="{B4D46663-8ED4-4D23-902A-C3FD5B3EDB19}"/>
    <dgm:cxn modelId="{15AB5B00-B75E-43B0-8DE7-8DF7B115BF2D}" srcId="{6EC85A23-CB66-43EB-93D1-680C377E0A4D}" destId="{1951A398-153A-40EC-A6F0-37222730CA5E}" srcOrd="0" destOrd="0" parTransId="{D1E16FEC-22DF-410B-B7CA-1F3BFE354D31}" sibTransId="{A80FB0AA-0789-4640-BC19-F48F03C9362D}"/>
    <dgm:cxn modelId="{BE08FA76-95D5-42F5-A94D-1BB6DECF8D51}" type="presOf" srcId="{06A4BEB1-3532-4AA1-9086-B1AB0FC3B300}" destId="{A658C11B-7DD5-4975-A563-0C2B300F026F}" srcOrd="0" destOrd="1"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35D8A062-AD71-4800-9345-1F1F84070F91}" srcId="{F14A2D48-1E4D-4427-B1D1-8BE15E91B7DE}" destId="{6C8DA3B8-71FD-4FE3-B456-5EE5BB91B44D}" srcOrd="3" destOrd="0" parTransId="{456B244C-A2F4-48D2-BED6-107D3EC5BCC8}" sibTransId="{84C036AF-6BC5-436E-8AAB-888F1115EB4A}"/>
    <dgm:cxn modelId="{B340DF81-4786-4080-A40D-548A7D56C4F8}" srcId="{F14A2D48-1E4D-4427-B1D1-8BE15E91B7DE}" destId="{8531EE0C-EF4C-47BF-B436-7B660B587F76}" srcOrd="1" destOrd="0" parTransId="{D0958300-193D-4B0F-BB9A-B57DDB8AC2C9}" sibTransId="{CD4802B2-6D28-424A-917D-CA0C0C094682}"/>
    <dgm:cxn modelId="{F7E9C2AD-E5EC-4E90-BE98-440AD68E70C8}" type="presOf" srcId="{BD9D550F-B6B6-489B-A0A9-83919FDF9542}" destId="{66D2CBD0-7284-426B-8B4E-64A7FF5769A5}" srcOrd="0" destOrd="2" presId="urn:microsoft.com/office/officeart/2005/8/layout/chevron2"/>
    <dgm:cxn modelId="{60FE5FDD-8FB7-4600-9BDE-E08572038825}" srcId="{6B3BBC3A-C895-45CA-8716-8994F986C1DA}" destId="{EF767209-123F-4B16-9FED-09218702328F}" srcOrd="0" destOrd="0" parTransId="{8D86A38B-8DD2-4DC9-A75E-6FDF41ED401C}" sibTransId="{115BBE7A-0A9B-4C32-9BC8-E144D4EB260E}"/>
    <dgm:cxn modelId="{D976B0D2-49D1-4A12-B760-A3B4342ECEC6}" srcId="{6B3BBC3A-C895-45CA-8716-8994F986C1DA}" destId="{06A4BEB1-3532-4AA1-9086-B1AB0FC3B300}" srcOrd="1" destOrd="0" parTransId="{4A9812DF-6EFC-4991-B371-2E8E2AEF816F}" sibTransId="{C37CF5D1-2153-4617-8ABB-7020B23B20BB}"/>
    <dgm:cxn modelId="{6244DC84-6436-4767-9C9A-EEAECE32135A}" type="presOf" srcId="{6EC85A23-CB66-43EB-93D1-680C377E0A4D}" destId="{E7921646-78BD-4700-AB37-728C4C6E8BF1}" srcOrd="0" destOrd="0" presId="urn:microsoft.com/office/officeart/2005/8/layout/chevron2"/>
    <dgm:cxn modelId="{E6EDECB5-1B5D-414E-ACBD-365DBDB76425}" type="presParOf" srcId="{8395A513-DFC2-4EEE-AC8C-0C1D82524419}" destId="{5A304D06-401D-41BA-9A09-5B00C9406F04}" srcOrd="0" destOrd="0" presId="urn:microsoft.com/office/officeart/2005/8/layout/chevron2"/>
    <dgm:cxn modelId="{0793D730-F571-4FCA-8647-2CF400E0572B}" type="presParOf" srcId="{5A304D06-401D-41BA-9A09-5B00C9406F04}" destId="{50F5455D-DCCD-4412-9F6E-893219666DE2}" srcOrd="0" destOrd="0" presId="urn:microsoft.com/office/officeart/2005/8/layout/chevron2"/>
    <dgm:cxn modelId="{565E5413-A89C-4145-8B65-789822D0DBFB}" type="presParOf" srcId="{5A304D06-401D-41BA-9A09-5B00C9406F04}" destId="{C5F80E6A-BB64-48A5-A97C-84B638E1CF61}" srcOrd="1" destOrd="0" presId="urn:microsoft.com/office/officeart/2005/8/layout/chevron2"/>
    <dgm:cxn modelId="{F4089BE4-3D61-4C67-8BA0-F5F000151F1F}" type="presParOf" srcId="{8395A513-DFC2-4EEE-AC8C-0C1D82524419}" destId="{7C33666F-80D6-4CEA-B867-4E5589022813}" srcOrd="1" destOrd="0" presId="urn:microsoft.com/office/officeart/2005/8/layout/chevron2"/>
    <dgm:cxn modelId="{87BADAEE-EFCE-4E5F-8E88-936898EC26DD}" type="presParOf" srcId="{8395A513-DFC2-4EEE-AC8C-0C1D82524419}" destId="{F7941329-D6C1-4A28-9FF6-6CE178D70DC8}" srcOrd="2" destOrd="0" presId="urn:microsoft.com/office/officeart/2005/8/layout/chevron2"/>
    <dgm:cxn modelId="{2CFC50D6-1BB7-45B5-B9CC-28B4522FEE7C}" type="presParOf" srcId="{F7941329-D6C1-4A28-9FF6-6CE178D70DC8}" destId="{3B5C4933-7886-4F49-B642-163B131AA59F}" srcOrd="0" destOrd="0" presId="urn:microsoft.com/office/officeart/2005/8/layout/chevron2"/>
    <dgm:cxn modelId="{CE08C64B-144A-4D14-9EEC-49E65EDFAD24}" type="presParOf" srcId="{F7941329-D6C1-4A28-9FF6-6CE178D70DC8}" destId="{CF4C2756-A769-49FD-A332-D2669EB17E43}" srcOrd="1" destOrd="0" presId="urn:microsoft.com/office/officeart/2005/8/layout/chevron2"/>
    <dgm:cxn modelId="{FF2A2E29-DFA9-4491-BFDC-1C091952CB89}" type="presParOf" srcId="{8395A513-DFC2-4EEE-AC8C-0C1D82524419}" destId="{B7FD5CC9-4E01-408C-A95B-F0E7E2E9C468}" srcOrd="3" destOrd="0" presId="urn:microsoft.com/office/officeart/2005/8/layout/chevron2"/>
    <dgm:cxn modelId="{92B23D35-40AD-47AB-BF5F-A0426437A3F2}" type="presParOf" srcId="{8395A513-DFC2-4EEE-AC8C-0C1D82524419}" destId="{75A51563-5F2A-4EA4-8A97-17740863522B}" srcOrd="4" destOrd="0" presId="urn:microsoft.com/office/officeart/2005/8/layout/chevron2"/>
    <dgm:cxn modelId="{EFDE3E55-CCE4-4FB8-898D-5E2E7FC4507E}" type="presParOf" srcId="{75A51563-5F2A-4EA4-8A97-17740863522B}" destId="{9077D05D-4A0B-4E03-AE4F-F5F6A090C16C}" srcOrd="0" destOrd="0" presId="urn:microsoft.com/office/officeart/2005/8/layout/chevron2"/>
    <dgm:cxn modelId="{6BD1BDF4-4D49-4C13-8CC6-37EEC6F7CC5B}" type="presParOf" srcId="{75A51563-5F2A-4EA4-8A97-17740863522B}" destId="{A658C11B-7DD5-4975-A563-0C2B300F026F}" srcOrd="1" destOrd="0" presId="urn:microsoft.com/office/officeart/2005/8/layout/chevron2"/>
    <dgm:cxn modelId="{D10486F5-E62A-4B74-8AFC-8C7964979C44}" type="presParOf" srcId="{8395A513-DFC2-4EEE-AC8C-0C1D82524419}" destId="{E320AAA0-40DD-4BFE-B1B7-AC09B3ACB5EF}" srcOrd="5" destOrd="0" presId="urn:microsoft.com/office/officeart/2005/8/layout/chevron2"/>
    <dgm:cxn modelId="{2783AE29-A968-4BEF-A00C-F4106CC3FD70}" type="presParOf" srcId="{8395A513-DFC2-4EEE-AC8C-0C1D82524419}" destId="{0EA9D342-4016-4584-878D-C42755E7809B}" srcOrd="6" destOrd="0" presId="urn:microsoft.com/office/officeart/2005/8/layout/chevron2"/>
    <dgm:cxn modelId="{E4E8CC8F-9517-4664-B5AB-561B749F3F4B}" type="presParOf" srcId="{0EA9D342-4016-4584-878D-C42755E7809B}" destId="{8D465EA5-5D45-4D1E-AFF3-45228D1A5068}" srcOrd="0" destOrd="0" presId="urn:microsoft.com/office/officeart/2005/8/layout/chevron2"/>
    <dgm:cxn modelId="{87B41A33-FCA3-405B-AF04-7E78CF763CCA}" type="presParOf" srcId="{0EA9D342-4016-4584-878D-C42755E7809B}" destId="{30CA427A-DBE5-4130-A80B-497049B95133}" srcOrd="1" destOrd="0" presId="urn:microsoft.com/office/officeart/2005/8/layout/chevron2"/>
    <dgm:cxn modelId="{33D70B81-2D30-4F63-AEF9-B5F63739293E}" type="presParOf" srcId="{8395A513-DFC2-4EEE-AC8C-0C1D82524419}" destId="{62E9E809-D4D4-42AA-A5A8-F0038D693CE5}" srcOrd="7" destOrd="0" presId="urn:microsoft.com/office/officeart/2005/8/layout/chevron2"/>
    <dgm:cxn modelId="{3CFED450-1442-40B9-9F4B-B92F0D62436A}" type="presParOf" srcId="{8395A513-DFC2-4EEE-AC8C-0C1D82524419}" destId="{F2A77E67-E3AA-4FC4-A4B2-ECDCB3D45296}" srcOrd="8" destOrd="0" presId="urn:microsoft.com/office/officeart/2005/8/layout/chevron2"/>
    <dgm:cxn modelId="{DF255926-9F15-45F0-9FB5-B3ABB5D74FFC}" type="presParOf" srcId="{F2A77E67-E3AA-4FC4-A4B2-ECDCB3D45296}" destId="{E7921646-78BD-4700-AB37-728C4C6E8BF1}" srcOrd="0" destOrd="0" presId="urn:microsoft.com/office/officeart/2005/8/layout/chevron2"/>
    <dgm:cxn modelId="{23576BC3-7675-4BC5-A6EE-731E64A71479}" type="presParOf" srcId="{F2A77E67-E3AA-4FC4-A4B2-ECDCB3D45296}" destId="{66D2CBD0-7284-426B-8B4E-64A7FF5769A5}"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81660" y="240328"/>
          <a:ext cx="1211067" cy="84774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Αφόρμηση</a:t>
          </a:r>
        </a:p>
      </dsp:txBody>
      <dsp:txXfrm rot="-5400000">
        <a:off x="1" y="482542"/>
        <a:ext cx="847747" cy="363320"/>
      </dsp:txXfrm>
    </dsp:sp>
    <dsp:sp modelId="{C5F80E6A-BB64-48A5-A97C-84B638E1CF61}">
      <dsp:nvSpPr>
        <dsp:cNvPr id="0" name=""/>
        <dsp:cNvSpPr/>
      </dsp:nvSpPr>
      <dsp:spPr>
        <a:xfrm rot="5400000">
          <a:off x="3047796" y="-2121638"/>
          <a:ext cx="787194" cy="518729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Συνοπτική αναφορά στο μαθησιακό περιεχόμενο : Μετ' ήθους ανάγνωση του ποιήματος και πρόκληση σχετικής ανταπόκρισης των αναγνωστών/τριών : οι πρώτες εντυπώσεις</a:t>
          </a:r>
        </a:p>
      </dsp:txBody>
      <dsp:txXfrm rot="-5400000">
        <a:off x="847747" y="116839"/>
        <a:ext cx="5148864" cy="710338"/>
      </dsp:txXfrm>
    </dsp:sp>
    <dsp:sp modelId="{3B5C4933-7886-4F49-B642-163B131AA59F}">
      <dsp:nvSpPr>
        <dsp:cNvPr id="0" name=""/>
        <dsp:cNvSpPr/>
      </dsp:nvSpPr>
      <dsp:spPr>
        <a:xfrm rot="5400000">
          <a:off x="-181660" y="1497363"/>
          <a:ext cx="1211067" cy="847747"/>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Παρουσίαση ερευνητικής εστίασης</a:t>
          </a:r>
        </a:p>
      </dsp:txBody>
      <dsp:txXfrm rot="-5400000">
        <a:off x="1" y="1739577"/>
        <a:ext cx="847747" cy="363320"/>
      </dsp:txXfrm>
    </dsp:sp>
    <dsp:sp modelId="{CF4C2756-A769-49FD-A332-D2669EB17E43}">
      <dsp:nvSpPr>
        <dsp:cNvPr id="0" name=""/>
        <dsp:cNvSpPr/>
      </dsp:nvSpPr>
      <dsp:spPr>
        <a:xfrm rot="5400000">
          <a:off x="2896837" y="-884138"/>
          <a:ext cx="1089112" cy="5187292"/>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Παρουσίαση του θέματος και ενημέρωση των μαθητών/τριών για τη διαδικασία που θα ακολουθηθεί. Δημιουργώ συνάψεις των δραστηριοτήτων που θα αναθέσω τόσο στην σύγχρονη πλατφόρμα </a:t>
          </a:r>
          <a:r>
            <a:rPr lang="en-US" sz="1200" kern="1200">
              <a:latin typeface="+mj-lt"/>
            </a:rPr>
            <a:t>Webex, </a:t>
          </a:r>
          <a:r>
            <a:rPr lang="el-GR" sz="1200" kern="1200">
              <a:latin typeface="+mj-lt"/>
            </a:rPr>
            <a:t>όσο και στην ασύγχρονη </a:t>
          </a:r>
          <a:r>
            <a:rPr lang="en-US" sz="1200" kern="1200">
              <a:latin typeface="+mj-lt"/>
            </a:rPr>
            <a:t>E-me </a:t>
          </a:r>
          <a:r>
            <a:rPr lang="el-GR" sz="1200" kern="1200">
              <a:latin typeface="+mj-lt"/>
            </a:rPr>
            <a:t>ώστε να  παρακινήσω τους μαθητές/τριες ν' αναζητήσουν κειμενικά και περικειμενικά στοιχεία του ποιήματος και να εκφράσουν τις συγκινήσεις, τα συναισθήματα και τις σκέψεις τους.</a:t>
          </a:r>
        </a:p>
      </dsp:txBody>
      <dsp:txXfrm rot="-5400000">
        <a:off x="847747" y="1218118"/>
        <a:ext cx="5134126" cy="982780"/>
      </dsp:txXfrm>
    </dsp:sp>
    <dsp:sp modelId="{9077D05D-4A0B-4E03-AE4F-F5F6A090C16C}">
      <dsp:nvSpPr>
        <dsp:cNvPr id="0" name=""/>
        <dsp:cNvSpPr/>
      </dsp:nvSpPr>
      <dsp:spPr>
        <a:xfrm rot="5400000">
          <a:off x="-181660" y="2746468"/>
          <a:ext cx="1211067" cy="847747"/>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Επικοινωνία και συνεργασία</a:t>
          </a:r>
        </a:p>
      </dsp:txBody>
      <dsp:txXfrm rot="-5400000">
        <a:off x="1" y="2988682"/>
        <a:ext cx="847747" cy="363320"/>
      </dsp:txXfrm>
    </dsp:sp>
    <dsp:sp modelId="{A658C11B-7DD5-4975-A563-0C2B300F026F}">
      <dsp:nvSpPr>
        <dsp:cNvPr id="0" name=""/>
        <dsp:cNvSpPr/>
      </dsp:nvSpPr>
      <dsp:spPr>
        <a:xfrm rot="5400000">
          <a:off x="2904976" y="364758"/>
          <a:ext cx="1072835" cy="5187292"/>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Στην 1η</a:t>
          </a:r>
          <a:r>
            <a:rPr lang="en-US" sz="1200" kern="1200">
              <a:latin typeface="+mj-lt"/>
            </a:rPr>
            <a:t> </a:t>
          </a:r>
          <a:r>
            <a:rPr lang="el-GR" sz="1200" kern="1200">
              <a:latin typeface="+mj-lt"/>
            </a:rPr>
            <a:t>δραστηριότητα, οι υποδραστηριότητες εκπονούνται ατομικά και ακολουθεί συζήτηση στην ολομέλεια της τάξης. Στη 2</a:t>
          </a:r>
          <a:r>
            <a:rPr lang="el-GR" sz="1200" kern="1200" baseline="30000">
              <a:latin typeface="+mj-lt"/>
            </a:rPr>
            <a:t>η</a:t>
          </a:r>
          <a:r>
            <a:rPr lang="el-GR" sz="1200" kern="1200">
              <a:latin typeface="+mj-lt"/>
            </a:rPr>
            <a:t> δραστηριότητα,  διαμοιράζονται οι μαθητές/τριες σε ομάδες. Εκτελούν διαφορετικό θέμα, αλλά καθοδηγούνται σε διαφορετικές μορφές υλοποίησής του.</a:t>
          </a:r>
        </a:p>
        <a:p>
          <a:pPr marL="114300" lvl="1" indent="-114300" algn="l" defTabSz="533400">
            <a:lnSpc>
              <a:spcPct val="90000"/>
            </a:lnSpc>
            <a:spcBef>
              <a:spcPct val="0"/>
            </a:spcBef>
            <a:spcAft>
              <a:spcPct val="15000"/>
            </a:spcAft>
            <a:buChar char="••"/>
          </a:pPr>
          <a:r>
            <a:rPr lang="el-GR" sz="1200" kern="1200">
              <a:latin typeface="+mj-lt"/>
            </a:rPr>
            <a:t>Ενεργοποιούνται τα εργαλεία για την επικοινωνία και τη συνεργασία. </a:t>
          </a:r>
        </a:p>
      </dsp:txBody>
      <dsp:txXfrm rot="-5400000">
        <a:off x="847748" y="2474358"/>
        <a:ext cx="5134921" cy="968093"/>
      </dsp:txXfrm>
    </dsp:sp>
    <dsp:sp modelId="{8D465EA5-5D45-4D1E-AFF3-45228D1A5068}">
      <dsp:nvSpPr>
        <dsp:cNvPr id="0" name=""/>
        <dsp:cNvSpPr/>
      </dsp:nvSpPr>
      <dsp:spPr>
        <a:xfrm rot="5400000">
          <a:off x="-181660" y="3852751"/>
          <a:ext cx="1211067" cy="847747"/>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Αξιολόγηση</a:t>
          </a:r>
        </a:p>
      </dsp:txBody>
      <dsp:txXfrm rot="-5400000">
        <a:off x="1" y="4094965"/>
        <a:ext cx="847747" cy="363320"/>
      </dsp:txXfrm>
    </dsp:sp>
    <dsp:sp modelId="{30CA427A-DBE5-4130-A80B-497049B95133}">
      <dsp:nvSpPr>
        <dsp:cNvPr id="0" name=""/>
        <dsp:cNvSpPr/>
      </dsp:nvSpPr>
      <dsp:spPr>
        <a:xfrm rot="5400000">
          <a:off x="3047796" y="1478953"/>
          <a:ext cx="787194" cy="5187292"/>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Σε ατομικό επίπεδο, αξιολογώ τη συμμετοχή στον διάλογο, τις ερωτήσεις και απαντήσεις των μαθητών/μαθητριών. </a:t>
          </a:r>
        </a:p>
        <a:p>
          <a:pPr marL="114300" lvl="1" indent="-114300" algn="l" defTabSz="533400">
            <a:lnSpc>
              <a:spcPct val="90000"/>
            </a:lnSpc>
            <a:spcBef>
              <a:spcPct val="0"/>
            </a:spcBef>
            <a:spcAft>
              <a:spcPct val="15000"/>
            </a:spcAft>
            <a:buChar char="••"/>
          </a:pPr>
          <a:r>
            <a:rPr lang="el-GR" sz="1200" kern="1200">
              <a:latin typeface="+mj-lt"/>
            </a:rPr>
            <a:t>Σε ομαδικό επίπεδο αξιολογώ την εργασία που υποβάλλει κάθε ομάδα.</a:t>
          </a:r>
        </a:p>
      </dsp:txBody>
      <dsp:txXfrm rot="-5400000">
        <a:off x="847747" y="3717430"/>
        <a:ext cx="5148864" cy="710338"/>
      </dsp:txXfrm>
    </dsp:sp>
    <dsp:sp modelId="{E7921646-78BD-4700-AB37-728C4C6E8BF1}">
      <dsp:nvSpPr>
        <dsp:cNvPr id="0" name=""/>
        <dsp:cNvSpPr/>
      </dsp:nvSpPr>
      <dsp:spPr>
        <a:xfrm rot="5400000">
          <a:off x="-181660" y="5103174"/>
          <a:ext cx="1211067" cy="847747"/>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l-GR" sz="1000" kern="1200"/>
            <a:t>Αναστοχασμός</a:t>
          </a:r>
        </a:p>
      </dsp:txBody>
      <dsp:txXfrm rot="-5400000">
        <a:off x="1" y="5345388"/>
        <a:ext cx="847747" cy="363320"/>
      </dsp:txXfrm>
    </dsp:sp>
    <dsp:sp modelId="{66D2CBD0-7284-426B-8B4E-64A7FF5769A5}">
      <dsp:nvSpPr>
        <dsp:cNvPr id="0" name=""/>
        <dsp:cNvSpPr/>
      </dsp:nvSpPr>
      <dsp:spPr>
        <a:xfrm rot="5400000">
          <a:off x="2903657" y="2721465"/>
          <a:ext cx="1075472" cy="5187292"/>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Δημιουργώ το κατάλληλο περιβάλλον για διαλογική διεργασία- αλληλεπίδραση μεταξύ των μελών όλων των ομάδων και την ελεύθερη δημιουργική έκφραση</a:t>
          </a:r>
        </a:p>
        <a:p>
          <a:pPr marL="114300" lvl="1" indent="-114300" algn="l" defTabSz="533400">
            <a:lnSpc>
              <a:spcPct val="90000"/>
            </a:lnSpc>
            <a:spcBef>
              <a:spcPct val="0"/>
            </a:spcBef>
            <a:spcAft>
              <a:spcPct val="15000"/>
            </a:spcAft>
            <a:buChar char="••"/>
          </a:pPr>
          <a:r>
            <a:rPr lang="el-GR" sz="1200" kern="1200">
              <a:latin typeface="+mj-lt"/>
            </a:rPr>
            <a:t>Θέτω διάφορα ερωτήματα και ζητώ την άποψή τους.</a:t>
          </a:r>
        </a:p>
      </dsp:txBody>
      <dsp:txXfrm rot="-5400000">
        <a:off x="847747" y="4829875"/>
        <a:ext cx="5134792" cy="9704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4.xml><?xml version="1.0" encoding="utf-8"?>
<ds:datastoreItem xmlns:ds="http://schemas.openxmlformats.org/officeDocument/2006/customXml" ds:itemID="{294D564D-C1FE-40A0-98A0-AA143790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1801</Words>
  <Characters>9726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Papasalouros Andreas</dc:creator>
  <cp:lastModifiedBy>NIKOS</cp:lastModifiedBy>
  <cp:revision>10</cp:revision>
  <cp:lastPrinted>2021-03-03T11:05:00Z</cp:lastPrinted>
  <dcterms:created xsi:type="dcterms:W3CDTF">2021-06-16T05:14:00Z</dcterms:created>
  <dcterms:modified xsi:type="dcterms:W3CDTF">2021-06-16T05:35:00Z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