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l-GR"/>
        </w:rPr>
      </w:pPr>
      <w:r>
        <w:rPr>
          <w:rFonts w:hint="default"/>
          <w:lang w:val="el-GR"/>
        </w:rPr>
        <w:t>Ψωμάς Γεώργιος</w:t>
      </w:r>
    </w:p>
    <w:p>
      <w:pPr>
        <w:rPr>
          <w:rFonts w:hint="default" w:ascii="Calibri" w:hAnsi="Calibri" w:cs="Calibri"/>
          <w:sz w:val="24"/>
          <w:szCs w:val="24"/>
          <w:lang w:val="el-G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line="15" w:lineRule="atLeast"/>
        <w:ind w:left="0" w:right="0"/>
        <w:jc w:val="left"/>
        <w:rPr>
          <w:rFonts w:hint="default" w:ascii="Calibri" w:hAnsi="Calibri" w:eastAsia="Helvetica" w:cs="Calibri"/>
          <w:color w:val="3D3D3D"/>
          <w:sz w:val="24"/>
          <w:szCs w:val="24"/>
          <w:shd w:val="clear" w:fill="FFFFFF"/>
        </w:rPr>
      </w:pPr>
      <w:r>
        <w:rPr>
          <w:rFonts w:hint="default" w:ascii="Calibri" w:hAnsi="Calibri" w:eastAsia="Helvetica" w:cs="Calibri"/>
          <w:color w:val="3D3D3D"/>
          <w:sz w:val="24"/>
          <w:szCs w:val="24"/>
          <w:shd w:val="clear" w:fill="FFFFFF"/>
        </w:rPr>
        <w:t>Μπείτε στο διαδίκτυο, αναζητείστε πληροφορίες για τον θεό Διόνυσο και στείλτε μου ένα κείμενο περίπου 10 σειρών με τίς σημαντικότερες!!!!!!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line="15" w:lineRule="atLeast"/>
        <w:ind w:left="0" w:right="0"/>
        <w:jc w:val="left"/>
        <w:rPr>
          <w:rFonts w:hint="default" w:ascii="Calibri" w:hAnsi="Calibri" w:eastAsia="Helvetica" w:cs="Calibri"/>
          <w:color w:val="auto"/>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line="15" w:lineRule="atLeast"/>
        <w:ind w:left="0" w:right="0"/>
        <w:jc w:val="left"/>
        <w:rPr>
          <w:rFonts w:hint="default" w:ascii="Calibri" w:hAnsi="Calibri" w:eastAsia="Helvetica" w:cs="Calibri"/>
          <w:color w:val="auto"/>
          <w:sz w:val="24"/>
          <w:szCs w:val="24"/>
          <w:shd w:val="clear" w:fill="FFFFFF"/>
        </w:rPr>
      </w:pPr>
      <w:r>
        <w:rPr>
          <w:rFonts w:hint="default" w:ascii="Calibri" w:hAnsi="Calibri" w:eastAsia="sans-serif" w:cs="Calibri"/>
          <w:i w:val="0"/>
          <w:caps w:val="0"/>
          <w:color w:val="auto"/>
          <w:spacing w:val="0"/>
          <w:sz w:val="24"/>
          <w:szCs w:val="24"/>
          <w:shd w:val="clear" w:fill="FFFFFF"/>
        </w:rPr>
        <w:t>O θεός Διόνυσος ή Βάκχος είναι μία μυθική Θεότητα της Αρχαίας Ελλάδας, γνωστός ως ο Θεός του κρασιού και του γλεντιού.</w:t>
      </w:r>
    </w:p>
    <w:p>
      <w:pPr>
        <w:pStyle w:val="3"/>
        <w:keepNext w:val="0"/>
        <w:keepLines w:val="0"/>
        <w:widowControl/>
        <w:suppressLineNumbers w:val="0"/>
        <w:shd w:val="clear" w:fill="FFFFFF"/>
        <w:spacing w:before="0" w:beforeAutospacing="0" w:after="0" w:afterAutospacing="0"/>
        <w:ind w:left="0" w:right="0" w:firstLine="0"/>
        <w:rPr>
          <w:rFonts w:hint="default" w:ascii="Calibri" w:hAnsi="Calibri" w:eastAsia="sans-serif" w:cs="Calibri"/>
          <w:i w:val="0"/>
          <w:caps w:val="0"/>
          <w:color w:val="auto"/>
          <w:spacing w:val="0"/>
          <w:sz w:val="24"/>
          <w:szCs w:val="24"/>
          <w:shd w:val="clear" w:fill="FFFFFF"/>
        </w:rPr>
      </w:pPr>
      <w:r>
        <w:rPr>
          <w:rFonts w:hint="default" w:ascii="Calibri" w:hAnsi="Calibri" w:eastAsia="sans-serif" w:cs="Calibri"/>
          <w:i w:val="0"/>
          <w:caps w:val="0"/>
          <w:color w:val="auto"/>
          <w:spacing w:val="0"/>
          <w:sz w:val="24"/>
          <w:szCs w:val="24"/>
          <w:shd w:val="clear" w:fill="FFFFFF"/>
        </w:rPr>
        <w:t>Ο </w:t>
      </w:r>
      <w:r>
        <w:rPr>
          <w:rFonts w:hint="default" w:ascii="Calibri" w:hAnsi="Calibri" w:eastAsia="sans-serif" w:cs="Calibri"/>
          <w:b w:val="0"/>
          <w:bCs/>
          <w:i w:val="0"/>
          <w:caps w:val="0"/>
          <w:color w:val="auto"/>
          <w:spacing w:val="0"/>
          <w:sz w:val="24"/>
          <w:szCs w:val="24"/>
          <w:shd w:val="clear" w:fill="FFFFFF"/>
        </w:rPr>
        <w:t>Διόνυσος</w:t>
      </w:r>
      <w:r>
        <w:rPr>
          <w:rFonts w:hint="default" w:ascii="Calibri" w:hAnsi="Calibri" w:eastAsia="sans-serif" w:cs="Calibri"/>
          <w:i w:val="0"/>
          <w:caps w:val="0"/>
          <w:color w:val="auto"/>
          <w:spacing w:val="0"/>
          <w:sz w:val="24"/>
          <w:szCs w:val="24"/>
          <w:shd w:val="clear" w:fill="FFFFFF"/>
        </w:rPr>
        <w:t>, επίσης </w:t>
      </w:r>
      <w:r>
        <w:rPr>
          <w:rFonts w:hint="default" w:ascii="Calibri" w:hAnsi="Calibri" w:eastAsia="sans-serif" w:cs="Calibri"/>
          <w:i/>
          <w:caps w:val="0"/>
          <w:color w:val="auto"/>
          <w:spacing w:val="0"/>
          <w:sz w:val="24"/>
          <w:szCs w:val="24"/>
          <w:shd w:val="clear" w:fill="FFFFFF"/>
        </w:rPr>
        <w:t>Διώνυσος</w:t>
      </w:r>
      <w:r>
        <w:rPr>
          <w:rFonts w:hint="default" w:ascii="Calibri" w:hAnsi="Calibri" w:eastAsia="sans-serif" w:cs="Calibri"/>
          <w:i w:val="0"/>
          <w:caps w:val="0"/>
          <w:color w:val="auto"/>
          <w:spacing w:val="0"/>
          <w:sz w:val="24"/>
          <w:szCs w:val="24"/>
          <w:shd w:val="clear" w:fill="FFFFFF"/>
        </w:rPr>
        <w:t>, γιος του θεού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"https://el.wikipedia.org/wiki/%CE%94%CE%AF%CE%B1%CF%82_(%CE%BC%CF%85%CE%B8%CE%BF%CE%BB%CE%BF%CE%B3%CE%AF%CE%B1)" \o "Δίας (μυθολογία)"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Δία</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ανήκει στις ελάσσονες πλην όμως σημαντικές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"https://el.wikipedia.org/wiki/%CE%98%CE%B5%CF%8C%CF%82" \o "Θεός"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θεότητες</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του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"https://el.wikipedia.org/wiki/%CE%95%CE%BB%CE%BB%CE%B7%CE%BD%CE%B9%CE%BA%CE%AE_%CE%BC%CF%85%CE%B8%CE%BF%CE%BB%CE%BF%CE%B3%CE%AF%CE%B1" \o "Ελληνική μυθολογία"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αρχαιοελληνικού πανθέου</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καθώς η λατρεία του επηρέασε σημαντικά τα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"https://el.wikipedia.org/wiki/%CE%98%CF%81%CE%B7%CF%83%CE%BA%CE%B5%CE%AF%CE%B1" \o "Θρησκεία"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θρησκευτικά</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δρώμενα της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"https://el.wikipedia.org/wiki/%CE%91%CF%81%CF%87%CE%B1%CE%AF%CE%B1_%CE%95%CE%BB%CE%BB%CE%AC%CE%B4%CE%B1" \o "Αρχαία Ελλάδα"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ελλαδικής επικράτειας</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rPr>
          <w:rFonts w:hint="default" w:ascii="Calibri" w:hAnsi="Calibri" w:eastAsia="sans-serif" w:cs="Calibri"/>
          <w:i w:val="0"/>
          <w:caps w:val="0"/>
          <w:color w:val="auto"/>
          <w:spacing w:val="0"/>
          <w:sz w:val="24"/>
          <w:szCs w:val="24"/>
        </w:rPr>
      </w:pPr>
      <w:r>
        <w:rPr>
          <w:rFonts w:hint="default" w:ascii="Calibri" w:hAnsi="Calibri" w:eastAsia="sans-serif" w:cs="Calibri"/>
          <w:i w:val="0"/>
          <w:caps w:val="0"/>
          <w:color w:val="auto"/>
          <w:spacing w:val="0"/>
          <w:sz w:val="24"/>
          <w:szCs w:val="24"/>
          <w:shd w:val="clear" w:fill="FFFFFF"/>
        </w:rPr>
        <w:t xml:space="preserve"> Ο Διόνυσος ως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"https://el.wikipedia.org/wiki/%CE%9C%CF%85%CE%B8%CE%BF%CE%BB%CE%BF%CE%B3%CE%AF%CE%B1" \o "Μυθολογία"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μυθολογική</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οντότητα «δεν είναι μήτε παιδί ούτε άντρας, αλλά αιώνιος έφηβος, καταλαμβάνοντας μια θέση ανάμεσα στα δύο». Με αυτή τη μορφή, αντιπροσωπεύει «το πνεύμα της ενέργειας και της μεταμορφωτικής δύναμης του παιχνιδιού»</w:t>
      </w:r>
      <w:r>
        <w:rPr>
          <w:rFonts w:hint="default" w:ascii="Calibri" w:hAnsi="Calibri" w:eastAsia="sans-serif" w:cs="Calibri"/>
          <w:i w:val="0"/>
          <w:caps w:val="0"/>
          <w:color w:val="auto"/>
          <w:spacing w:val="0"/>
          <w:sz w:val="24"/>
          <w:szCs w:val="24"/>
          <w:shd w:val="clear" w:fill="FFFFFF"/>
          <w:lang w:val="el-GR"/>
        </w:rPr>
        <w:t xml:space="preserve"> </w:t>
      </w:r>
      <w:r>
        <w:rPr>
          <w:rFonts w:hint="default" w:ascii="Calibri" w:hAnsi="Calibri" w:eastAsia="sans-serif" w:cs="Calibri"/>
          <w:i w:val="0"/>
          <w:caps w:val="0"/>
          <w:color w:val="auto"/>
          <w:spacing w:val="0"/>
          <w:sz w:val="24"/>
          <w:szCs w:val="24"/>
          <w:shd w:val="clear" w:fill="FFFFFF"/>
        </w:rPr>
        <w:t>γεμάτο πονηριά, εξαπάτηση και στρατηγικές που υποδεικνύουν είτε τη θεϊκή σοφία ή το αρχέτυπο του Κατεργάρη, παρόν σε όλες σχεδόν τις μυθολογίες του κόσμου.</w:t>
      </w:r>
    </w:p>
    <w:p>
      <w:pPr>
        <w:pStyle w:val="3"/>
        <w:keepNext w:val="0"/>
        <w:keepLines w:val="0"/>
        <w:widowControl/>
        <w:suppressLineNumbers w:val="0"/>
        <w:shd w:val="clear" w:fill="FFFFFF"/>
        <w:spacing w:before="0" w:beforeAutospacing="0" w:after="0" w:afterAutospacing="0"/>
        <w:ind w:left="0" w:right="0" w:firstLine="0"/>
        <w:rPr>
          <w:rFonts w:hint="default" w:ascii="Calibri" w:hAnsi="Calibri" w:eastAsia="sans-serif" w:cs="Calibri"/>
          <w:i w:val="0"/>
          <w:caps w:val="0"/>
          <w:color w:val="auto"/>
          <w:spacing w:val="0"/>
          <w:sz w:val="24"/>
          <w:szCs w:val="24"/>
          <w:shd w:val="clear" w:fill="FFFFFF"/>
        </w:rPr>
      </w:pPr>
      <w:r>
        <w:rPr>
          <w:rFonts w:hint="default" w:ascii="Calibri" w:hAnsi="Calibri" w:eastAsia="sans-serif" w:cs="Calibri"/>
          <w:i w:val="0"/>
          <w:caps w:val="0"/>
          <w:color w:val="auto"/>
          <w:spacing w:val="0"/>
          <w:sz w:val="24"/>
          <w:szCs w:val="24"/>
          <w:shd w:val="clear" w:fill="FFFFFF"/>
        </w:rPr>
        <w:t>Στην ελληνική μυθολογία, ο Διόνυσος γεννιέται από τον μηρό του πατέρα του, στην Θήβα όπου και πέρασε τα παιδικά του χρόνια, και παραδίδεται σε δώδεκα νύμφες ή υδάτινα πνεύματα, τις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"https://el.wikipedia.org/wiki/%CE%A5%CE%AC%CE%B4%CE%B5%CF%82_(%CE%BC%CF%85%CE%B8%CE%BF%CE%BB%CE%BF%CE%B3%CE%AF%CE%B1)" \o "Υάδες (μυθολογία)"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Υάδες</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οι οποίες γίνονται τροφοί του θεϊκού παιδιού.</w:t>
      </w:r>
    </w:p>
    <w:p>
      <w:pPr>
        <w:pStyle w:val="3"/>
        <w:keepNext w:val="0"/>
        <w:keepLines w:val="0"/>
        <w:widowControl/>
        <w:suppressLineNumbers w:val="0"/>
        <w:shd w:val="clear" w:fill="FFFFFF"/>
        <w:spacing w:before="0" w:beforeAutospacing="0" w:after="0" w:afterAutospacing="0"/>
        <w:ind w:left="0" w:right="0" w:firstLine="0"/>
        <w:rPr>
          <w:rFonts w:hint="default" w:ascii="Calibri" w:hAnsi="Calibri" w:eastAsia="sans-serif" w:cs="Calibri"/>
          <w:i w:val="0"/>
          <w:caps w:val="0"/>
          <w:color w:val="auto"/>
          <w:spacing w:val="0"/>
          <w:sz w:val="24"/>
          <w:szCs w:val="24"/>
          <w:lang w:val="el-GR"/>
        </w:rPr>
      </w:pPr>
      <w:r>
        <w:rPr>
          <w:rFonts w:hint="default" w:ascii="Calibri" w:hAnsi="Calibri" w:eastAsia="sans-serif" w:cs="Calibri"/>
          <w:i w:val="0"/>
          <w:caps w:val="0"/>
          <w:color w:val="auto"/>
          <w:spacing w:val="0"/>
          <w:sz w:val="24"/>
          <w:szCs w:val="24"/>
          <w:shd w:val="clear" w:fill="FFFFFF"/>
        </w:rPr>
        <w:t>Ο Διόνυσος, επίσης, συνδέεται με τη γονιμότητα, μέσω του εκπληρωμένου έρωτα και το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"https://el.wikipedia.org/wiki/%CE%95%CF%80%CE%AF%CE%B3%CF%81%CE%B1%CE%BC%CE%BC%CE%B1" \o "Επίγραμμα"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επίγραμμα</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του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"https://el.wikipedia.org/wiki/%CE%91%CE%BD%CE%B1%CE%BA%CF%81%CE%AD%CF%89%CE%BD" \o "Ανακρέων"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Ανακρέοντα</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στον θεό αρχίζει με τις λέξεις «Ω Κύριε, που σύντροφοί σου στο παιχνίδι είναι ο ισχυρός Έρως, οι μαυρομάτες νύμφες και η Αφροδίτη!»</w:t>
      </w:r>
      <w:r>
        <w:rPr>
          <w:rFonts w:hint="default" w:ascii="Calibri" w:hAnsi="Calibri" w:eastAsia="sans-serif" w:cs="Calibri"/>
          <w:i w:val="0"/>
          <w:caps w:val="0"/>
          <w:color w:val="auto"/>
          <w:spacing w:val="0"/>
          <w:sz w:val="24"/>
          <w:szCs w:val="24"/>
          <w:shd w:val="clear" w:fill="FFFFFF"/>
          <w:lang w:val="el-GR"/>
        </w:rPr>
        <w:t>.</w:t>
      </w:r>
    </w:p>
    <w:p>
      <w:pPr>
        <w:pStyle w:val="3"/>
        <w:keepNext w:val="0"/>
        <w:keepLines w:val="0"/>
        <w:widowControl/>
        <w:suppressLineNumbers w:val="0"/>
        <w:shd w:val="clear" w:fill="FFFFFF"/>
        <w:spacing w:before="0" w:beforeAutospacing="0" w:after="0" w:afterAutospacing="0"/>
        <w:ind w:left="0" w:right="0" w:firstLine="0"/>
        <w:rPr>
          <w:rFonts w:hint="default" w:ascii="Calibri" w:hAnsi="Calibri" w:eastAsia="sans-serif" w:cs="Calibri"/>
          <w:i w:val="0"/>
          <w:caps w:val="0"/>
          <w:color w:val="auto"/>
          <w:spacing w:val="0"/>
          <w:sz w:val="24"/>
          <w:szCs w:val="24"/>
        </w:rPr>
      </w:pPr>
      <w:r>
        <w:rPr>
          <w:rFonts w:hint="default" w:ascii="Calibri" w:hAnsi="Calibri" w:eastAsia="sans-serif" w:cs="Calibri"/>
          <w:b w:val="0"/>
          <w:bCs/>
          <w:i w:val="0"/>
          <w:caps w:val="0"/>
          <w:color w:val="auto"/>
          <w:spacing w:val="0"/>
          <w:sz w:val="24"/>
          <w:szCs w:val="24"/>
          <w:shd w:val="clear" w:fill="FFFFFF"/>
        </w:rPr>
        <w:t>Η Διονυσία</w:t>
      </w:r>
      <w:r>
        <w:rPr>
          <w:rFonts w:hint="default" w:ascii="Calibri" w:hAnsi="Calibri" w:eastAsia="sans-serif" w:cs="Calibri"/>
          <w:i w:val="0"/>
          <w:caps w:val="0"/>
          <w:color w:val="auto"/>
          <w:spacing w:val="0"/>
          <w:sz w:val="24"/>
          <w:szCs w:val="24"/>
          <w:shd w:val="clear" w:fill="FFFFFF"/>
        </w:rPr>
        <w:t>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"https://el.wikipedia.org/wiki/%CE%91%CF%81%CF%87%CE%B1%CE%AF%CE%B1_%CE%B5%CE%BB%CE%BB%CE%B7%CE%BD%CE%B9%CE%BA%CE%AE_%CE%B3%CE%BB%CF%8E%CF%83%CF%83%CE%B1" \o "Αρχαία ελληνική γλώσσα"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αρχαιοελληνικό</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όνομα θηλυκός τύπος του </w:t>
      </w:r>
      <w:r>
        <w:rPr>
          <w:rFonts w:hint="default" w:ascii="Calibri" w:hAnsi="Calibri" w:eastAsia="sans-serif" w:cs="Calibri"/>
          <w:b w:val="0"/>
          <w:bCs/>
          <w:i w:val="0"/>
          <w:caps w:val="0"/>
          <w:color w:val="auto"/>
          <w:spacing w:val="0"/>
          <w:sz w:val="24"/>
          <w:szCs w:val="24"/>
          <w:shd w:val="clear" w:fill="FFFFFF"/>
        </w:rPr>
        <w:t>Διόνυσο</w:t>
      </w:r>
      <w:r>
        <w:rPr>
          <w:rFonts w:hint="default" w:ascii="Calibri" w:hAnsi="Calibri" w:eastAsia="sans-serif" w:cs="Calibri"/>
          <w:b/>
          <w:i w:val="0"/>
          <w:caps w:val="0"/>
          <w:color w:val="auto"/>
          <w:spacing w:val="0"/>
          <w:sz w:val="24"/>
          <w:szCs w:val="24"/>
          <w:shd w:val="clear" w:fill="FFFFFF"/>
        </w:rPr>
        <w:t>ς</w:t>
      </w:r>
      <w:r>
        <w:rPr>
          <w:rFonts w:hint="default" w:ascii="Calibri" w:hAnsi="Calibri" w:eastAsia="sans-serif" w:cs="Calibri"/>
          <w:i w:val="0"/>
          <w:caps w:val="0"/>
          <w:color w:val="auto"/>
          <w:spacing w:val="0"/>
          <w:sz w:val="24"/>
          <w:szCs w:val="24"/>
          <w:shd w:val="clear" w:fill="FFFFFF"/>
        </w:rPr>
        <w:t>, ή Διώνυσος προέρχεται εκτός από το όνομα Διονύσης και από το όνομα Διόνυσος</w:t>
      </w:r>
      <w:r>
        <w:rPr>
          <w:rFonts w:hint="default" w:ascii="Calibri" w:hAnsi="Calibri" w:eastAsia="sans-serif" w:cs="Calibri"/>
          <w:i/>
          <w:caps w:val="0"/>
          <w:color w:val="auto"/>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rPr>
          <w:rFonts w:hint="default" w:ascii="Calibri" w:hAnsi="Calibri" w:eastAsia="sans-serif" w:cs="Calibri"/>
          <w:i w:val="0"/>
          <w:caps w:val="0"/>
          <w:color w:val="auto"/>
          <w:spacing w:val="0"/>
          <w:sz w:val="24"/>
          <w:szCs w:val="24"/>
          <w:shd w:val="clear" w:fill="FFFFFF"/>
        </w:rPr>
      </w:pPr>
      <w:r>
        <w:rPr>
          <w:rFonts w:hint="default" w:ascii="Calibri" w:hAnsi="Calibri" w:eastAsia="sans-serif" w:cs="Calibri"/>
          <w:i w:val="0"/>
          <w:caps w:val="0"/>
          <w:color w:val="auto"/>
          <w:spacing w:val="0"/>
          <w:sz w:val="24"/>
          <w:szCs w:val="24"/>
          <w:shd w:val="clear" w:fill="FFFFFF"/>
        </w:rPr>
        <w:t>Γιος του Δία και της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"https://el.wikipedia.org/wiki/%CE%A3%CE%B5%CE%BC%CE%AD%CE%BB%CE%B7" \o "Σεμέλη"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Σεμέλης</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κόρης του Κάδμου ο Διόνυσος διασώζεται από τις φλόγες που έζωσαν το παλάτι του πατέρα της -μετά από την εμφάνιση του Δία σε όλο του το μεγαλείο- χάρη στην παρέμβαση της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"https://el.wikipedia.org/wiki/%CE%93%CE%B1%CE%AF%CE%B1_(%CE%BC%CF%85%CE%B8%CE%BF%CE%BB%CE%BF%CE%B3%CE%AF%CE%B1)" \o "Γαία (μυθολογία)"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Γης</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που άφησε τον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"https://el.wikipedia.org/wiki/%CE%9A%CE%B9%CF%83%CF%83%CF%8C%CF%82" \o "Κισσός"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κισσό</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να τυλίξει τους κίονες του ανακτόρου και να διασώσει το θείο βρέφος. Ο Δίας τοποθέτησε το βρέφος στον μηρό του εν αγνοία της </w:t>
      </w:r>
      <w:r>
        <w:rPr>
          <w:rFonts w:hint="default" w:ascii="Calibri" w:hAnsi="Calibri" w:eastAsia="sans-serif" w:cs="Calibri"/>
          <w:i w:val="0"/>
          <w:caps w:val="0"/>
          <w:color w:val="auto"/>
          <w:spacing w:val="0"/>
          <w:sz w:val="24"/>
          <w:szCs w:val="24"/>
          <w:u w:val="none"/>
          <w:shd w:val="clear" w:fill="FFFFFF"/>
        </w:rPr>
        <w:fldChar w:fldCharType="begin"/>
      </w:r>
      <w:r>
        <w:rPr>
          <w:rFonts w:hint="default" w:ascii="Calibri" w:hAnsi="Calibri" w:eastAsia="sans-serif" w:cs="Calibri"/>
          <w:i w:val="0"/>
          <w:caps w:val="0"/>
          <w:color w:val="auto"/>
          <w:spacing w:val="0"/>
          <w:sz w:val="24"/>
          <w:szCs w:val="24"/>
          <w:u w:val="none"/>
          <w:shd w:val="clear" w:fill="FFFFFF"/>
        </w:rPr>
        <w:instrText xml:space="preserve"> HYPERLINK "https://el.wikipedia.org/wiki/%CE%89%CF%81%CE%B1_(%CE%BC%CF%85%CE%B8%CE%BF%CE%BB%CE%BF%CE%B3%CE%AF%CE%B1)" \o "Ήρα (μυθολογία)" </w:instrText>
      </w:r>
      <w:r>
        <w:rPr>
          <w:rFonts w:hint="default" w:ascii="Calibri" w:hAnsi="Calibri" w:eastAsia="sans-serif" w:cs="Calibri"/>
          <w:i w:val="0"/>
          <w:caps w:val="0"/>
          <w:color w:val="auto"/>
          <w:spacing w:val="0"/>
          <w:sz w:val="24"/>
          <w:szCs w:val="24"/>
          <w:u w:val="none"/>
          <w:shd w:val="clear" w:fill="FFFFFF"/>
        </w:rPr>
        <w:fldChar w:fldCharType="separate"/>
      </w:r>
      <w:r>
        <w:rPr>
          <w:rStyle w:val="5"/>
          <w:rFonts w:hint="default" w:ascii="Calibri" w:hAnsi="Calibri" w:eastAsia="sans-serif" w:cs="Calibri"/>
          <w:i w:val="0"/>
          <w:caps w:val="0"/>
          <w:color w:val="auto"/>
          <w:spacing w:val="0"/>
          <w:sz w:val="24"/>
          <w:szCs w:val="24"/>
          <w:u w:val="none"/>
          <w:shd w:val="clear" w:fill="FFFFFF"/>
        </w:rPr>
        <w:t>Ήρας</w:t>
      </w:r>
      <w:r>
        <w:rPr>
          <w:rFonts w:hint="default" w:ascii="Calibri" w:hAnsi="Calibri" w:eastAsia="sans-serif" w:cs="Calibri"/>
          <w:i w:val="0"/>
          <w:caps w:val="0"/>
          <w:color w:val="auto"/>
          <w:spacing w:val="0"/>
          <w:sz w:val="24"/>
          <w:szCs w:val="24"/>
          <w:u w:val="none"/>
          <w:shd w:val="clear" w:fill="FFFFFF"/>
        </w:rPr>
        <w:fldChar w:fldCharType="end"/>
      </w:r>
      <w:r>
        <w:rPr>
          <w:rFonts w:hint="default" w:ascii="Calibri" w:hAnsi="Calibri" w:eastAsia="sans-serif" w:cs="Calibri"/>
          <w:i w:val="0"/>
          <w:caps w:val="0"/>
          <w:color w:val="auto"/>
          <w:spacing w:val="0"/>
          <w:sz w:val="24"/>
          <w:szCs w:val="24"/>
          <w:shd w:val="clear" w:fill="FFFFFF"/>
        </w:rPr>
        <w:t> και το έβγαλε στο φως την κατάλληλη στιγμή, όταν ολοκληρώθηκε η κύησή του. Εξαιτίας του γεγονότος ότι γεννήθηκε ανάμεσα στα αστροπελέκια του Δία και την πυρκαγιά του ανακτόρου, ο Διόνυσος έφερε την επωνυμία </w:t>
      </w:r>
      <w:r>
        <w:rPr>
          <w:rFonts w:hint="default" w:ascii="Calibri" w:hAnsi="Calibri" w:eastAsia="sans-serif" w:cs="Calibri"/>
          <w:i/>
          <w:caps w:val="0"/>
          <w:color w:val="auto"/>
          <w:spacing w:val="0"/>
          <w:sz w:val="24"/>
          <w:szCs w:val="24"/>
          <w:shd w:val="clear" w:fill="FFFFFF"/>
        </w:rPr>
        <w:t>πυριγενής</w:t>
      </w:r>
      <w:r>
        <w:rPr>
          <w:rFonts w:hint="default" w:ascii="Calibri" w:hAnsi="Calibri" w:eastAsia="sans-serif" w:cs="Calibri"/>
          <w:i w:val="0"/>
          <w:caps w:val="0"/>
          <w:color w:val="auto"/>
          <w:spacing w:val="0"/>
          <w:sz w:val="24"/>
          <w:szCs w:val="24"/>
          <w:shd w:val="clear" w:fill="FFFFFF"/>
        </w:rPr>
        <w:t> και εξαιτίας του γεγονότος ότι συνέχισε την κύησή του στον μηρό του πατέρα του </w:t>
      </w:r>
      <w:r>
        <w:rPr>
          <w:rFonts w:hint="default" w:ascii="Calibri" w:hAnsi="Calibri" w:eastAsia="sans-serif" w:cs="Calibri"/>
          <w:i/>
          <w:caps w:val="0"/>
          <w:color w:val="auto"/>
          <w:spacing w:val="0"/>
          <w:sz w:val="24"/>
          <w:szCs w:val="24"/>
          <w:shd w:val="clear" w:fill="FFFFFF"/>
        </w:rPr>
        <w:t>μηρορραφής</w:t>
      </w:r>
      <w:r>
        <w:rPr>
          <w:rFonts w:hint="default" w:ascii="Calibri" w:hAnsi="Calibri" w:eastAsia="sans-serif" w:cs="Calibri"/>
          <w:i w:val="0"/>
          <w:caps w:val="0"/>
          <w:color w:val="auto"/>
          <w:spacing w:val="0"/>
          <w:sz w:val="24"/>
          <w:szCs w:val="24"/>
          <w:shd w:val="clear" w:fill="FFFFFF"/>
        </w:rPr>
        <w:t>, </w:t>
      </w:r>
      <w:r>
        <w:rPr>
          <w:rFonts w:hint="default" w:ascii="Calibri" w:hAnsi="Calibri" w:eastAsia="sans-serif" w:cs="Calibri"/>
          <w:i/>
          <w:caps w:val="0"/>
          <w:color w:val="auto"/>
          <w:spacing w:val="0"/>
          <w:sz w:val="24"/>
          <w:szCs w:val="24"/>
          <w:shd w:val="clear" w:fill="FFFFFF"/>
        </w:rPr>
        <w:t>διμήτωρ</w:t>
      </w:r>
      <w:r>
        <w:rPr>
          <w:rFonts w:hint="default" w:ascii="Calibri" w:hAnsi="Calibri" w:eastAsia="sans-serif" w:cs="Calibri"/>
          <w:i w:val="0"/>
          <w:caps w:val="0"/>
          <w:color w:val="auto"/>
          <w:spacing w:val="0"/>
          <w:sz w:val="24"/>
          <w:szCs w:val="24"/>
          <w:shd w:val="clear" w:fill="FFFFFF"/>
        </w:rPr>
        <w:t> και </w:t>
      </w:r>
      <w:r>
        <w:rPr>
          <w:rFonts w:hint="default" w:ascii="Calibri" w:hAnsi="Calibri" w:eastAsia="sans-serif" w:cs="Calibri"/>
          <w:i/>
          <w:caps w:val="0"/>
          <w:color w:val="auto"/>
          <w:spacing w:val="0"/>
          <w:sz w:val="24"/>
          <w:szCs w:val="24"/>
          <w:shd w:val="clear" w:fill="FFFFFF"/>
        </w:rPr>
        <w:t>δισσότοκος</w:t>
      </w:r>
      <w:r>
        <w:rPr>
          <w:rFonts w:hint="default" w:ascii="Calibri" w:hAnsi="Calibri" w:eastAsia="sans-serif" w:cs="Calibri"/>
          <w:i w:val="0"/>
          <w:caps w:val="0"/>
          <w:color w:val="auto"/>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rPr>
          <w:rFonts w:hint="default" w:hAnsi="Helvetica" w:eastAsia="Helvetica" w:cs="Helvetica" w:asciiTheme="majorAscii"/>
          <w:b w:val="0"/>
          <w:bCs w:val="0"/>
          <w:i w:val="0"/>
          <w:caps w:val="0"/>
          <w:color w:val="auto"/>
          <w:spacing w:val="0"/>
          <w:sz w:val="22"/>
          <w:szCs w:val="22"/>
          <w:shd w:val="clear" w:fill="FFFFFF"/>
          <w:lang w:val="el-GR"/>
        </w:rPr>
      </w:pPr>
      <w:r>
        <w:rPr>
          <w:rStyle w:val="6"/>
          <w:rFonts w:hint="default" w:ascii="Calibri" w:hAnsi="Calibri" w:eastAsia="sans-serif" w:cs="Calibri"/>
          <w:b w:val="0"/>
          <w:bCs w:val="0"/>
          <w:i w:val="0"/>
          <w:caps w:val="0"/>
          <w:color w:val="000000"/>
          <w:spacing w:val="0"/>
          <w:kern w:val="0"/>
          <w:sz w:val="24"/>
          <w:szCs w:val="24"/>
          <w:bdr w:val="none" w:color="auto" w:sz="0" w:space="0"/>
          <w:shd w:val="clear" w:fill="FFFFFF"/>
          <w:lang w:val="en-US" w:eastAsia="zh-CN" w:bidi="ar"/>
        </w:rPr>
        <w:t>Θεός του κρασιού και της αμπελουργίας</w:t>
      </w:r>
      <w:r>
        <w:rPr>
          <w:rFonts w:hint="default" w:ascii="Calibri" w:hAnsi="Calibri" w:eastAsia="sans-serif" w:cs="Calibri"/>
          <w:b w:val="0"/>
          <w:bCs w:val="0"/>
          <w:i w:val="0"/>
          <w:caps w:val="0"/>
          <w:color w:val="000000"/>
          <w:spacing w:val="0"/>
          <w:kern w:val="0"/>
          <w:sz w:val="24"/>
          <w:szCs w:val="24"/>
          <w:bdr w:val="none" w:color="auto" w:sz="0" w:space="0"/>
          <w:shd w:val="clear" w:fill="FFFFFF"/>
          <w:lang w:val="en-US" w:eastAsia="zh-CN" w:bidi="ar"/>
        </w:rPr>
        <w:t>.</w:t>
      </w:r>
      <w:r>
        <w:rPr>
          <w:rFonts w:hint="default" w:ascii="Calibri" w:hAnsi="Calibri" w:eastAsia="sans-serif" w:cs="Calibri"/>
          <w:i w:val="0"/>
          <w:caps w:val="0"/>
          <w:color w:val="000000"/>
          <w:spacing w:val="0"/>
          <w:kern w:val="0"/>
          <w:sz w:val="24"/>
          <w:szCs w:val="24"/>
          <w:bdr w:val="none" w:color="auto" w:sz="0" w:space="0"/>
          <w:shd w:val="clear" w:fill="FFFFFF"/>
          <w:lang w:val="en-US" w:eastAsia="zh-CN" w:bidi="ar"/>
        </w:rPr>
        <w:t xml:space="preserve"> Η λατρεία του Διονύσου υπήρξε η δημοφιλέστερη στην αρχαία Ελλάδα. </w:t>
      </w:r>
      <w:r>
        <w:rPr>
          <w:rFonts w:hint="default" w:ascii="Calibri" w:hAnsi="Calibri" w:eastAsia="sans-serif" w:cs="Calibri"/>
          <w:i w:val="0"/>
          <w:caps w:val="0"/>
          <w:color w:val="000000"/>
          <w:spacing w:val="0"/>
          <w:kern w:val="0"/>
          <w:sz w:val="24"/>
          <w:szCs w:val="24"/>
          <w:bdr w:val="none" w:color="auto" w:sz="0" w:space="0"/>
          <w:shd w:val="clear" w:fill="FFFFFF"/>
          <w:lang w:val="en-US" w:eastAsia="zh-CN" w:bidi="ar"/>
        </w:rPr>
        <w:br w:type="textWrapping"/>
      </w:r>
      <w:r>
        <w:rPr>
          <w:rFonts w:hint="default" w:ascii="Calibri" w:hAnsi="Calibri" w:eastAsia="sans-serif" w:cs="Calibri"/>
          <w:i w:val="0"/>
          <w:caps w:val="0"/>
          <w:color w:val="000000"/>
          <w:spacing w:val="0"/>
          <w:kern w:val="0"/>
          <w:sz w:val="24"/>
          <w:szCs w:val="24"/>
          <w:bdr w:val="none" w:color="auto" w:sz="0" w:space="0"/>
          <w:shd w:val="clear" w:fill="FFFFFF"/>
          <w:lang w:val="en-US" w:eastAsia="zh-CN" w:bidi="ar"/>
        </w:rPr>
        <w:br w:type="textWrapping"/>
      </w:r>
      <w:r>
        <w:rPr>
          <w:rFonts w:hint="default" w:ascii="Calibri" w:hAnsi="Calibri" w:eastAsia="sans-serif" w:cs="Calibri"/>
          <w:i w:val="0"/>
          <w:caps w:val="0"/>
          <w:color w:val="000000"/>
          <w:spacing w:val="0"/>
          <w:kern w:val="0"/>
          <w:sz w:val="24"/>
          <w:szCs w:val="24"/>
          <w:bdr w:val="none" w:color="auto" w:sz="0" w:space="0"/>
          <w:shd w:val="clear" w:fill="FFFFFF"/>
          <w:lang w:val="en-US" w:eastAsia="zh-CN" w:bidi="ar"/>
        </w:rPr>
        <w:t>Ο Διόνυσος ήταν θεός των αντιθέσεων. Θεός της υπέρτατης έξαρσης και της φρίκης, του σπαραγμού, της ωμοφαγίας και της βλάστησης. Ανδρόγυνος και φαλλικός θεός.</w:t>
      </w:r>
      <w:bookmarkStart w:id="0" w:name="_GoBack"/>
      <w:bookmarkEnd w:id="0"/>
    </w:p>
    <w:p>
      <w:pPr>
        <w:rPr>
          <w:rFonts w:hint="default"/>
          <w:lang w:val="el-G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 w:name="Bahnschrift SemiCondensed">
    <w:panose1 w:val="020B0502040204020203"/>
    <w:charset w:val="00"/>
    <w:family w:val="auto"/>
    <w:pitch w:val="default"/>
    <w:sig w:usb0="800002C7" w:usb1="00000002" w:usb2="00000000" w:usb3="00000000" w:csb0="2000019F"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03E77"/>
    <w:rsid w:val="04EC34E3"/>
    <w:rsid w:val="0D634366"/>
    <w:rsid w:val="151E6129"/>
    <w:rsid w:val="23503E77"/>
    <w:rsid w:val="4EDA3597"/>
    <w:rsid w:val="5D116E50"/>
    <w:rsid w:val="65F84320"/>
    <w:rsid w:val="68A3193D"/>
    <w:rsid w:val="6BEB3116"/>
    <w:rsid w:val="78110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2020-05-05T08:36:00Z</dcterms:created>
  <dc:creator>Ψωμάς Γιώργος</dc:creator>
  <cp:lastModifiedBy>Ψωμάς Γιώργος</cp:lastModifiedBy>
  <dcterms:modified xsi:type="dcterms:W3CDTF">2020-05-05T11:37:53Z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