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5D61" w14:textId="12965C3F" w:rsidR="008A3285" w:rsidRPr="008A3285" w:rsidRDefault="008A3285" w:rsidP="008A3285">
      <w:pPr>
        <w:pStyle w:val="Web"/>
        <w:shd w:val="clear" w:color="auto" w:fill="FFFFFF"/>
        <w:rPr>
          <w:rFonts w:ascii="Helvetica" w:hAnsi="Helvetica" w:cs="Helvetica"/>
          <w:color w:val="1D2228"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color w:val="1D2228"/>
          <w:sz w:val="28"/>
          <w:szCs w:val="28"/>
          <w:u w:val="single"/>
        </w:rPr>
        <w:t xml:space="preserve">Ο ΗΡΑΚΛΕΙΟΣ ΚΑΙ Η ΔΥΝΑΣΤΕΙΑ ΤΟΥ </w:t>
      </w:r>
      <w:r>
        <w:rPr>
          <w:rFonts w:ascii="Helvetica" w:hAnsi="Helvetica" w:cs="Helvetica"/>
          <w:color w:val="1D2228"/>
          <w:sz w:val="28"/>
          <w:szCs w:val="28"/>
          <w:u w:val="single"/>
        </w:rPr>
        <w:t>(σελ.19-21)</w:t>
      </w:r>
    </w:p>
    <w:p w14:paraId="3A20BC6C" w14:textId="39913393" w:rsidR="008A3285" w:rsidRPr="008A3285" w:rsidRDefault="008A3285" w:rsidP="008A3285">
      <w:pPr>
        <w:pStyle w:val="Web"/>
        <w:shd w:val="clear" w:color="auto" w:fill="FFFFFF"/>
        <w:rPr>
          <w:rFonts w:ascii="Helvetica" w:hAnsi="Helvetica" w:cs="Helvetica"/>
          <w:b/>
          <w:bCs/>
          <w:color w:val="1D2228"/>
          <w:u w:val="single"/>
        </w:rPr>
      </w:pPr>
      <w:r w:rsidRPr="008A3285">
        <w:rPr>
          <w:rFonts w:ascii="Helvetica" w:hAnsi="Helvetica" w:cs="Helvetica"/>
          <w:b/>
          <w:bCs/>
          <w:color w:val="1D2228"/>
          <w:u w:val="single"/>
        </w:rPr>
        <w:t>(α+β) Το Βυζάντιο σε κρίση και η αντεπίθεση του Ηρακλείου</w:t>
      </w:r>
    </w:p>
    <w:p w14:paraId="523CF09C" w14:textId="1FCACE13" w:rsidR="008A3285" w:rsidRDefault="008A3285" w:rsidP="008A3285">
      <w:pPr>
        <w:pStyle w:val="Web"/>
        <w:shd w:val="clear" w:color="auto" w:fill="FFFFFF"/>
        <w:rPr>
          <w:rFonts w:ascii="Helvetica" w:hAnsi="Helvetica" w:cs="Helvetica"/>
          <w:color w:val="1D2228"/>
        </w:rPr>
      </w:pPr>
      <w:r w:rsidRPr="008A3285">
        <w:rPr>
          <w:rFonts w:ascii="Helvetica" w:hAnsi="Helvetica" w:cs="Helvetica"/>
          <w:color w:val="1D2228"/>
        </w:rPr>
        <w:br/>
        <w:t>Στα τέλη του 6ου αιώνα και στις αρχές του έβδομου το Βυζάντιο πέρασε μία μεγάλη κρίση</w:t>
      </w:r>
      <w:r>
        <w:rPr>
          <w:rFonts w:ascii="Helvetica" w:hAnsi="Helvetica" w:cs="Helvetica"/>
          <w:color w:val="1D2228"/>
        </w:rPr>
        <w:t>.</w:t>
      </w:r>
      <w:r w:rsidRPr="008A3285"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t>Υ</w:t>
      </w:r>
      <w:r w:rsidRPr="008A3285">
        <w:rPr>
          <w:rFonts w:ascii="Helvetica" w:hAnsi="Helvetica" w:cs="Helvetica"/>
          <w:color w:val="1D2228"/>
        </w:rPr>
        <w:t>πήρχαν αρρώστιες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κακές σοδειές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σεισμοί και εχθροί που ήθελαν να κατακτήσουν περιοχές του Βυζαντίου</w:t>
      </w:r>
      <w:r>
        <w:rPr>
          <w:rFonts w:ascii="Helvetica" w:hAnsi="Helvetica" w:cs="Helvetica"/>
          <w:color w:val="1D2228"/>
        </w:rPr>
        <w:t>.</w:t>
      </w:r>
      <w:r w:rsidRPr="008A3285"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t>Ό</w:t>
      </w:r>
      <w:r w:rsidRPr="008A3285">
        <w:rPr>
          <w:rFonts w:ascii="Helvetica" w:hAnsi="Helvetica" w:cs="Helvetica"/>
          <w:color w:val="1D2228"/>
        </w:rPr>
        <w:t>λο αυτό οδήγησε σε παρακμή του εμπορίου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της οικονομίας και του στρατού</w:t>
      </w:r>
      <w:r>
        <w:rPr>
          <w:rFonts w:ascii="Helvetica" w:hAnsi="Helvetica" w:cs="Helvetica"/>
          <w:color w:val="1D2228"/>
        </w:rPr>
        <w:t>.</w:t>
      </w:r>
      <w:r w:rsidR="001751B2">
        <w:rPr>
          <w:rFonts w:ascii="Helvetica" w:hAnsi="Helvetica" w:cs="Helvetica"/>
          <w:color w:val="1D2228"/>
        </w:rPr>
        <w:br/>
      </w:r>
      <w:r>
        <w:rPr>
          <w:rFonts w:ascii="Helvetica" w:hAnsi="Helvetica" w:cs="Helvetica"/>
          <w:color w:val="1D2228"/>
        </w:rPr>
        <w:t xml:space="preserve"> Ε</w:t>
      </w:r>
      <w:r w:rsidRPr="008A3285">
        <w:rPr>
          <w:rFonts w:ascii="Helvetica" w:hAnsi="Helvetica" w:cs="Helvetica"/>
          <w:color w:val="1D2228"/>
        </w:rPr>
        <w:t xml:space="preserve">χθροί του Βυζαντίου ήταν από το βορρά οι σλάβοι και από την ανατολή οι Πέρσες και </w:t>
      </w:r>
      <w:r>
        <w:rPr>
          <w:rFonts w:ascii="Helvetica" w:hAnsi="Helvetica" w:cs="Helvetica"/>
          <w:color w:val="1D2228"/>
        </w:rPr>
        <w:t>ο</w:t>
      </w:r>
      <w:r w:rsidRPr="008A3285">
        <w:rPr>
          <w:rFonts w:ascii="Helvetica" w:hAnsi="Helvetica" w:cs="Helvetica"/>
          <w:color w:val="1D2228"/>
        </w:rPr>
        <w:t>ι Άραβες</w:t>
      </w:r>
      <w:r>
        <w:rPr>
          <w:rFonts w:ascii="Helvetica" w:hAnsi="Helvetica" w:cs="Helvetica"/>
          <w:color w:val="1D2228"/>
        </w:rPr>
        <w:t>. Ο</w:t>
      </w:r>
      <w:r w:rsidRPr="008A3285">
        <w:rPr>
          <w:rFonts w:ascii="Helvetica" w:hAnsi="Helvetica" w:cs="Helvetica"/>
          <w:color w:val="1D2228"/>
        </w:rPr>
        <w:t xml:space="preserve"> Ηράκλειος ήταν ο μόνος αυτοκράτορας που ήταν ταυτόχρονα και στρατηγός του βυζαντινού στρατού</w:t>
      </w:r>
      <w:r>
        <w:rPr>
          <w:rFonts w:ascii="Helvetica" w:hAnsi="Helvetica" w:cs="Helvetica"/>
          <w:color w:val="1D2228"/>
        </w:rPr>
        <w:t>.</w:t>
      </w:r>
      <w:r w:rsidR="001751B2">
        <w:rPr>
          <w:rFonts w:ascii="Helvetica" w:hAnsi="Helvetica" w:cs="Helvetica"/>
          <w:color w:val="1D2228"/>
        </w:rPr>
        <w:br/>
      </w:r>
      <w:r>
        <w:rPr>
          <w:rFonts w:ascii="Helvetica" w:hAnsi="Helvetica" w:cs="Helvetica"/>
          <w:color w:val="1D2228"/>
        </w:rPr>
        <w:t xml:space="preserve"> Ο</w:t>
      </w:r>
      <w:r w:rsidRPr="008A3285">
        <w:rPr>
          <w:rFonts w:ascii="Helvetica" w:hAnsi="Helvetica" w:cs="Helvetica"/>
          <w:color w:val="1D2228"/>
        </w:rPr>
        <w:t>ι εκστρατείες του είχαν Θρησκευτικό χαρακτήρα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t>μ</w:t>
      </w:r>
      <w:r w:rsidRPr="008A3285">
        <w:rPr>
          <w:rFonts w:ascii="Helvetica" w:hAnsi="Helvetica" w:cs="Helvetica"/>
          <w:color w:val="1D2228"/>
        </w:rPr>
        <w:t xml:space="preserve">ιας και ο Ηράκλειος έδινε θάρρος τους στρατιώτες του </w:t>
      </w:r>
      <w:r>
        <w:rPr>
          <w:rFonts w:ascii="Helvetica" w:hAnsi="Helvetica" w:cs="Helvetica"/>
          <w:color w:val="1D2228"/>
        </w:rPr>
        <w:t>λ</w:t>
      </w:r>
      <w:r w:rsidRPr="008A3285">
        <w:rPr>
          <w:rFonts w:ascii="Helvetica" w:hAnsi="Helvetica" w:cs="Helvetica"/>
          <w:color w:val="1D2228"/>
        </w:rPr>
        <w:t>έγοντάς τους ότι έπρεπε να νικήσουν αυτούς που άρπαξαν τον τίμιο σταυρό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ιερό σύμβολο του χριστιανισμού</w:t>
      </w:r>
      <w:r>
        <w:rPr>
          <w:rFonts w:ascii="Helvetica" w:hAnsi="Helvetica" w:cs="Helvetica"/>
          <w:color w:val="1D2228"/>
        </w:rPr>
        <w:t>.</w:t>
      </w:r>
      <w:r w:rsidRPr="008A3285"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t>Μ</w:t>
      </w:r>
      <w:r w:rsidRPr="008A3285">
        <w:rPr>
          <w:rFonts w:ascii="Helvetica" w:hAnsi="Helvetica" w:cs="Helvetica"/>
          <w:color w:val="1D2228"/>
        </w:rPr>
        <w:t>ε αυτόν τον τρόπο Βυζαντινός στρατός κατάφερε να σημειώσει μεγάλες νίκες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οι οποίες όμως δεν κράτησαν για πολύ.</w:t>
      </w:r>
    </w:p>
    <w:p w14:paraId="42507ACE" w14:textId="77777777" w:rsidR="001751B2" w:rsidRPr="008A3285" w:rsidRDefault="001751B2" w:rsidP="008A3285">
      <w:pPr>
        <w:pStyle w:val="Web"/>
        <w:shd w:val="clear" w:color="auto" w:fill="FFFFFF"/>
        <w:rPr>
          <w:rFonts w:ascii="Helvetica" w:hAnsi="Helvetica" w:cs="Helvetica"/>
          <w:color w:val="1D2228"/>
        </w:rPr>
      </w:pPr>
    </w:p>
    <w:p w14:paraId="56774B51" w14:textId="0D7C012C" w:rsidR="008A3285" w:rsidRPr="008A3285" w:rsidRDefault="008A3285" w:rsidP="008A3285">
      <w:pPr>
        <w:pStyle w:val="Web"/>
        <w:shd w:val="clear" w:color="auto" w:fill="FFFFFF"/>
        <w:rPr>
          <w:rFonts w:ascii="Helvetica" w:hAnsi="Helvetica" w:cs="Helvetica"/>
          <w:color w:val="1D2228"/>
        </w:rPr>
      </w:pPr>
      <w:r w:rsidRPr="008A3285">
        <w:rPr>
          <w:rFonts w:ascii="Helvetica" w:hAnsi="Helvetica" w:cs="Helvetica"/>
          <w:b/>
          <w:bCs/>
          <w:color w:val="1D2228"/>
          <w:u w:val="single"/>
        </w:rPr>
        <w:t>γ. Τα θ</w:t>
      </w:r>
      <w:r>
        <w:rPr>
          <w:rFonts w:ascii="Helvetica" w:hAnsi="Helvetica" w:cs="Helvetica"/>
          <w:b/>
          <w:bCs/>
          <w:color w:val="1D2228"/>
          <w:u w:val="single"/>
        </w:rPr>
        <w:t>έ</w:t>
      </w:r>
      <w:r w:rsidRPr="008A3285">
        <w:rPr>
          <w:rFonts w:ascii="Helvetica" w:hAnsi="Helvetica" w:cs="Helvetica"/>
          <w:b/>
          <w:bCs/>
          <w:color w:val="1D2228"/>
          <w:u w:val="single"/>
        </w:rPr>
        <w:t>ματα και ο εξελληνισμός</w:t>
      </w:r>
      <w:r>
        <w:rPr>
          <w:rFonts w:ascii="Helvetica" w:hAnsi="Helvetica" w:cs="Helvetica"/>
          <w:b/>
          <w:bCs/>
          <w:color w:val="1D2228"/>
          <w:u w:val="single"/>
        </w:rPr>
        <w:t xml:space="preserve"> του κράτους</w:t>
      </w:r>
    </w:p>
    <w:p w14:paraId="2910E9A1" w14:textId="0EC1118C" w:rsidR="008A3285" w:rsidRDefault="008A3285" w:rsidP="008A3285">
      <w:pPr>
        <w:pStyle w:val="Web"/>
        <w:shd w:val="clear" w:color="auto" w:fill="FFFFFF"/>
        <w:rPr>
          <w:rFonts w:ascii="Helvetica" w:hAnsi="Helvetica" w:cs="Helvetica"/>
          <w:color w:val="1D2228"/>
        </w:rPr>
      </w:pPr>
      <w:r w:rsidRPr="008A3285">
        <w:rPr>
          <w:rFonts w:ascii="Helvetica" w:hAnsi="Helvetica" w:cs="Helvetica"/>
          <w:color w:val="1D2228"/>
        </w:rPr>
        <w:t>Επειδή όμως Οι Άραβες είχαν κατακτήσει κάποια μέρη του Βυζαντίου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οι διάδοχοι του Ηρακλείου σκέφτηκαν ότι έπρεπε να κάνουν κάτι για να διοικήσουν καλύτερα το κράτος</w:t>
      </w:r>
      <w:r>
        <w:rPr>
          <w:rFonts w:ascii="Helvetica" w:hAnsi="Helvetica" w:cs="Helvetica"/>
          <w:color w:val="1D2228"/>
        </w:rPr>
        <w:t>. Τ</w:t>
      </w:r>
      <w:r w:rsidRPr="008A3285">
        <w:rPr>
          <w:rFonts w:ascii="Helvetica" w:hAnsi="Helvetica" w:cs="Helvetica"/>
          <w:color w:val="1D2228"/>
        </w:rPr>
        <w:t xml:space="preserve">ο χώρισαν </w:t>
      </w:r>
      <w:r>
        <w:rPr>
          <w:rFonts w:ascii="Helvetica" w:hAnsi="Helvetica" w:cs="Helvetica"/>
          <w:color w:val="1D2228"/>
        </w:rPr>
        <w:t>λ</w:t>
      </w:r>
      <w:r w:rsidRPr="008A3285">
        <w:rPr>
          <w:rFonts w:ascii="Helvetica" w:hAnsi="Helvetica" w:cs="Helvetica"/>
          <w:color w:val="1D2228"/>
        </w:rPr>
        <w:t>οιπόν σε κομμάτια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</w:t>
      </w:r>
      <w:r w:rsidRPr="001751B2">
        <w:rPr>
          <w:rFonts w:ascii="Helvetica" w:hAnsi="Helvetica" w:cs="Helvetica"/>
          <w:b/>
          <w:bCs/>
          <w:i/>
          <w:iCs/>
          <w:color w:val="1D2228"/>
        </w:rPr>
        <w:t>τα θέματα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τα οποία ήταν κάτι σαν γεωγραφικά διαμερίσματα π</w:t>
      </w:r>
      <w:r>
        <w:rPr>
          <w:rFonts w:ascii="Helvetica" w:hAnsi="Helvetica" w:cs="Helvetica"/>
          <w:color w:val="1D2228"/>
        </w:rPr>
        <w:t>.</w:t>
      </w:r>
      <w:r w:rsidRPr="008A3285">
        <w:rPr>
          <w:rFonts w:ascii="Helvetica" w:hAnsi="Helvetica" w:cs="Helvetica"/>
          <w:color w:val="1D2228"/>
        </w:rPr>
        <w:t>χ</w:t>
      </w:r>
      <w:r>
        <w:rPr>
          <w:rFonts w:ascii="Helvetica" w:hAnsi="Helvetica" w:cs="Helvetica"/>
          <w:color w:val="1D2228"/>
        </w:rPr>
        <w:t>.</w:t>
      </w:r>
      <w:r w:rsidRPr="008A3285">
        <w:rPr>
          <w:rFonts w:ascii="Helvetica" w:hAnsi="Helvetica" w:cs="Helvetica"/>
          <w:color w:val="1D2228"/>
        </w:rPr>
        <w:t xml:space="preserve"> Θράκη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Μακεδονία </w:t>
      </w:r>
      <w:r>
        <w:rPr>
          <w:rFonts w:ascii="Helvetica" w:hAnsi="Helvetica" w:cs="Helvetica"/>
          <w:color w:val="1D2228"/>
        </w:rPr>
        <w:t>κ</w:t>
      </w:r>
      <w:r w:rsidRPr="008A3285">
        <w:rPr>
          <w:rFonts w:ascii="Helvetica" w:hAnsi="Helvetica" w:cs="Helvetica"/>
          <w:color w:val="1D2228"/>
        </w:rPr>
        <w:t>λ</w:t>
      </w:r>
      <w:r>
        <w:rPr>
          <w:rFonts w:ascii="Helvetica" w:hAnsi="Helvetica" w:cs="Helvetica"/>
          <w:color w:val="1D2228"/>
        </w:rPr>
        <w:t>π.</w:t>
      </w:r>
      <w:r w:rsidRPr="008A3285"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t>Κ</w:t>
      </w:r>
      <w:r w:rsidRPr="008A3285">
        <w:rPr>
          <w:rFonts w:ascii="Helvetica" w:hAnsi="Helvetica" w:cs="Helvetica"/>
          <w:color w:val="1D2228"/>
        </w:rPr>
        <w:t>άθε θέμα διοικούσε ένας στρατηγός</w:t>
      </w:r>
      <w:r>
        <w:rPr>
          <w:rFonts w:ascii="Helvetica" w:hAnsi="Helvetica" w:cs="Helvetica"/>
          <w:color w:val="1D2228"/>
        </w:rPr>
        <w:t>, ε</w:t>
      </w:r>
      <w:r w:rsidRPr="008A3285">
        <w:rPr>
          <w:rFonts w:ascii="Helvetica" w:hAnsi="Helvetica" w:cs="Helvetica"/>
          <w:color w:val="1D2228"/>
        </w:rPr>
        <w:t>νώ τον στρατό αποτελούσαν ελεύθεροι αγρότες</w:t>
      </w:r>
      <w:r>
        <w:rPr>
          <w:rFonts w:ascii="Helvetica" w:hAnsi="Helvetica" w:cs="Helvetica"/>
          <w:color w:val="1D2228"/>
        </w:rPr>
        <w:t>. Σ</w:t>
      </w:r>
      <w:r w:rsidRPr="008A3285">
        <w:rPr>
          <w:rFonts w:ascii="Helvetica" w:hAnsi="Helvetica" w:cs="Helvetica"/>
          <w:color w:val="1D2228"/>
        </w:rPr>
        <w:t>ε αυτούς το κράτος έδινε χωράφια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τα στρατιωτικά κτήματα ή στρατιωτ</w:t>
      </w:r>
      <w:r w:rsidR="00A52753">
        <w:rPr>
          <w:rFonts w:ascii="Helvetica" w:hAnsi="Helvetica" w:cs="Helvetica"/>
          <w:color w:val="1D2228"/>
        </w:rPr>
        <w:t>ό</w:t>
      </w:r>
      <w:r w:rsidRPr="008A3285">
        <w:rPr>
          <w:rFonts w:ascii="Helvetica" w:hAnsi="Helvetica" w:cs="Helvetica"/>
          <w:color w:val="1D2228"/>
        </w:rPr>
        <w:t>πια</w:t>
      </w:r>
      <w:r>
        <w:rPr>
          <w:rFonts w:ascii="Helvetica" w:hAnsi="Helvetica" w:cs="Helvetica"/>
          <w:color w:val="1D2228"/>
        </w:rPr>
        <w:t>.</w:t>
      </w:r>
      <w:r w:rsidRPr="008A3285"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t>Ο</w:t>
      </w:r>
      <w:r w:rsidRPr="008A3285">
        <w:rPr>
          <w:rFonts w:ascii="Helvetica" w:hAnsi="Helvetica" w:cs="Helvetica"/>
          <w:color w:val="1D2228"/>
        </w:rPr>
        <w:t>ι αγρότες τα καλλιεργούσαν</w:t>
      </w:r>
      <w:r>
        <w:rPr>
          <w:rFonts w:ascii="Helvetica" w:hAnsi="Helvetica" w:cs="Helvetica"/>
          <w:color w:val="1D2228"/>
        </w:rPr>
        <w:t>,</w:t>
      </w:r>
      <w:r w:rsidRPr="008A3285">
        <w:rPr>
          <w:rFonts w:ascii="Helvetica" w:hAnsi="Helvetica" w:cs="Helvetica"/>
          <w:color w:val="1D2228"/>
        </w:rPr>
        <w:t xml:space="preserve"> συντηρούσαν τις οικογένειές </w:t>
      </w:r>
      <w:r>
        <w:rPr>
          <w:rFonts w:ascii="Helvetica" w:hAnsi="Helvetica" w:cs="Helvetica"/>
          <w:color w:val="1D2228"/>
        </w:rPr>
        <w:t>τους,</w:t>
      </w:r>
      <w:r w:rsidRPr="008A3285">
        <w:rPr>
          <w:rFonts w:ascii="Helvetica" w:hAnsi="Helvetica" w:cs="Helvetica"/>
          <w:color w:val="1D2228"/>
        </w:rPr>
        <w:t xml:space="preserve"> αλλά αγόραζαν και όπλα σε περίπτωση πολέμων</w:t>
      </w:r>
      <w:r>
        <w:rPr>
          <w:rFonts w:ascii="Helvetica" w:hAnsi="Helvetica" w:cs="Helvetica"/>
          <w:color w:val="1D2228"/>
        </w:rPr>
        <w:t>.</w:t>
      </w:r>
      <w:r w:rsidRPr="008A3285"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t>Α</w:t>
      </w:r>
      <w:r w:rsidRPr="008A3285">
        <w:rPr>
          <w:rFonts w:ascii="Helvetica" w:hAnsi="Helvetica" w:cs="Helvetica"/>
          <w:color w:val="1D2228"/>
        </w:rPr>
        <w:t xml:space="preserve">υτοί οι αγρότες στρατιώτες αποτελούσαν τον θεματικό στρατό που </w:t>
      </w:r>
      <w:r>
        <w:rPr>
          <w:rFonts w:ascii="Helvetica" w:hAnsi="Helvetica" w:cs="Helvetica"/>
          <w:color w:val="1D2228"/>
        </w:rPr>
        <w:t>α</w:t>
      </w:r>
      <w:r w:rsidRPr="008A3285">
        <w:rPr>
          <w:rFonts w:ascii="Helvetica" w:hAnsi="Helvetica" w:cs="Helvetica"/>
          <w:color w:val="1D2228"/>
        </w:rPr>
        <w:t>ποδείχθηκε πολύ αποτελεσματικός για την άμυνα του Βυζαντίου</w:t>
      </w:r>
      <w:r>
        <w:rPr>
          <w:rFonts w:ascii="Helvetica" w:hAnsi="Helvetica" w:cs="Helvetica"/>
          <w:color w:val="1D2228"/>
        </w:rPr>
        <w:t>.</w:t>
      </w:r>
    </w:p>
    <w:p w14:paraId="650EA7A5" w14:textId="3EA2C644" w:rsidR="001751B2" w:rsidRDefault="001751B2" w:rsidP="008A3285">
      <w:pPr>
        <w:pStyle w:val="Web"/>
        <w:shd w:val="clear" w:color="auto" w:fill="FFFFFF"/>
        <w:rPr>
          <w:rFonts w:ascii="Helvetica" w:hAnsi="Helvetica" w:cs="Helvetica"/>
          <w:color w:val="1D2228"/>
        </w:rPr>
      </w:pPr>
      <w:r w:rsidRPr="001751B2">
        <w:rPr>
          <w:rFonts w:ascii="Helvetica" w:hAnsi="Helvetica" w:cs="Helvetica"/>
          <w:noProof/>
          <w:color w:val="1D2228"/>
        </w:rPr>
        <w:drawing>
          <wp:inline distT="0" distB="0" distL="0" distR="0" wp14:anchorId="059CF8B2" wp14:editId="499FB3C9">
            <wp:extent cx="5274310" cy="349123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7F02" w14:textId="03135165" w:rsidR="008A3285" w:rsidRPr="008A3285" w:rsidRDefault="008A3285" w:rsidP="008A3285">
      <w:pPr>
        <w:pStyle w:val="Web"/>
        <w:shd w:val="clear" w:color="auto" w:fill="FFFFFF"/>
        <w:rPr>
          <w:rFonts w:ascii="Helvetica" w:hAnsi="Helvetica" w:cs="Helvetica"/>
          <w:color w:val="1D2228"/>
        </w:rPr>
      </w:pPr>
      <w:r w:rsidRPr="008A3285"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t>Μ</w:t>
      </w:r>
      <w:r w:rsidRPr="008A3285">
        <w:rPr>
          <w:rFonts w:ascii="Helvetica" w:hAnsi="Helvetica" w:cs="Helvetica"/>
          <w:color w:val="1D2228"/>
        </w:rPr>
        <w:t>ία άλλη σημαντική αλλαγή που έκανε ο Ηράκλειος ήταν η καθιέρωση της ελληνικής γλώσσας ως επίσημης γλώσσας του Κράτους</w:t>
      </w:r>
      <w:r>
        <w:rPr>
          <w:rFonts w:ascii="Helvetica" w:hAnsi="Helvetica" w:cs="Helvetica"/>
          <w:color w:val="1D2228"/>
        </w:rPr>
        <w:t>.</w:t>
      </w:r>
      <w:r w:rsidRPr="008A3285">
        <w:rPr>
          <w:rFonts w:ascii="Helvetica" w:hAnsi="Helvetica" w:cs="Helvetica"/>
          <w:color w:val="1D2228"/>
        </w:rPr>
        <w:t xml:space="preserve"> Μέχρι τότε γλώσσα του Βυζαντίου ήταν </w:t>
      </w:r>
      <w:r>
        <w:rPr>
          <w:rFonts w:ascii="Helvetica" w:hAnsi="Helvetica" w:cs="Helvetica"/>
          <w:color w:val="1D2228"/>
        </w:rPr>
        <w:t>τ</w:t>
      </w:r>
      <w:r w:rsidRPr="008A3285">
        <w:rPr>
          <w:rFonts w:ascii="Helvetica" w:hAnsi="Helvetica" w:cs="Helvetica"/>
          <w:color w:val="1D2228"/>
        </w:rPr>
        <w:t xml:space="preserve">α </w:t>
      </w:r>
      <w:r>
        <w:rPr>
          <w:rFonts w:ascii="Helvetica" w:hAnsi="Helvetica" w:cs="Helvetica"/>
          <w:color w:val="1D2228"/>
        </w:rPr>
        <w:t>λ</w:t>
      </w:r>
      <w:r w:rsidRPr="008A3285">
        <w:rPr>
          <w:rFonts w:ascii="Helvetica" w:hAnsi="Helvetica" w:cs="Helvetica"/>
          <w:color w:val="1D2228"/>
        </w:rPr>
        <w:t>ατινικά</w:t>
      </w:r>
      <w:r>
        <w:rPr>
          <w:rFonts w:ascii="Helvetica" w:hAnsi="Helvetica" w:cs="Helvetica"/>
          <w:color w:val="1D2228"/>
        </w:rPr>
        <w:t>. Α</w:t>
      </w:r>
      <w:r w:rsidRPr="008A3285">
        <w:rPr>
          <w:rFonts w:ascii="Helvetica" w:hAnsi="Helvetica" w:cs="Helvetica"/>
          <w:color w:val="1D2228"/>
        </w:rPr>
        <w:t>υτή η αλλαγή σηματοδοτεί το τέλος της Ρωμαϊκής και την αρχή της βυζαντινής αυτοκρατορίας</w:t>
      </w:r>
      <w:r>
        <w:rPr>
          <w:rFonts w:ascii="Helvetica" w:hAnsi="Helvetica" w:cs="Helvetica"/>
          <w:color w:val="1D2228"/>
        </w:rPr>
        <w:t>.</w:t>
      </w:r>
    </w:p>
    <w:p w14:paraId="450B9183" w14:textId="08A76565" w:rsidR="007C60AE" w:rsidRDefault="000E57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Ερωτήσεις:</w:t>
      </w:r>
    </w:p>
    <w:p w14:paraId="1D609347" w14:textId="786CE514" w:rsidR="000E5723" w:rsidRDefault="000E5723" w:rsidP="000E572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Σε ποια κατάσταση ήταν το Βυζάντιο στα τέλη του 6ου και τις αρχές του 7</w:t>
      </w:r>
      <w:r w:rsidRPr="000E5723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αι;</w:t>
      </w:r>
    </w:p>
    <w:p w14:paraId="0E1EF500" w14:textId="77777777" w:rsidR="000E5723" w:rsidRDefault="000E5723" w:rsidP="000E572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Ποιόν διαφορετικό ρόλο είχε ο Ηράκλειος εκτός από αυτόν του αυτοκράτορα;</w:t>
      </w:r>
    </w:p>
    <w:p w14:paraId="049D2F6C" w14:textId="2CFDB6D3" w:rsidR="000E5723" w:rsidRDefault="000E5723" w:rsidP="000E572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Τι ήταν τα θέματα; Πώς ήταν οργανωμένα;</w:t>
      </w:r>
    </w:p>
    <w:p w14:paraId="1C5B84F6" w14:textId="7B2E0478" w:rsidR="000E5723" w:rsidRDefault="000E5723" w:rsidP="000E572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Τι γνωρίζετε για τον εξελληνισμό του Βυζαντίου;</w:t>
      </w:r>
    </w:p>
    <w:p w14:paraId="3899427C" w14:textId="0BD2562F" w:rsidR="000E5723" w:rsidRPr="000E5723" w:rsidRDefault="000E5723" w:rsidP="000E5723">
      <w:pPr>
        <w:rPr>
          <w:sz w:val="24"/>
          <w:szCs w:val="24"/>
        </w:rPr>
      </w:pPr>
    </w:p>
    <w:p w14:paraId="69C88671" w14:textId="77777777" w:rsidR="000E5723" w:rsidRPr="000E5723" w:rsidRDefault="000E5723" w:rsidP="000E5723">
      <w:pPr>
        <w:rPr>
          <w:sz w:val="24"/>
          <w:szCs w:val="24"/>
        </w:rPr>
      </w:pPr>
    </w:p>
    <w:sectPr w:rsidR="000E5723" w:rsidRPr="000E5723" w:rsidSect="001751B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CFD7" w14:textId="77777777" w:rsidR="00EB3748" w:rsidRDefault="00EB3748" w:rsidP="00722647">
      <w:pPr>
        <w:spacing w:after="0" w:line="240" w:lineRule="auto"/>
      </w:pPr>
      <w:r>
        <w:separator/>
      </w:r>
    </w:p>
  </w:endnote>
  <w:endnote w:type="continuationSeparator" w:id="0">
    <w:p w14:paraId="1A93026F" w14:textId="77777777" w:rsidR="00EB3748" w:rsidRDefault="00EB3748" w:rsidP="0072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59F6" w14:textId="77777777" w:rsidR="00EB3748" w:rsidRDefault="00EB3748" w:rsidP="00722647">
      <w:pPr>
        <w:spacing w:after="0" w:line="240" w:lineRule="auto"/>
      </w:pPr>
      <w:r>
        <w:separator/>
      </w:r>
    </w:p>
  </w:footnote>
  <w:footnote w:type="continuationSeparator" w:id="0">
    <w:p w14:paraId="7BC38183" w14:textId="77777777" w:rsidR="00EB3748" w:rsidRDefault="00EB3748" w:rsidP="0072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B57AD" w14:textId="2C8B46EA" w:rsidR="00722647" w:rsidRDefault="00722647">
    <w:pPr>
      <w:pStyle w:val="a3"/>
    </w:pPr>
    <w:r>
      <w:t xml:space="preserve">Υλικό εξ αποστάσεως εκπαίδευσης        </w:t>
    </w:r>
    <w:r>
      <w:ptab w:relativeTo="margin" w:alignment="center" w:leader="none"/>
    </w:r>
    <w:r>
      <w:t xml:space="preserve"> Ιστορία γ΄γυμνασίου</w:t>
    </w:r>
    <w:r>
      <w:ptab w:relativeTo="margin" w:alignment="right" w:leader="none"/>
    </w:r>
    <w:r>
      <w:t xml:space="preserve"> Τριανταφυλλίδου Χρυσαυγή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97944"/>
    <w:multiLevelType w:val="hybridMultilevel"/>
    <w:tmpl w:val="FDBA57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5CAD"/>
    <w:multiLevelType w:val="hybridMultilevel"/>
    <w:tmpl w:val="26B419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85"/>
    <w:rsid w:val="000E5723"/>
    <w:rsid w:val="001751B2"/>
    <w:rsid w:val="00722647"/>
    <w:rsid w:val="007C60AE"/>
    <w:rsid w:val="008A3285"/>
    <w:rsid w:val="00A52753"/>
    <w:rsid w:val="00BB20FB"/>
    <w:rsid w:val="00C857E4"/>
    <w:rsid w:val="00E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4270"/>
  <w15:chartTrackingRefBased/>
  <w15:docId w15:val="{7EA76AB8-B252-44C5-B48A-3ED5CAFA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722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2647"/>
  </w:style>
  <w:style w:type="paragraph" w:styleId="a4">
    <w:name w:val="footer"/>
    <w:basedOn w:val="a"/>
    <w:link w:val="Char0"/>
    <w:uiPriority w:val="99"/>
    <w:unhideWhenUsed/>
    <w:rsid w:val="00722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2647"/>
  </w:style>
  <w:style w:type="paragraph" w:styleId="a5">
    <w:name w:val="List Paragraph"/>
    <w:basedOn w:val="a"/>
    <w:uiPriority w:val="34"/>
    <w:qFormat/>
    <w:rsid w:val="000E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chrisavgi_tr Τριανταφυλλίδου</dc:creator>
  <cp:keywords/>
  <dc:description/>
  <cp:lastModifiedBy>chrisavgi_tr Τριανταφυλλίδου</cp:lastModifiedBy>
  <cp:revision>4</cp:revision>
  <dcterms:created xsi:type="dcterms:W3CDTF">2020-11-08T19:32:00Z</dcterms:created>
  <dcterms:modified xsi:type="dcterms:W3CDTF">2020-11-08T20:33:00Z</dcterms:modified>
</cp:coreProperties>
</file>