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80" w:rsidRPr="00906006" w:rsidRDefault="001B4B1D" w:rsidP="00906006">
      <w:pPr>
        <w:jc w:val="center"/>
        <w:rPr>
          <w:b/>
          <w:color w:val="00B050"/>
          <w:sz w:val="32"/>
          <w:szCs w:val="32"/>
          <w:u w:val="single"/>
        </w:rPr>
      </w:pPr>
      <w:r w:rsidRPr="00F1042C">
        <w:rPr>
          <w:b/>
          <w:color w:val="00B050"/>
          <w:sz w:val="32"/>
          <w:szCs w:val="32"/>
          <w:u w:val="single"/>
        </w:rPr>
        <w:t>1</w:t>
      </w:r>
      <w:r w:rsidRPr="00F1042C">
        <w:rPr>
          <w:b/>
          <w:color w:val="00B050"/>
          <w:sz w:val="32"/>
          <w:szCs w:val="32"/>
          <w:u w:val="single"/>
          <w:vertAlign w:val="superscript"/>
        </w:rPr>
        <w:t>η</w:t>
      </w:r>
      <w:r w:rsidRPr="00F1042C">
        <w:rPr>
          <w:b/>
          <w:color w:val="00B050"/>
          <w:sz w:val="32"/>
          <w:szCs w:val="32"/>
          <w:u w:val="single"/>
        </w:rPr>
        <w:t xml:space="preserve"> ΔΙΔΑΚΤΙΚΗ ΠΑΡΕΜΒΑΣΗ</w:t>
      </w:r>
      <w:r w:rsidR="00906006">
        <w:rPr>
          <w:b/>
          <w:color w:val="00B050"/>
          <w:sz w:val="32"/>
          <w:szCs w:val="32"/>
          <w:u w:val="single"/>
        </w:rPr>
        <w:t xml:space="preserve"> </w:t>
      </w:r>
    </w:p>
    <w:p w:rsidR="001B4B1D" w:rsidRDefault="001B4B1D" w:rsidP="00906006">
      <w:pPr>
        <w:spacing w:after="0"/>
        <w:jc w:val="center"/>
        <w:rPr>
          <w:b/>
          <w:sz w:val="28"/>
          <w:szCs w:val="28"/>
        </w:rPr>
      </w:pPr>
      <w:r w:rsidRPr="000F053C">
        <w:rPr>
          <w:rFonts w:cstheme="minorHAnsi"/>
          <w:b/>
          <w:sz w:val="28"/>
          <w:szCs w:val="28"/>
        </w:rPr>
        <w:t xml:space="preserve">ΦΥΛΛΟ </w:t>
      </w:r>
      <w:r w:rsidRPr="00BC7A42">
        <w:rPr>
          <w:rFonts w:cstheme="minorHAnsi"/>
          <w:b/>
          <w:sz w:val="28"/>
          <w:szCs w:val="28"/>
        </w:rPr>
        <w:t xml:space="preserve">ΕΡΓΑΣΙΑΣ </w:t>
      </w:r>
      <w:r w:rsidR="00906006">
        <w:rPr>
          <w:rFonts w:cstheme="minorHAnsi"/>
          <w:b/>
          <w:sz w:val="28"/>
          <w:szCs w:val="28"/>
        </w:rPr>
        <w:t xml:space="preserve"> </w:t>
      </w:r>
      <w:r w:rsidR="00BC7A42" w:rsidRPr="00BC7A42">
        <w:rPr>
          <w:b/>
          <w:sz w:val="28"/>
          <w:szCs w:val="28"/>
        </w:rPr>
        <w:t>1</w:t>
      </w:r>
      <w:r w:rsidR="00BC7A42" w:rsidRPr="00BC7A42">
        <w:rPr>
          <w:b/>
          <w:sz w:val="28"/>
          <w:szCs w:val="28"/>
          <w:vertAlign w:val="superscript"/>
        </w:rPr>
        <w:t>ης</w:t>
      </w:r>
      <w:r w:rsidR="00BC7A42" w:rsidRPr="00BC7A42">
        <w:rPr>
          <w:b/>
          <w:sz w:val="28"/>
          <w:szCs w:val="28"/>
        </w:rPr>
        <w:t xml:space="preserve"> ΔΙΔΑΚΤΙΚΗΣ ΠΑΡΕΜΒΑΣΗΣ</w:t>
      </w:r>
    </w:p>
    <w:p w:rsidR="00F30169" w:rsidRPr="00906006" w:rsidRDefault="00F30169" w:rsidP="00906006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F30169" w:rsidRDefault="00F30169" w:rsidP="00F30169">
      <w:pPr>
        <w:numPr>
          <w:ilvl w:val="0"/>
          <w:numId w:val="9"/>
        </w:numPr>
        <w:tabs>
          <w:tab w:val="num" w:pos="284"/>
        </w:tabs>
        <w:spacing w:after="0" w:line="360" w:lineRule="auto"/>
        <w:ind w:left="0" w:right="-766" w:firstLine="0"/>
        <w:jc w:val="both"/>
      </w:pPr>
      <w:r>
        <w:rPr>
          <w:color w:val="000000"/>
          <w:sz w:val="24"/>
          <w:szCs w:val="24"/>
        </w:rPr>
        <w:t xml:space="preserve">το Φύλλο εργασίας για την κάθε ομάδα θα είναι αναρτημένο σε αρχείο στο </w:t>
      </w:r>
      <w:r>
        <w:rPr>
          <w:color w:val="000000"/>
          <w:sz w:val="24"/>
          <w:szCs w:val="24"/>
          <w:lang w:val="en-US"/>
        </w:rPr>
        <w:t>e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me</w:t>
      </w:r>
      <w:r>
        <w:rPr>
          <w:color w:val="000000"/>
          <w:sz w:val="24"/>
          <w:szCs w:val="24"/>
        </w:rPr>
        <w:t xml:space="preserve">, στο </w:t>
      </w:r>
      <w:r>
        <w:rPr>
          <w:color w:val="000000"/>
          <w:sz w:val="24"/>
          <w:szCs w:val="24"/>
          <w:lang w:val="en-US"/>
        </w:rPr>
        <w:t>e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me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assignments</w:t>
      </w:r>
      <w:r>
        <w:rPr>
          <w:color w:val="000000"/>
          <w:sz w:val="24"/>
          <w:szCs w:val="24"/>
        </w:rPr>
        <w:t xml:space="preserve"> της σχετικής κυψέλης (</w:t>
      </w:r>
      <w:r>
        <w:rPr>
          <w:i/>
          <w:color w:val="000000"/>
          <w:sz w:val="24"/>
          <w:szCs w:val="24"/>
        </w:rPr>
        <w:t>Όλοι ίσοι. Όλοι διαφορετικοί</w:t>
      </w:r>
      <w:r>
        <w:rPr>
          <w:color w:val="000000"/>
          <w:sz w:val="24"/>
          <w:szCs w:val="24"/>
        </w:rPr>
        <w:t>) ή σε κοινόχρηστο και ξεχωριστό για κάθε ομάδα τους έγγραφο (</w:t>
      </w:r>
      <w:r>
        <w:rPr>
          <w:color w:val="000000"/>
          <w:sz w:val="24"/>
          <w:szCs w:val="24"/>
          <w:lang w:val="en-US"/>
        </w:rPr>
        <w:t>google</w:t>
      </w:r>
      <w:r w:rsidRPr="003848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documents</w:t>
      </w:r>
      <w:r>
        <w:rPr>
          <w:color w:val="000000"/>
          <w:sz w:val="24"/>
          <w:szCs w:val="24"/>
        </w:rPr>
        <w:t xml:space="preserve">). Οι μαθητές, στην πρώτη περίπτωση, θα κληθούν να το κατεβάσουν, να το ονοματίσουν (π.χ. </w:t>
      </w:r>
      <w:r>
        <w:rPr>
          <w:i/>
          <w:color w:val="000000"/>
          <w:sz w:val="24"/>
          <w:szCs w:val="24"/>
        </w:rPr>
        <w:t>Α΄ ΟΜΑΔΑ. 1</w:t>
      </w:r>
      <w:r>
        <w:rPr>
          <w:i/>
          <w:color w:val="000000"/>
          <w:sz w:val="24"/>
          <w:szCs w:val="24"/>
          <w:vertAlign w:val="superscript"/>
        </w:rPr>
        <w:t>η</w:t>
      </w:r>
      <w:r>
        <w:rPr>
          <w:i/>
          <w:color w:val="000000"/>
          <w:sz w:val="24"/>
          <w:szCs w:val="24"/>
        </w:rPr>
        <w:t xml:space="preserve"> ώρα</w:t>
      </w:r>
      <w:r>
        <w:rPr>
          <w:color w:val="000000"/>
          <w:sz w:val="24"/>
          <w:szCs w:val="24"/>
        </w:rPr>
        <w:t xml:space="preserve">), και αφού το επεξεργαστούν, να το ανεβάσουν στον τοίχο της κυψέλης του μαθήματος στην </w:t>
      </w:r>
      <w:r>
        <w:rPr>
          <w:color w:val="000000"/>
          <w:sz w:val="24"/>
          <w:szCs w:val="24"/>
          <w:lang w:val="en-US"/>
        </w:rPr>
        <w:t>e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me</w:t>
      </w:r>
      <w:r>
        <w:rPr>
          <w:color w:val="000000"/>
          <w:sz w:val="24"/>
          <w:szCs w:val="24"/>
        </w:rPr>
        <w:t>. Αναμένονται, λοιπόν, τέσσερα παραδοτέα αρχεία, ένα από κάθε ομάδα.</w:t>
      </w:r>
    </w:p>
    <w:p w:rsidR="00BC7A42" w:rsidRPr="00BC7A42" w:rsidRDefault="00BC7A42" w:rsidP="00BC7A42">
      <w:pPr>
        <w:jc w:val="center"/>
        <w:rPr>
          <w:rFonts w:cstheme="minorHAnsi"/>
          <w:b/>
          <w:color w:val="FF0000"/>
          <w:sz w:val="28"/>
          <w:szCs w:val="28"/>
        </w:rPr>
      </w:pPr>
    </w:p>
    <w:p w:rsidR="00F844BF" w:rsidRDefault="00F844BF" w:rsidP="00E80E9B">
      <w:pPr>
        <w:ind w:right="-766"/>
        <w:jc w:val="center"/>
        <w:rPr>
          <w:rFonts w:cstheme="minorHAnsi"/>
          <w:b/>
          <w:color w:val="FF0000"/>
          <w:sz w:val="28"/>
          <w:szCs w:val="28"/>
          <w:u w:val="single"/>
        </w:rPr>
      </w:pPr>
      <w:r w:rsidRPr="00BC7A42">
        <w:rPr>
          <w:rFonts w:cstheme="minorHAnsi"/>
          <w:b/>
          <w:color w:val="FF0000"/>
          <w:sz w:val="28"/>
          <w:szCs w:val="28"/>
          <w:u w:val="single"/>
        </w:rPr>
        <w:t>Β ΟΜΑΔΑ</w:t>
      </w:r>
      <w:r w:rsidR="00364AB7" w:rsidRPr="00BC7A42">
        <w:rPr>
          <w:rFonts w:cstheme="minorHAnsi"/>
          <w:b/>
          <w:color w:val="FF0000"/>
          <w:sz w:val="28"/>
          <w:szCs w:val="28"/>
          <w:u w:val="single"/>
        </w:rPr>
        <w:t xml:space="preserve"> (Ρατσιστικές συμπεριφορές)</w:t>
      </w:r>
    </w:p>
    <w:p w:rsidR="00E80E9B" w:rsidRPr="00BC7A42" w:rsidRDefault="00E80E9B" w:rsidP="00E80E9B">
      <w:pPr>
        <w:ind w:right="-766"/>
        <w:jc w:val="center"/>
        <w:rPr>
          <w:rFonts w:cstheme="minorHAnsi"/>
          <w:b/>
          <w:color w:val="FF0000"/>
          <w:sz w:val="28"/>
          <w:szCs w:val="28"/>
          <w:u w:val="single"/>
        </w:rPr>
      </w:pPr>
      <w:bookmarkStart w:id="0" w:name="_GoBack"/>
      <w:bookmarkEnd w:id="0"/>
    </w:p>
    <w:p w:rsidR="00364AB7" w:rsidRPr="00364AB7" w:rsidRDefault="00364AB7" w:rsidP="00364AB7">
      <w:pPr>
        <w:pStyle w:val="a3"/>
        <w:numPr>
          <w:ilvl w:val="0"/>
          <w:numId w:val="6"/>
        </w:numPr>
        <w:spacing w:after="0" w:line="360" w:lineRule="auto"/>
        <w:ind w:left="0" w:right="-766" w:firstLine="0"/>
        <w:jc w:val="both"/>
        <w:rPr>
          <w:rFonts w:cstheme="minorHAnsi"/>
          <w:sz w:val="24"/>
          <w:szCs w:val="24"/>
        </w:rPr>
      </w:pPr>
      <w:r w:rsidRPr="00364AB7">
        <w:rPr>
          <w:rFonts w:cstheme="minorHAnsi"/>
          <w:sz w:val="24"/>
          <w:szCs w:val="24"/>
        </w:rPr>
        <w:t xml:space="preserve">Αφού μελετήσετε τις παραγράφους «Εισαγωγικά στοιχεία» (σελ.9) και </w:t>
      </w:r>
      <w:r>
        <w:t xml:space="preserve"> «Εξαλείφονται τα στερεότυπα;» σελ. 12-13 </w:t>
      </w:r>
      <w:r w:rsidRPr="00364AB7">
        <w:rPr>
          <w:rFonts w:cstheme="minorHAnsi"/>
          <w:sz w:val="24"/>
          <w:szCs w:val="24"/>
        </w:rPr>
        <w:t xml:space="preserve">από το σχολικό εγχειρίδιο </w:t>
      </w:r>
      <w:hyperlink r:id="rId8" w:history="1">
        <w:r w:rsidRPr="00364AB7">
          <w:rPr>
            <w:rStyle w:val="-"/>
            <w:rFonts w:cstheme="minorHAnsi"/>
            <w:sz w:val="24"/>
            <w:szCs w:val="24"/>
          </w:rPr>
          <w:t>«</w:t>
        </w:r>
        <w:r w:rsidRPr="006B6AA7">
          <w:rPr>
            <w:rStyle w:val="-"/>
          </w:rPr>
          <w:t>Σχολικός Επαγγελματικός Προσανατολισμός, Σχεδιάζοντας το επαγγελματικό μου μέλλον… Γ΄ΓΥΜΝΑΣΙΟΥ, 2ος ΤΟΜΟΣ»</w:t>
        </w:r>
      </w:hyperlink>
      <w:r w:rsidRPr="00364AB7">
        <w:rPr>
          <w:rFonts w:cstheme="minorHAnsi"/>
          <w:sz w:val="24"/>
          <w:szCs w:val="24"/>
        </w:rPr>
        <w:t xml:space="preserve">, γράψτε τον ορισμό και την ετυμολογία του όρου «στερεότυπα» και σχηματίστε  μία πρόταση-περίοδο που να περιέχει τον όρο και να καταδεικνύει τη σημασία του.  </w:t>
      </w:r>
    </w:p>
    <w:p w:rsidR="00364AB7" w:rsidRDefault="00364AB7" w:rsidP="00364AB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A861DB">
        <w:rPr>
          <w:rFonts w:cstheme="minorHAnsi"/>
          <w:b/>
          <w:sz w:val="24"/>
          <w:szCs w:val="24"/>
        </w:rPr>
        <w:t>στερεότυπα</w:t>
      </w:r>
      <w:r w:rsidRPr="006939D4">
        <w:rPr>
          <w:rFonts w:cstheme="minorHAnsi"/>
          <w:b/>
          <w:sz w:val="24"/>
          <w:szCs w:val="24"/>
        </w:rPr>
        <w:t xml:space="preserve">: </w:t>
      </w:r>
    </w:p>
    <w:p w:rsidR="00BC7A42" w:rsidRPr="006939D4" w:rsidRDefault="00BC7A42" w:rsidP="00364AB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F844BF" w:rsidRPr="00364AB7" w:rsidRDefault="00F844BF" w:rsidP="00364AB7">
      <w:pPr>
        <w:pStyle w:val="a3"/>
        <w:spacing w:after="0" w:line="360" w:lineRule="auto"/>
        <w:ind w:left="0" w:right="-766"/>
        <w:jc w:val="both"/>
        <w:rPr>
          <w:rFonts w:cstheme="minorHAnsi"/>
          <w:sz w:val="24"/>
          <w:szCs w:val="24"/>
        </w:rPr>
      </w:pPr>
      <w:r w:rsidRPr="00364AB7">
        <w:rPr>
          <w:rFonts w:cstheme="minorHAnsi"/>
          <w:b/>
          <w:sz w:val="24"/>
          <w:szCs w:val="24"/>
        </w:rPr>
        <w:t>2.</w:t>
      </w:r>
      <w:r w:rsidRPr="00364AB7">
        <w:rPr>
          <w:rFonts w:cstheme="minorHAnsi"/>
          <w:sz w:val="24"/>
          <w:szCs w:val="24"/>
        </w:rPr>
        <w:t xml:space="preserve"> </w:t>
      </w:r>
      <w:r w:rsidR="00364AB7">
        <w:rPr>
          <w:rFonts w:cstheme="minorHAnsi"/>
          <w:sz w:val="24"/>
          <w:szCs w:val="24"/>
        </w:rPr>
        <w:t xml:space="preserve">    Μελετήστε από το ίδιο εγχειρίδιο </w:t>
      </w:r>
      <w:hyperlink r:id="rId9" w:history="1">
        <w:r w:rsidR="00364AB7" w:rsidRPr="006B6AA7">
          <w:rPr>
            <w:rStyle w:val="-"/>
            <w:rFonts w:cstheme="minorHAnsi"/>
            <w:sz w:val="24"/>
            <w:szCs w:val="24"/>
          </w:rPr>
          <w:t>«</w:t>
        </w:r>
        <w:r w:rsidR="00364AB7" w:rsidRPr="006B6AA7">
          <w:rPr>
            <w:rStyle w:val="-"/>
          </w:rPr>
          <w:t>Σχολικός Επαγγελματικός Προσανατολισμός, Σχεδιάζοντας το επαγγελματικό μου μέλλον… Γ΄ΓΥΜΝΑΣΙΟΥ, 2ος ΤΟΜΟΣ»</w:t>
        </w:r>
      </w:hyperlink>
      <w:r w:rsidR="00364AB7">
        <w:rPr>
          <w:rFonts w:cstheme="minorHAnsi"/>
          <w:sz w:val="24"/>
          <w:szCs w:val="24"/>
        </w:rPr>
        <w:t xml:space="preserve"> τη σελίδα 10 και καταγράψτε τις αντιδράσεις που προκαλούν  συνήθως οι προκαταλήψεις λόγω υιοθέτησης στερεότυπων.</w:t>
      </w:r>
    </w:p>
    <w:p w:rsidR="001F6D27" w:rsidRDefault="001F6D27" w:rsidP="00F844BF">
      <w:pPr>
        <w:ind w:right="-766"/>
        <w:rPr>
          <w:rFonts w:cstheme="minorHAnsi"/>
          <w:b/>
          <w:sz w:val="28"/>
          <w:szCs w:val="28"/>
        </w:rPr>
      </w:pPr>
    </w:p>
    <w:p w:rsidR="001F6D27" w:rsidRDefault="001F6D27" w:rsidP="00F1042C">
      <w:pPr>
        <w:ind w:right="-766"/>
        <w:jc w:val="both"/>
        <w:rPr>
          <w:rFonts w:cstheme="minorHAnsi"/>
          <w:b/>
          <w:sz w:val="28"/>
          <w:szCs w:val="28"/>
        </w:rPr>
      </w:pPr>
    </w:p>
    <w:sectPr w:rsidR="001F6D27" w:rsidSect="00A34103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245" w:rsidRDefault="00311245" w:rsidP="004A6E80">
      <w:pPr>
        <w:spacing w:after="0" w:line="240" w:lineRule="auto"/>
      </w:pPr>
      <w:r>
        <w:separator/>
      </w:r>
    </w:p>
  </w:endnote>
  <w:endnote w:type="continuationSeparator" w:id="0">
    <w:p w:rsidR="00311245" w:rsidRDefault="00311245" w:rsidP="004A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479916"/>
      <w:docPartObj>
        <w:docPartGallery w:val="Page Numbers (Bottom of Page)"/>
        <w:docPartUnique/>
      </w:docPartObj>
    </w:sdtPr>
    <w:sdtEndPr/>
    <w:sdtContent>
      <w:p w:rsidR="00685BC0" w:rsidRDefault="00685BC0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Διπλή αγκύλη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85BC0" w:rsidRDefault="00685BC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30169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" filled="t" strokecolor="gray" strokeweight="2.25pt">
                  <v:textbox inset=",0,,0">
                    <w:txbxContent>
                      <w:p w:rsidR="00685BC0" w:rsidRDefault="00685BC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30169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Ευθύγραμμο βέλος σύνδεση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E511D2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245" w:rsidRDefault="00311245" w:rsidP="004A6E80">
      <w:pPr>
        <w:spacing w:after="0" w:line="240" w:lineRule="auto"/>
      </w:pPr>
      <w:r>
        <w:separator/>
      </w:r>
    </w:p>
  </w:footnote>
  <w:footnote w:type="continuationSeparator" w:id="0">
    <w:p w:rsidR="00311245" w:rsidRDefault="00311245" w:rsidP="004A6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232C"/>
    <w:multiLevelType w:val="hybridMultilevel"/>
    <w:tmpl w:val="4E44FE56"/>
    <w:lvl w:ilvl="0" w:tplc="E61EB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2D18"/>
    <w:multiLevelType w:val="hybridMultilevel"/>
    <w:tmpl w:val="0AE42672"/>
    <w:lvl w:ilvl="0" w:tplc="2F1A684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2AA8"/>
    <w:multiLevelType w:val="hybridMultilevel"/>
    <w:tmpl w:val="4510CF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1D69F7"/>
    <w:multiLevelType w:val="hybridMultilevel"/>
    <w:tmpl w:val="1CDA5738"/>
    <w:lvl w:ilvl="0" w:tplc="7E3AE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>
    <w:nsid w:val="343E6567"/>
    <w:multiLevelType w:val="hybridMultilevel"/>
    <w:tmpl w:val="84C87FB2"/>
    <w:lvl w:ilvl="0" w:tplc="2D0E01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B37B8"/>
    <w:multiLevelType w:val="hybridMultilevel"/>
    <w:tmpl w:val="A8FEA7E4"/>
    <w:lvl w:ilvl="0" w:tplc="7436B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020A5"/>
    <w:multiLevelType w:val="hybridMultilevel"/>
    <w:tmpl w:val="B0A664DC"/>
    <w:lvl w:ilvl="0" w:tplc="D0FCDA7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91FB1"/>
    <w:multiLevelType w:val="hybridMultilevel"/>
    <w:tmpl w:val="2D56A678"/>
    <w:lvl w:ilvl="0" w:tplc="B70CC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ED"/>
    <w:rsid w:val="00055B0A"/>
    <w:rsid w:val="000B128B"/>
    <w:rsid w:val="00177D0F"/>
    <w:rsid w:val="001A0FA2"/>
    <w:rsid w:val="001B4B1D"/>
    <w:rsid w:val="001F6D27"/>
    <w:rsid w:val="00241A08"/>
    <w:rsid w:val="002920F6"/>
    <w:rsid w:val="00311245"/>
    <w:rsid w:val="00344EA2"/>
    <w:rsid w:val="00364AB7"/>
    <w:rsid w:val="0038488D"/>
    <w:rsid w:val="004A6E80"/>
    <w:rsid w:val="005527ED"/>
    <w:rsid w:val="00647C96"/>
    <w:rsid w:val="00663D71"/>
    <w:rsid w:val="00685BC0"/>
    <w:rsid w:val="006D506C"/>
    <w:rsid w:val="00726EB0"/>
    <w:rsid w:val="00737EC8"/>
    <w:rsid w:val="007C0A33"/>
    <w:rsid w:val="00840C4A"/>
    <w:rsid w:val="008D563E"/>
    <w:rsid w:val="00906006"/>
    <w:rsid w:val="00A34103"/>
    <w:rsid w:val="00A90799"/>
    <w:rsid w:val="00AF3FEA"/>
    <w:rsid w:val="00BC7A42"/>
    <w:rsid w:val="00C1132A"/>
    <w:rsid w:val="00CE4ECA"/>
    <w:rsid w:val="00D07898"/>
    <w:rsid w:val="00D14BD7"/>
    <w:rsid w:val="00D3372B"/>
    <w:rsid w:val="00DE18DB"/>
    <w:rsid w:val="00E80E9B"/>
    <w:rsid w:val="00F1042C"/>
    <w:rsid w:val="00F25D35"/>
    <w:rsid w:val="00F30169"/>
    <w:rsid w:val="00F844BF"/>
    <w:rsid w:val="00F84B9E"/>
    <w:rsid w:val="00FA4AF7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1F841-186E-40CC-8625-9644985D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2C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1042C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F84B9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A6E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A6E80"/>
    <w:rPr>
      <w:rFonts w:eastAsiaTheme="minorEastAsia"/>
      <w:lang w:eastAsia="el-GR"/>
    </w:rPr>
  </w:style>
  <w:style w:type="paragraph" w:styleId="a5">
    <w:name w:val="footer"/>
    <w:basedOn w:val="a"/>
    <w:link w:val="Char0"/>
    <w:uiPriority w:val="99"/>
    <w:unhideWhenUsed/>
    <w:rsid w:val="004A6E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A6E80"/>
    <w:rPr>
      <w:rFonts w:eastAsiaTheme="minorEastAsia"/>
      <w:lang w:eastAsia="el-GR"/>
    </w:rPr>
  </w:style>
  <w:style w:type="paragraph" w:styleId="a6">
    <w:name w:val="No Spacing"/>
    <w:uiPriority w:val="1"/>
    <w:qFormat/>
    <w:rsid w:val="00726EB0"/>
    <w:pPr>
      <w:spacing w:after="0" w:line="240" w:lineRule="auto"/>
    </w:pPr>
    <w:rPr>
      <w:rFonts w:eastAsiaTheme="minorEastAsia"/>
      <w:lang w:eastAsia="el-GR"/>
    </w:rPr>
  </w:style>
  <w:style w:type="character" w:styleId="-0">
    <w:name w:val="FollowedHyperlink"/>
    <w:basedOn w:val="a0"/>
    <w:uiPriority w:val="99"/>
    <w:semiHidden/>
    <w:unhideWhenUsed/>
    <w:rsid w:val="00FF6D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4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asimo.iep.edu.gr/Books/Eidikh-Agwgh-PI/books/c_gymnasiou/c_arial_18b/g_c_sep_arial_18b/g_c_sep_bm_71-127-_18b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osvasimo.iep.edu.gr/Books/Eidikh-Agwgh-PI/books/c_gymnasiou/c_arial_18b/g_c_sep_arial_18b/g_c_sep_bm_71-127-_18b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94114-7F41-47D7-94E6-6135E4DC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32</cp:revision>
  <dcterms:created xsi:type="dcterms:W3CDTF">2023-04-01T06:51:00Z</dcterms:created>
  <dcterms:modified xsi:type="dcterms:W3CDTF">2023-04-17T09:47:00Z</dcterms:modified>
</cp:coreProperties>
</file>