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1" w:rsidRDefault="00814DCE" w:rsidP="00253415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Για το </w:t>
      </w:r>
      <w:proofErr w:type="spellStart"/>
      <w:r>
        <w:rPr>
          <w:rFonts w:asciiTheme="minorHAnsi" w:hAnsiTheme="minorHAnsi"/>
          <w:b/>
          <w:bCs/>
        </w:rPr>
        <w:t>Προχειρο</w:t>
      </w:r>
      <w:proofErr w:type="spellEnd"/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814DCE" w:rsidP="00253415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20955</wp:posOffset>
            </wp:positionV>
            <wp:extent cx="4799330" cy="3593465"/>
            <wp:effectExtent l="19050" t="19050" r="20320" b="26035"/>
            <wp:wrapNone/>
            <wp:docPr id="2" name="Εικόνα 1" descr="C:\Users\Acer\Desktop\Εικόν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cer\Desktop\Εικόνα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33" t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359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B50A0" w:rsidRDefault="004B50A0" w:rsidP="00253415">
      <w:pPr>
        <w:pStyle w:val="Default"/>
        <w:rPr>
          <w:rFonts w:asciiTheme="minorHAnsi" w:hAnsiTheme="minorHAnsi"/>
          <w:b/>
          <w:bCs/>
        </w:rPr>
      </w:pPr>
    </w:p>
    <w:p w:rsidR="004B50A0" w:rsidRDefault="004B50A0" w:rsidP="00253415">
      <w:pPr>
        <w:pStyle w:val="Default"/>
        <w:rPr>
          <w:rFonts w:asciiTheme="minorHAnsi" w:hAnsiTheme="minorHAnsi"/>
          <w:b/>
          <w:bCs/>
        </w:rPr>
      </w:pPr>
    </w:p>
    <w:p w:rsidR="004B50A0" w:rsidRDefault="004B50A0" w:rsidP="00253415">
      <w:pPr>
        <w:pStyle w:val="Default"/>
        <w:rPr>
          <w:rFonts w:asciiTheme="minorHAnsi" w:hAnsiTheme="minorHAnsi"/>
          <w:b/>
          <w:bCs/>
        </w:rPr>
      </w:pPr>
    </w:p>
    <w:p w:rsidR="007D24D4" w:rsidRPr="00C671ED" w:rsidRDefault="007D24D4" w:rsidP="007D24D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142"/>
        <w:rPr>
          <w:rFonts w:eastAsia="Times New Roman"/>
          <w:b/>
        </w:rPr>
      </w:pPr>
      <w:r w:rsidRPr="00045A03">
        <w:rPr>
          <w:rFonts w:ascii="Arial" w:eastAsia="Times New Roman" w:hAnsi="Arial" w:cs="Arial"/>
          <w:sz w:val="36"/>
          <w:szCs w:val="36"/>
        </w:rPr>
        <w:t xml:space="preserve">Σήματα για τη </w:t>
      </w:r>
      <w:r w:rsidRPr="00C671ED">
        <w:rPr>
          <w:rFonts w:ascii="Arial" w:eastAsia="Times New Roman" w:hAnsi="Arial" w:cs="Arial"/>
          <w:b/>
          <w:sz w:val="36"/>
          <w:szCs w:val="36"/>
        </w:rPr>
        <w:t>ρύθμιση της κυκλοφορίας </w:t>
      </w:r>
    </w:p>
    <w:p w:rsidR="007D24D4" w:rsidRPr="00C671ED" w:rsidRDefault="007D24D4" w:rsidP="00E11E2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rPr>
          <w:rFonts w:eastAsia="Times New Roman"/>
          <w:b/>
        </w:rPr>
      </w:pPr>
      <w:r w:rsidRPr="00045A03">
        <w:rPr>
          <w:rFonts w:ascii="Arial" w:eastAsia="Times New Roman" w:hAnsi="Arial" w:cs="Arial"/>
          <w:sz w:val="36"/>
          <w:szCs w:val="36"/>
        </w:rPr>
        <w:t xml:space="preserve">Σήματα που </w:t>
      </w:r>
      <w:r w:rsidRPr="00C671ED">
        <w:rPr>
          <w:rFonts w:ascii="Arial" w:eastAsia="Times New Roman" w:hAnsi="Arial" w:cs="Arial"/>
          <w:b/>
          <w:sz w:val="36"/>
          <w:szCs w:val="36"/>
        </w:rPr>
        <w:t>μας προειδοποιούν</w:t>
      </w:r>
      <w:r w:rsidRPr="00045A03">
        <w:rPr>
          <w:rFonts w:ascii="Arial" w:eastAsia="Times New Roman" w:hAnsi="Arial" w:cs="Arial"/>
          <w:sz w:val="36"/>
          <w:szCs w:val="36"/>
        </w:rPr>
        <w:t xml:space="preserve"> για κάποιον </w:t>
      </w:r>
      <w:r w:rsidRPr="00C671ED">
        <w:rPr>
          <w:rFonts w:ascii="Arial" w:eastAsia="Times New Roman" w:hAnsi="Arial" w:cs="Arial"/>
          <w:b/>
          <w:sz w:val="36"/>
          <w:szCs w:val="36"/>
        </w:rPr>
        <w:t>κίνδυνο </w:t>
      </w:r>
    </w:p>
    <w:p w:rsidR="007D24D4" w:rsidRPr="00C671ED" w:rsidRDefault="007D24D4" w:rsidP="007D24D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578"/>
        <w:rPr>
          <w:rFonts w:eastAsia="Times New Roman"/>
          <w:b/>
        </w:rPr>
      </w:pPr>
      <w:r w:rsidRPr="00045A03">
        <w:rPr>
          <w:rFonts w:ascii="Arial" w:eastAsia="Times New Roman" w:hAnsi="Arial" w:cs="Arial"/>
          <w:sz w:val="36"/>
          <w:szCs w:val="36"/>
        </w:rPr>
        <w:t xml:space="preserve">Σήματα που δίνουν κάποια </w:t>
      </w:r>
      <w:r w:rsidRPr="00C671ED">
        <w:rPr>
          <w:rFonts w:ascii="Arial" w:eastAsia="Times New Roman" w:hAnsi="Arial" w:cs="Arial"/>
          <w:b/>
          <w:sz w:val="36"/>
          <w:szCs w:val="36"/>
        </w:rPr>
        <w:t>πληροφορία</w:t>
      </w:r>
    </w:p>
    <w:p w:rsidR="00490CB1" w:rsidRDefault="00490CB1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49130F" w:rsidRDefault="0049130F" w:rsidP="00253415">
      <w:pPr>
        <w:pStyle w:val="Default"/>
        <w:rPr>
          <w:rFonts w:asciiTheme="minorHAnsi" w:hAnsiTheme="minorHAnsi"/>
          <w:b/>
          <w:bCs/>
        </w:rPr>
      </w:pPr>
    </w:p>
    <w:p w:rsidR="00C3121A" w:rsidRPr="002559A5" w:rsidRDefault="00C3121A" w:rsidP="00C3121A">
      <w:pPr>
        <w:spacing w:after="0" w:line="240" w:lineRule="auto"/>
        <w:ind w:left="360"/>
        <w:jc w:val="both"/>
        <w:rPr>
          <w:b/>
          <w:sz w:val="24"/>
          <w:szCs w:val="24"/>
          <w:lang w:eastAsia="el-GR"/>
        </w:rPr>
      </w:pPr>
      <w:r w:rsidRPr="002559A5">
        <w:rPr>
          <w:b/>
          <w:sz w:val="24"/>
          <w:szCs w:val="24"/>
          <w:lang w:eastAsia="el-GR"/>
        </w:rPr>
        <w:lastRenderedPageBreak/>
        <w:t xml:space="preserve"> </w:t>
      </w:r>
      <w:r>
        <w:rPr>
          <w:b/>
          <w:sz w:val="24"/>
          <w:szCs w:val="24"/>
          <w:lang w:eastAsia="el-GR"/>
        </w:rPr>
        <w:t xml:space="preserve">                    Για το </w:t>
      </w:r>
      <w:proofErr w:type="spellStart"/>
      <w:r>
        <w:rPr>
          <w:b/>
          <w:sz w:val="24"/>
          <w:szCs w:val="24"/>
          <w:lang w:eastAsia="el-GR"/>
        </w:rPr>
        <w:t>τετρ</w:t>
      </w:r>
      <w:proofErr w:type="spellEnd"/>
      <w:r>
        <w:rPr>
          <w:b/>
          <w:sz w:val="24"/>
          <w:szCs w:val="24"/>
          <w:lang w:eastAsia="el-GR"/>
        </w:rPr>
        <w:t>. Γραμματικής</w:t>
      </w:r>
      <w:r w:rsidRPr="002559A5">
        <w:rPr>
          <w:b/>
          <w:sz w:val="24"/>
          <w:szCs w:val="24"/>
          <w:lang w:eastAsia="el-GR"/>
        </w:rPr>
        <w:t xml:space="preserve">                  </w:t>
      </w:r>
    </w:p>
    <w:p w:rsidR="00C3121A" w:rsidRPr="00FE4C84" w:rsidRDefault="00C3121A" w:rsidP="00C3121A">
      <w:pPr>
        <w:ind w:left="709"/>
        <w:rPr>
          <w:rFonts w:cs="Arial"/>
          <w:b/>
          <w:sz w:val="32"/>
          <w:szCs w:val="32"/>
        </w:rPr>
      </w:pPr>
      <w:r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6.35pt;margin-top:15.65pt;width:248.7pt;height:37.5pt;z-index:251746816;mso-width-relative:margin;mso-height-relative:margin">
            <v:textbox>
              <w:txbxContent>
                <w:p w:rsidR="00C3121A" w:rsidRPr="002559A5" w:rsidRDefault="00C3121A" w:rsidP="00C3121A">
                  <w:pPr>
                    <w:spacing w:after="0" w:line="240" w:lineRule="auto"/>
                    <w:ind w:left="360" w:hanging="360"/>
                    <w:jc w:val="both"/>
                    <w:rPr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sz w:val="24"/>
                      <w:szCs w:val="24"/>
                      <w:lang w:eastAsia="el-GR"/>
                    </w:rPr>
                    <w:t xml:space="preserve">               </w:t>
                  </w:r>
                  <w:r w:rsidRPr="002559A5">
                    <w:rPr>
                      <w:b/>
                      <w:sz w:val="24"/>
                      <w:szCs w:val="24"/>
                      <w:lang w:eastAsia="el-GR"/>
                    </w:rPr>
                    <w:t>Οι Εγκλίσεις του ρήματος είναι 3 :</w:t>
                  </w:r>
                </w:p>
                <w:p w:rsidR="00C3121A" w:rsidRPr="002559A5" w:rsidRDefault="00C3121A" w:rsidP="00C3121A">
                  <w:pPr>
                    <w:spacing w:after="0" w:line="240" w:lineRule="auto"/>
                    <w:ind w:left="360" w:hanging="360"/>
                    <w:jc w:val="both"/>
                    <w:rPr>
                      <w:b/>
                      <w:sz w:val="24"/>
                      <w:szCs w:val="24"/>
                      <w:lang w:eastAsia="el-GR"/>
                    </w:rPr>
                  </w:pPr>
                  <w:r w:rsidRPr="002559A5">
                    <w:rPr>
                      <w:b/>
                      <w:sz w:val="24"/>
                      <w:szCs w:val="24"/>
                      <w:lang w:eastAsia="el-GR"/>
                    </w:rPr>
                    <w:t>η Οριστική, η Υποτακτική και η Προστακτική .</w:t>
                  </w:r>
                </w:p>
                <w:p w:rsidR="00C3121A" w:rsidRDefault="00C3121A" w:rsidP="00C3121A">
                  <w:pPr>
                    <w:ind w:hanging="360"/>
                  </w:pPr>
                </w:p>
              </w:txbxContent>
            </v:textbox>
          </v:shape>
        </w:pict>
      </w:r>
      <w:r w:rsidRPr="00FE4C84">
        <w:rPr>
          <w:sz w:val="32"/>
          <w:szCs w:val="32"/>
          <w:lang w:eastAsia="el-GR"/>
        </w:rPr>
        <w:t xml:space="preserve">   </w:t>
      </w:r>
      <w:r>
        <w:rPr>
          <w:sz w:val="32"/>
          <w:szCs w:val="32"/>
          <w:lang w:eastAsia="el-GR"/>
        </w:rPr>
        <w:t xml:space="preserve">      </w:t>
      </w:r>
      <w:r w:rsidRPr="00FE4C84">
        <w:rPr>
          <w:sz w:val="32"/>
          <w:szCs w:val="32"/>
          <w:lang w:eastAsia="el-GR"/>
        </w:rPr>
        <w:t xml:space="preserve"> </w:t>
      </w:r>
      <w:r>
        <w:rPr>
          <w:sz w:val="32"/>
          <w:szCs w:val="32"/>
          <w:lang w:eastAsia="el-GR"/>
        </w:rPr>
        <w:t xml:space="preserve">                                                                                                              </w:t>
      </w:r>
      <w:r w:rsidRPr="00FE4C84">
        <w:rPr>
          <w:b/>
          <w:sz w:val="32"/>
          <w:szCs w:val="32"/>
          <w:lang w:eastAsia="el-GR"/>
        </w:rPr>
        <w:br/>
      </w:r>
    </w:p>
    <w:p w:rsidR="00C3121A" w:rsidRPr="005F7857" w:rsidRDefault="00C3121A" w:rsidP="00C3121A">
      <w:pPr>
        <w:rPr>
          <w:rFonts w:cs="Arial"/>
          <w:sz w:val="24"/>
          <w:szCs w:val="24"/>
        </w:rPr>
      </w:pPr>
      <w:r w:rsidRPr="00786E7E">
        <w:rPr>
          <w:rFonts w:eastAsia="Times New Roman" w:cs="Times New Roman"/>
          <w:b/>
          <w:i/>
          <w:iCs/>
          <w:noProof/>
          <w:color w:val="000000"/>
          <w:sz w:val="24"/>
          <w:szCs w:val="24"/>
          <w:lang w:eastAsia="el-GR"/>
        </w:rPr>
        <w:pict>
          <v:shape id="_x0000_s1091" type="#_x0000_t202" style="position:absolute;margin-left:36.35pt;margin-top:5.75pt;width:248.7pt;height:29.85pt;z-index:251747840;mso-width-relative:margin;mso-height-relative:margin">
            <v:textbox>
              <w:txbxContent>
                <w:p w:rsidR="00C3121A" w:rsidRDefault="00C3121A" w:rsidP="00C3121A">
                  <w:pPr>
                    <w:ind w:hanging="360"/>
                  </w:pPr>
                  <w:r w:rsidRPr="00FE4C84">
                    <w:rPr>
                      <w:b/>
                      <w:sz w:val="32"/>
                      <w:szCs w:val="32"/>
                      <w:lang w:eastAsia="el-GR"/>
                    </w:rPr>
                    <w:t xml:space="preserve">Τι   </w:t>
                  </w:r>
                  <w:r>
                    <w:rPr>
                      <w:b/>
                      <w:sz w:val="32"/>
                      <w:szCs w:val="32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eastAsia="el-GR"/>
                    </w:rPr>
                    <w:t>Τι</w:t>
                  </w:r>
                  <w:proofErr w:type="spellEnd"/>
                  <w:r>
                    <w:rPr>
                      <w:b/>
                      <w:sz w:val="32"/>
                      <w:szCs w:val="32"/>
                      <w:lang w:eastAsia="el-GR"/>
                    </w:rPr>
                    <w:t xml:space="preserve">  </w:t>
                  </w:r>
                  <w:r w:rsidRPr="00FE4C84">
                    <w:rPr>
                      <w:b/>
                      <w:sz w:val="32"/>
                      <w:szCs w:val="32"/>
                      <w:lang w:eastAsia="el-GR"/>
                    </w:rPr>
                    <w:t>εκφράζουμε  με κάθε έγκλιση:</w:t>
                  </w:r>
                </w:p>
              </w:txbxContent>
            </v:textbox>
          </v:shape>
        </w:pict>
      </w:r>
    </w:p>
    <w:p w:rsidR="00C3121A" w:rsidRPr="005F7857" w:rsidRDefault="00C3121A" w:rsidP="00C3121A">
      <w:pPr>
        <w:rPr>
          <w:rFonts w:cs="ComicSansMS-Bold"/>
          <w:bCs/>
          <w:sz w:val="24"/>
          <w:szCs w:val="24"/>
        </w:rPr>
      </w:pPr>
      <w:r>
        <w:rPr>
          <w:rFonts w:cs="ComicSansMS-Bold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232410</wp:posOffset>
            </wp:positionV>
            <wp:extent cx="3638550" cy="2338705"/>
            <wp:effectExtent l="19050" t="0" r="0" b="0"/>
            <wp:wrapNone/>
            <wp:docPr id="90" name="Εικόνα 1" descr="https://1.bp.blogspot.com/-ctujiNzN1jI/VKMejvdDfRI/AAAAAAAAkoc/l1_q8VtNhD0/s1600/podilato98-odigies_engliseis_mikrokosmo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tujiNzN1jI/VKMejvdDfRI/AAAAAAAAkoc/l1_q8VtNhD0/s1600/podilato98-odigies_engliseis_mikrokosmo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3" t="2670" r="7481" b="-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21A" w:rsidRPr="005F7857" w:rsidRDefault="00C3121A" w:rsidP="00C3121A">
      <w:pPr>
        <w:rPr>
          <w:rFonts w:cs="ComicSansMS-Bold"/>
          <w:bCs/>
          <w:sz w:val="24"/>
          <w:szCs w:val="24"/>
        </w:rPr>
      </w:pPr>
    </w:p>
    <w:p w:rsidR="00C3121A" w:rsidRPr="005F7857" w:rsidRDefault="00C3121A" w:rsidP="00C3121A">
      <w:pPr>
        <w:rPr>
          <w:rFonts w:cs="ComicSansMS-Bold"/>
          <w:bCs/>
          <w:sz w:val="24"/>
          <w:szCs w:val="24"/>
        </w:rPr>
      </w:pPr>
    </w:p>
    <w:p w:rsidR="00C3121A" w:rsidRDefault="00C3121A" w:rsidP="00C3121A">
      <w:pPr>
        <w:rPr>
          <w:rFonts w:cs="ComicSansMS-Bold"/>
          <w:bCs/>
          <w:sz w:val="24"/>
          <w:szCs w:val="24"/>
        </w:rPr>
      </w:pPr>
    </w:p>
    <w:p w:rsidR="00C3121A" w:rsidRPr="005F7857" w:rsidRDefault="00C3121A" w:rsidP="00C3121A">
      <w:pPr>
        <w:rPr>
          <w:rFonts w:cs="ComicSansMS-Bold"/>
          <w:bCs/>
          <w:sz w:val="24"/>
          <w:szCs w:val="24"/>
        </w:rPr>
      </w:pPr>
    </w:p>
    <w:p w:rsidR="00C3121A" w:rsidRPr="005F7857" w:rsidRDefault="00C3121A" w:rsidP="00C3121A">
      <w:pPr>
        <w:rPr>
          <w:rFonts w:cs="ComicSansMS-Bold"/>
          <w:bCs/>
          <w:sz w:val="24"/>
          <w:szCs w:val="24"/>
        </w:rPr>
      </w:pPr>
    </w:p>
    <w:p w:rsidR="00C3121A" w:rsidRDefault="00C3121A" w:rsidP="00C3121A">
      <w:pPr>
        <w:ind w:left="1418" w:hanging="1418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</w:t>
      </w:r>
    </w:p>
    <w:p w:rsidR="00C3121A" w:rsidRDefault="00C3121A" w:rsidP="00C3121A">
      <w:pPr>
        <w:ind w:left="1418" w:hanging="1418"/>
        <w:rPr>
          <w:rFonts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</w:t>
      </w:r>
    </w:p>
    <w:p w:rsidR="00C3121A" w:rsidRPr="00FE4C84" w:rsidRDefault="00C3121A" w:rsidP="00C3121A">
      <w:pPr>
        <w:ind w:left="1418" w:hanging="1418"/>
        <w:rPr>
          <w:rFonts w:eastAsia="Times New Roman" w:cs="Times New Roman"/>
          <w:b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Με την </w:t>
      </w:r>
      <w:r w:rsidRPr="00FE4C84"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προστακτική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(ενεστώτα ή αορίστου) 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           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   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μιλάμε άμεσα, προστάζουμε :                            </w:t>
      </w:r>
    </w:p>
    <w:p w:rsidR="00C3121A" w:rsidRPr="005F7857" w:rsidRDefault="00C3121A" w:rsidP="00C3121A">
      <w:pPr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FE4C8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                  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>Πρόσεχε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στον δρόμο!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br/>
        <w:t xml:space="preserve">                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>Περνάτε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πάντα από τις διαβάσεις των πεζών.</w:t>
      </w:r>
    </w:p>
    <w:p w:rsidR="00C3121A" w:rsidRPr="00FE4C84" w:rsidRDefault="00C3121A" w:rsidP="00C3121A">
      <w:pPr>
        <w:ind w:left="709" w:hanging="709"/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Με την </w:t>
      </w:r>
      <w:r w:rsidRPr="00FE4C84"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υποτακτική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(ενεστώτα ή αορίστου)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                    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             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>κάνουμε το ίδιο, αλλά λίγο πιο ευγενικά  :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                               </w:t>
      </w:r>
    </w:p>
    <w:p w:rsidR="00C3121A" w:rsidRPr="005F7857" w:rsidRDefault="00C3121A" w:rsidP="00C3121A">
      <w:pPr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FE4C84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                                   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>Να προσέχεις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στον δρόμο!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br/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              Να περνάτε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πάντα από τις διαβάσεις των πεζών.</w:t>
      </w:r>
    </w:p>
    <w:p w:rsidR="00C3121A" w:rsidRPr="00FE4C84" w:rsidRDefault="00C3121A" w:rsidP="00C3121A">
      <w:pPr>
        <w:ind w:left="1134" w:hanging="1418"/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     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Με την </w:t>
      </w:r>
      <w:r w:rsidRPr="00FE4C84"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οριστική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(ενεστώτα)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>στο α' πρόσωπο του πληθυντικού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                 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  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t>μιλάμε έμμεσα και ζη</w:t>
      </w:r>
      <w:r w:rsidRPr="00FE4C84">
        <w:rPr>
          <w:rFonts w:eastAsia="Times New Roman" w:cs="Times New Roman"/>
          <w:b/>
          <w:color w:val="000000"/>
          <w:sz w:val="24"/>
          <w:szCs w:val="24"/>
          <w:lang w:eastAsia="el-GR"/>
        </w:rPr>
        <w:softHyphen/>
        <w:t xml:space="preserve">τάμε κάτι ευγενικά  :                           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                 </w:t>
      </w:r>
    </w:p>
    <w:p w:rsidR="00C3121A" w:rsidRDefault="00C3121A" w:rsidP="00C3121A">
      <w:pPr>
        <w:ind w:left="1134" w:hanging="1134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                                     Προσέχουμε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στον δρόμο!</w:t>
      </w:r>
      <w:r w:rsidRPr="002559A5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 xml:space="preserve">                                                                   </w:t>
      </w:r>
      <w:r w:rsidRPr="00FE4C84">
        <w:rPr>
          <w:rFonts w:eastAsia="Times New Roman" w:cs="Times New Roman"/>
          <w:b/>
          <w:i/>
          <w:iCs/>
          <w:color w:val="000000"/>
          <w:sz w:val="24"/>
          <w:szCs w:val="24"/>
          <w:lang w:eastAsia="el-GR"/>
        </w:rPr>
        <w:t>Περνάμε</w:t>
      </w:r>
      <w:r w:rsidRPr="005F7857">
        <w:rPr>
          <w:rFonts w:eastAsia="Times New Roman" w:cs="Times New Roman"/>
          <w:i/>
          <w:iCs/>
          <w:color w:val="000000"/>
          <w:sz w:val="24"/>
          <w:szCs w:val="24"/>
          <w:lang w:eastAsia="el-GR"/>
        </w:rPr>
        <w:t xml:space="preserve"> πάντα από τις διαβάσεις των πεζών .  </w:t>
      </w:r>
      <w:r w:rsidRPr="005F7857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3B5F5E" w:rsidRPr="00923148" w:rsidRDefault="003B5F5E" w:rsidP="003B5F5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</w:t>
      </w:r>
      <w:r w:rsidRPr="00114589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E4C84" w:rsidRPr="00CA60A1" w:rsidRDefault="003B5F5E" w:rsidP="00FE4C8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</w:t>
      </w:r>
      <w:r w:rsidR="00FE4C84" w:rsidRPr="001E0C1D">
        <w:rPr>
          <w:rFonts w:ascii="Tahoma" w:hAnsi="Tahoma" w:cs="Tahoma"/>
          <w:b/>
          <w:sz w:val="24"/>
          <w:szCs w:val="24"/>
        </w:rPr>
        <w:t xml:space="preserve"> </w:t>
      </w:r>
      <w:r w:rsidR="00CA60A1" w:rsidRPr="00CA60A1">
        <w:rPr>
          <w:rFonts w:ascii="Tahoma" w:hAnsi="Tahoma" w:cs="Tahoma"/>
          <w:sz w:val="20"/>
          <w:szCs w:val="20"/>
        </w:rPr>
        <w:t>0</w:t>
      </w:r>
      <w:r w:rsidR="00814DCE">
        <w:rPr>
          <w:rFonts w:ascii="Tahoma" w:hAnsi="Tahoma" w:cs="Tahoma"/>
          <w:sz w:val="20"/>
          <w:szCs w:val="20"/>
        </w:rPr>
        <w:t>9</w:t>
      </w:r>
      <w:r w:rsidR="00FE4C84" w:rsidRPr="00923148">
        <w:rPr>
          <w:rFonts w:ascii="Tahoma" w:hAnsi="Tahoma" w:cs="Tahoma"/>
          <w:sz w:val="20"/>
          <w:szCs w:val="20"/>
        </w:rPr>
        <w:t>-1</w:t>
      </w:r>
      <w:r w:rsidR="00CA60A1" w:rsidRPr="00CA60A1">
        <w:rPr>
          <w:rFonts w:ascii="Tahoma" w:hAnsi="Tahoma" w:cs="Tahoma"/>
          <w:sz w:val="20"/>
          <w:szCs w:val="20"/>
        </w:rPr>
        <w:t>1</w:t>
      </w:r>
      <w:r w:rsidR="00FE4C84" w:rsidRPr="00923148">
        <w:rPr>
          <w:rFonts w:ascii="Tahoma" w:hAnsi="Tahoma" w:cs="Tahoma"/>
          <w:sz w:val="20"/>
          <w:szCs w:val="20"/>
        </w:rPr>
        <w:t>-20</w:t>
      </w:r>
      <w:r w:rsidR="00CA60A1" w:rsidRPr="00CA60A1">
        <w:rPr>
          <w:rFonts w:ascii="Tahoma" w:hAnsi="Tahoma" w:cs="Tahoma"/>
          <w:sz w:val="20"/>
          <w:szCs w:val="20"/>
        </w:rPr>
        <w:t>22</w:t>
      </w:r>
    </w:p>
    <w:p w:rsidR="00FE4C84" w:rsidRPr="001E0C1D" w:rsidRDefault="00CA60A1" w:rsidP="00CA60A1">
      <w:pPr>
        <w:spacing w:after="0" w:line="240" w:lineRule="auto"/>
        <w:ind w:left="284"/>
        <w:jc w:val="both"/>
        <w:rPr>
          <w:rFonts w:cs="Tahom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3821626</wp:posOffset>
            </wp:positionH>
            <wp:positionV relativeFrom="paragraph">
              <wp:posOffset>101166</wp:posOffset>
            </wp:positionV>
            <wp:extent cx="568129" cy="571500"/>
            <wp:effectExtent l="19050" t="0" r="3371" b="0"/>
            <wp:wrapNone/>
            <wp:docPr id="2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</a:blip>
                    <a:srcRect l="3161" t="2800" r="2887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C84">
        <w:rPr>
          <w:rFonts w:ascii="Times New Roman" w:hAnsi="Times New Roman" w:cs="Times New Roman"/>
          <w:b/>
          <w:sz w:val="24"/>
          <w:szCs w:val="24"/>
        </w:rPr>
        <w:t>►</w:t>
      </w:r>
      <w:r w:rsidR="00FE4C84" w:rsidRPr="001E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C84" w:rsidRPr="001E0C1D">
        <w:rPr>
          <w:rFonts w:cs="Tahoma"/>
          <w:sz w:val="24"/>
          <w:szCs w:val="24"/>
        </w:rPr>
        <w:t xml:space="preserve">Αφού διαβάσεις τα λόγια της </w:t>
      </w:r>
      <w:proofErr w:type="spellStart"/>
      <w:r w:rsidR="00FE4C84" w:rsidRPr="001E0C1D">
        <w:rPr>
          <w:rFonts w:cs="Tahoma"/>
          <w:sz w:val="24"/>
          <w:szCs w:val="24"/>
        </w:rPr>
        <w:t>Ραλλούς</w:t>
      </w:r>
      <w:proofErr w:type="spellEnd"/>
      <w:r w:rsidR="00FE4C84" w:rsidRPr="001E0C1D">
        <w:rPr>
          <w:rFonts w:cs="Tahoma"/>
          <w:sz w:val="24"/>
          <w:szCs w:val="24"/>
        </w:rPr>
        <w:t>, σελ. 80,</w:t>
      </w:r>
      <w:r w:rsidR="00FE4C84" w:rsidRPr="00923148">
        <w:rPr>
          <w:rFonts w:cs="Tahoma"/>
          <w:sz w:val="24"/>
          <w:szCs w:val="24"/>
        </w:rPr>
        <w:t xml:space="preserve">  </w:t>
      </w:r>
      <w:r w:rsidR="00FE4C84" w:rsidRPr="001E0C1D">
        <w:rPr>
          <w:rFonts w:cs="Tahoma"/>
          <w:sz w:val="24"/>
          <w:szCs w:val="24"/>
        </w:rPr>
        <w:t>Β.Μ. ,</w:t>
      </w:r>
    </w:p>
    <w:p w:rsidR="00FE4C84" w:rsidRPr="001E0C1D" w:rsidRDefault="00FE4C84" w:rsidP="00FE4C84">
      <w:pPr>
        <w:spacing w:after="0" w:line="240" w:lineRule="auto"/>
        <w:ind w:firstLine="142"/>
        <w:jc w:val="both"/>
        <w:rPr>
          <w:rFonts w:ascii="Tahoma" w:hAnsi="Tahoma" w:cs="Tahoma"/>
          <w:b/>
          <w:sz w:val="24"/>
          <w:szCs w:val="24"/>
        </w:rPr>
      </w:pPr>
      <w:r w:rsidRPr="001E0C1D">
        <w:rPr>
          <w:rFonts w:cs="Tahoma"/>
          <w:sz w:val="24"/>
          <w:szCs w:val="24"/>
        </w:rPr>
        <w:t xml:space="preserve">   συμπλήρωσε τις προτάσεις :  </w:t>
      </w:r>
    </w:p>
    <w:p w:rsidR="00FE4C84" w:rsidRPr="00390048" w:rsidRDefault="00FE4C84" w:rsidP="00FE4C84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390048">
        <w:rPr>
          <w:rFonts w:cs="Tahoma"/>
          <w:sz w:val="24"/>
          <w:szCs w:val="24"/>
        </w:rPr>
        <w:t>Οι  _ _ _ _ _ _ _ _ _  του ρήματος  είναι  _ _ _ _ _ (3) :</w:t>
      </w:r>
    </w:p>
    <w:p w:rsidR="00FE4C84" w:rsidRPr="00390048" w:rsidRDefault="00FE4C84" w:rsidP="00FE4C84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</w:p>
    <w:p w:rsidR="00FE4C84" w:rsidRPr="00CA60A1" w:rsidRDefault="00FE4C84" w:rsidP="00FE4C84">
      <w:pPr>
        <w:spacing w:after="0" w:line="240" w:lineRule="auto"/>
        <w:ind w:left="360"/>
        <w:jc w:val="both"/>
        <w:rPr>
          <w:rFonts w:cs="Tahoma"/>
          <w:b/>
          <w:sz w:val="24"/>
          <w:szCs w:val="24"/>
        </w:rPr>
      </w:pPr>
      <w:r w:rsidRPr="00390048">
        <w:rPr>
          <w:rFonts w:cs="Tahoma"/>
          <w:sz w:val="24"/>
          <w:szCs w:val="24"/>
        </w:rPr>
        <w:t xml:space="preserve">Ο_ _ _ _ _ _ _  </w:t>
      </w:r>
      <w:r w:rsidR="003B5F5E" w:rsidRPr="003B5F5E">
        <w:rPr>
          <w:rFonts w:cs="Tahoma"/>
          <w:sz w:val="24"/>
          <w:szCs w:val="24"/>
        </w:rPr>
        <w:t xml:space="preserve">:  </w:t>
      </w:r>
      <w:r w:rsidRPr="00390048">
        <w:rPr>
          <w:rFonts w:cs="Tahoma"/>
          <w:sz w:val="24"/>
          <w:szCs w:val="24"/>
        </w:rPr>
        <w:t xml:space="preserve">εκφράζει κάτι που είναι </w:t>
      </w:r>
      <w:r w:rsidRPr="00CA60A1">
        <w:rPr>
          <w:rFonts w:cs="Tahoma"/>
          <w:b/>
          <w:sz w:val="24"/>
          <w:szCs w:val="24"/>
        </w:rPr>
        <w:t>βέβαιο , πραγματικό .</w:t>
      </w:r>
    </w:p>
    <w:p w:rsidR="003B3A21" w:rsidRDefault="00FE4C84" w:rsidP="00FE4C84">
      <w:pPr>
        <w:spacing w:after="0" w:line="240" w:lineRule="auto"/>
        <w:ind w:left="360"/>
        <w:jc w:val="both"/>
        <w:rPr>
          <w:rFonts w:cs="Tahoma"/>
          <w:b/>
          <w:sz w:val="24"/>
          <w:szCs w:val="24"/>
        </w:rPr>
      </w:pPr>
      <w:r w:rsidRPr="00390048">
        <w:rPr>
          <w:rFonts w:cs="Tahoma"/>
          <w:sz w:val="24"/>
          <w:szCs w:val="24"/>
        </w:rPr>
        <w:t>Υ_ _ _ _ _ _ _ _ _</w:t>
      </w:r>
      <w:r w:rsidR="003B5F5E" w:rsidRPr="003B5F5E">
        <w:rPr>
          <w:rFonts w:cs="Tahoma"/>
          <w:sz w:val="24"/>
          <w:szCs w:val="24"/>
        </w:rPr>
        <w:t xml:space="preserve"> </w:t>
      </w:r>
      <w:r w:rsidRPr="00390048">
        <w:rPr>
          <w:rFonts w:cs="Tahoma"/>
          <w:sz w:val="24"/>
          <w:szCs w:val="24"/>
        </w:rPr>
        <w:t xml:space="preserve"> </w:t>
      </w:r>
      <w:r w:rsidR="003B5F5E" w:rsidRPr="003B3A21">
        <w:rPr>
          <w:rFonts w:cs="Tahoma"/>
          <w:b/>
          <w:sz w:val="24"/>
          <w:szCs w:val="24"/>
        </w:rPr>
        <w:t xml:space="preserve">:  </w:t>
      </w:r>
      <w:r w:rsidR="003B3A21">
        <w:rPr>
          <w:rFonts w:cs="Tahoma"/>
          <w:b/>
          <w:sz w:val="24"/>
          <w:szCs w:val="24"/>
        </w:rPr>
        <w:t xml:space="preserve"> </w:t>
      </w:r>
      <w:r w:rsidR="003B3A21" w:rsidRPr="003B3A21">
        <w:rPr>
          <w:rFonts w:cs="Tahoma"/>
          <w:b/>
          <w:sz w:val="24"/>
          <w:szCs w:val="24"/>
        </w:rPr>
        <w:t>(να,  για να</w:t>
      </w:r>
      <w:r w:rsidR="003B3A21">
        <w:rPr>
          <w:rFonts w:cs="Tahoma"/>
          <w:b/>
          <w:sz w:val="24"/>
          <w:szCs w:val="24"/>
        </w:rPr>
        <w:t xml:space="preserve"> </w:t>
      </w:r>
      <w:r w:rsidR="003B3A21" w:rsidRPr="003B3A21">
        <w:rPr>
          <w:rFonts w:cs="Tahoma"/>
          <w:b/>
          <w:sz w:val="24"/>
          <w:szCs w:val="24"/>
        </w:rPr>
        <w:t>)</w:t>
      </w:r>
      <w:r w:rsidR="003B3A21">
        <w:rPr>
          <w:rFonts w:cs="Tahoma"/>
          <w:sz w:val="24"/>
          <w:szCs w:val="24"/>
        </w:rPr>
        <w:t xml:space="preserve"> </w:t>
      </w:r>
      <w:r w:rsidRPr="00390048">
        <w:rPr>
          <w:rFonts w:cs="Tahoma"/>
          <w:sz w:val="24"/>
          <w:szCs w:val="24"/>
        </w:rPr>
        <w:t xml:space="preserve">εκφράζει κάτι που </w:t>
      </w:r>
      <w:r w:rsidRPr="00CA60A1">
        <w:rPr>
          <w:rFonts w:cs="Tahoma"/>
          <w:b/>
          <w:sz w:val="24"/>
          <w:szCs w:val="24"/>
        </w:rPr>
        <w:t>επιθυμούμε</w:t>
      </w:r>
    </w:p>
    <w:p w:rsidR="00FE4C84" w:rsidRPr="00CA60A1" w:rsidRDefault="003B3A21" w:rsidP="00FE4C84">
      <w:pPr>
        <w:spacing w:after="0" w:line="240" w:lineRule="auto"/>
        <w:ind w:left="36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</w:t>
      </w:r>
      <w:r w:rsidR="00FE4C84" w:rsidRPr="00CA60A1">
        <w:rPr>
          <w:rFonts w:cs="Tahoma"/>
          <w:b/>
          <w:sz w:val="24"/>
          <w:szCs w:val="24"/>
        </w:rPr>
        <w:t xml:space="preserve"> </w:t>
      </w:r>
      <w:r w:rsidR="00FE4C84" w:rsidRPr="00CA60A1">
        <w:rPr>
          <w:rFonts w:cs="Tahoma"/>
          <w:sz w:val="24"/>
          <w:szCs w:val="24"/>
        </w:rPr>
        <w:t>ή</w:t>
      </w:r>
      <w:r w:rsidR="00FE4C84" w:rsidRPr="00CA60A1">
        <w:rPr>
          <w:rFonts w:cs="Tahoma"/>
          <w:b/>
          <w:sz w:val="24"/>
          <w:szCs w:val="24"/>
        </w:rPr>
        <w:t xml:space="preserve"> περιμένουμε να γίνει .</w:t>
      </w:r>
    </w:p>
    <w:p w:rsidR="00FE4C84" w:rsidRPr="00CA60A1" w:rsidRDefault="00FE4C84" w:rsidP="00FE4C84">
      <w:pPr>
        <w:spacing w:after="0" w:line="240" w:lineRule="auto"/>
        <w:ind w:left="360"/>
        <w:jc w:val="both"/>
        <w:rPr>
          <w:rFonts w:cs="Tahoma"/>
          <w:b/>
          <w:sz w:val="24"/>
          <w:szCs w:val="24"/>
        </w:rPr>
      </w:pPr>
      <w:r w:rsidRPr="00390048">
        <w:rPr>
          <w:rFonts w:cs="Tahoma"/>
          <w:sz w:val="24"/>
          <w:szCs w:val="24"/>
        </w:rPr>
        <w:t xml:space="preserve">Π _ _ _ _ _ _ _ _ _ _ </w:t>
      </w:r>
      <w:r w:rsidR="003B5F5E" w:rsidRPr="003B5F5E">
        <w:rPr>
          <w:rFonts w:cs="Tahoma"/>
          <w:sz w:val="24"/>
          <w:szCs w:val="24"/>
        </w:rPr>
        <w:t xml:space="preserve"> :   </w:t>
      </w:r>
      <w:r w:rsidRPr="00390048">
        <w:rPr>
          <w:rFonts w:cs="Tahoma"/>
          <w:sz w:val="24"/>
          <w:szCs w:val="24"/>
        </w:rPr>
        <w:t xml:space="preserve">εκφράζει </w:t>
      </w:r>
      <w:r w:rsidRPr="00CA60A1">
        <w:rPr>
          <w:rFonts w:cs="Tahoma"/>
          <w:b/>
          <w:sz w:val="24"/>
          <w:szCs w:val="24"/>
        </w:rPr>
        <w:t xml:space="preserve">προσταγή </w:t>
      </w:r>
      <w:r w:rsidRPr="00CA60A1">
        <w:rPr>
          <w:rFonts w:cs="Tahoma"/>
          <w:sz w:val="24"/>
          <w:szCs w:val="24"/>
        </w:rPr>
        <w:t>ή</w:t>
      </w:r>
      <w:r w:rsidRPr="00CA60A1">
        <w:rPr>
          <w:rFonts w:cs="Tahoma"/>
          <w:b/>
          <w:sz w:val="24"/>
          <w:szCs w:val="24"/>
        </w:rPr>
        <w:t xml:space="preserve"> προτροπή .</w:t>
      </w:r>
    </w:p>
    <w:p w:rsidR="00FE4C84" w:rsidRDefault="00FE4C84" w:rsidP="00FE4C84">
      <w:p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FE4C84" w:rsidRDefault="00FE4C84" w:rsidP="00FE4C84">
      <w:pPr>
        <w:pStyle w:val="a4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 w:rsidRPr="00390048">
        <w:rPr>
          <w:rFonts w:cs="Tahoma"/>
          <w:sz w:val="24"/>
          <w:szCs w:val="24"/>
        </w:rPr>
        <w:t>Γράψε στις παρενθέσεις σε ποια έγκλιση βρίσκονται</w:t>
      </w:r>
    </w:p>
    <w:p w:rsidR="00FE4C84" w:rsidRDefault="00FE4C84" w:rsidP="00FE4C84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390048">
        <w:rPr>
          <w:rFonts w:ascii="Calibri" w:eastAsia="Calibri" w:hAnsi="Calibri" w:cs="Tahoma"/>
          <w:sz w:val="24"/>
          <w:szCs w:val="24"/>
        </w:rPr>
        <w:t xml:space="preserve"> τα υπογραμμισμένα ρήματα.</w:t>
      </w:r>
    </w:p>
    <w:p w:rsidR="00FE4C84" w:rsidRPr="00F30C50" w:rsidRDefault="00FE4C84" w:rsidP="00FE4C84">
      <w:pPr>
        <w:spacing w:after="0" w:line="240" w:lineRule="auto"/>
        <w:ind w:left="360"/>
        <w:jc w:val="both"/>
        <w:rPr>
          <w:rFonts w:ascii="Calibri" w:eastAsia="Calibri" w:hAnsi="Calibri" w:cs="Tahoma"/>
          <w:sz w:val="16"/>
          <w:szCs w:val="16"/>
        </w:rPr>
      </w:pPr>
    </w:p>
    <w:p w:rsidR="00FE4C84" w:rsidRDefault="00FE4C84" w:rsidP="00FE4C84">
      <w:pPr>
        <w:tabs>
          <w:tab w:val="left" w:pos="142"/>
          <w:tab w:val="left" w:pos="426"/>
        </w:tabs>
        <w:spacing w:after="0" w:line="240" w:lineRule="auto"/>
        <w:ind w:left="284" w:right="228"/>
        <w:jc w:val="both"/>
        <w:rPr>
          <w:rFonts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</w:rPr>
        <w:t xml:space="preserve">Ο δάσκαλος </w:t>
      </w:r>
      <w:r w:rsidRPr="0000232D">
        <w:rPr>
          <w:rFonts w:ascii="Calibri" w:eastAsia="Calibri" w:hAnsi="Calibri" w:cs="Arial"/>
          <w:sz w:val="24"/>
          <w:szCs w:val="24"/>
          <w:u w:val="single"/>
        </w:rPr>
        <w:t>διδάσκει</w:t>
      </w:r>
      <w:r w:rsidRPr="0000232D">
        <w:rPr>
          <w:rFonts w:ascii="Calibri" w:eastAsia="Calibri" w:hAnsi="Calibri" w:cs="Arial"/>
          <w:sz w:val="24"/>
          <w:szCs w:val="24"/>
        </w:rPr>
        <w:t xml:space="preserve"> μαθηματικά μέσω υπολογιστή</w:t>
      </w:r>
      <w:r w:rsidRPr="0000232D">
        <w:rPr>
          <w:rFonts w:cs="Arial"/>
          <w:sz w:val="24"/>
          <w:szCs w:val="24"/>
        </w:rPr>
        <w:t xml:space="preserve">. </w:t>
      </w:r>
      <w:r w:rsidRPr="0000232D">
        <w:rPr>
          <w:rFonts w:ascii="Calibri" w:eastAsia="Calibri" w:hAnsi="Calibri" w:cs="Arial"/>
          <w:sz w:val="24"/>
          <w:szCs w:val="24"/>
        </w:rPr>
        <w:t>(………………)</w:t>
      </w:r>
    </w:p>
    <w:p w:rsidR="00FE4C84" w:rsidRPr="0000232D" w:rsidRDefault="00FE4C84" w:rsidP="00FE4C84">
      <w:pPr>
        <w:tabs>
          <w:tab w:val="left" w:pos="142"/>
          <w:tab w:val="left" w:pos="426"/>
        </w:tabs>
        <w:spacing w:after="0" w:line="240" w:lineRule="auto"/>
        <w:ind w:left="284" w:right="228"/>
        <w:jc w:val="both"/>
        <w:rPr>
          <w:rFonts w:ascii="Calibri" w:eastAsia="Calibri" w:hAnsi="Calibri"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  <w:u w:val="single"/>
        </w:rPr>
        <w:t>Πρόσεχε</w:t>
      </w:r>
      <w:r w:rsidRPr="0000232D">
        <w:rPr>
          <w:rFonts w:ascii="Calibri" w:eastAsia="Calibri" w:hAnsi="Calibri" w:cs="Arial"/>
          <w:sz w:val="24"/>
          <w:szCs w:val="24"/>
        </w:rPr>
        <w:t xml:space="preserve"> το αυτοκίνητο.</w:t>
      </w:r>
      <w:r w:rsidRPr="0000232D">
        <w:rPr>
          <w:rFonts w:ascii="Calibri" w:eastAsia="Calibri" w:hAnsi="Calibri" w:cs="Arial"/>
          <w:sz w:val="24"/>
          <w:szCs w:val="24"/>
        </w:rPr>
        <w:tab/>
        <w:t>(…………………………)</w:t>
      </w:r>
    </w:p>
    <w:p w:rsidR="00FE4C84" w:rsidRPr="0000232D" w:rsidRDefault="00FE4C84" w:rsidP="00FE4C84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Calibri" w:hAnsi="Calibri"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</w:rPr>
        <w:t xml:space="preserve">Να </w:t>
      </w:r>
      <w:r w:rsidRPr="0000232D">
        <w:rPr>
          <w:rFonts w:ascii="Calibri" w:eastAsia="Calibri" w:hAnsi="Calibri" w:cs="Arial"/>
          <w:sz w:val="24"/>
          <w:szCs w:val="24"/>
          <w:u w:val="single"/>
        </w:rPr>
        <w:t xml:space="preserve">διαβάζετε </w:t>
      </w:r>
      <w:r w:rsidRPr="0000232D">
        <w:rPr>
          <w:rFonts w:ascii="Calibri" w:eastAsia="Calibri" w:hAnsi="Calibri" w:cs="Arial"/>
          <w:sz w:val="24"/>
          <w:szCs w:val="24"/>
        </w:rPr>
        <w:t>περισσότερο, αγαπητοί μου.</w:t>
      </w:r>
      <w:r w:rsidRPr="0000232D">
        <w:rPr>
          <w:rFonts w:ascii="Calibri" w:eastAsia="Calibri" w:hAnsi="Calibri" w:cs="Arial"/>
          <w:sz w:val="24"/>
          <w:szCs w:val="24"/>
        </w:rPr>
        <w:tab/>
        <w:t>(…………………………)</w:t>
      </w:r>
    </w:p>
    <w:p w:rsidR="00FE4C84" w:rsidRPr="0000232D" w:rsidRDefault="00FE4C84" w:rsidP="00FE4C84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Calibri" w:hAnsi="Calibri"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  <w:u w:val="single"/>
        </w:rPr>
        <w:t xml:space="preserve">Φύγετε </w:t>
      </w:r>
      <w:r w:rsidRPr="0000232D">
        <w:rPr>
          <w:rFonts w:ascii="Calibri" w:eastAsia="Calibri" w:hAnsi="Calibri" w:cs="Arial"/>
          <w:sz w:val="24"/>
          <w:szCs w:val="24"/>
        </w:rPr>
        <w:t>γρήγορα.</w:t>
      </w:r>
      <w:r w:rsidRPr="0000232D">
        <w:rPr>
          <w:rFonts w:ascii="Calibri" w:eastAsia="Calibri" w:hAnsi="Calibri" w:cs="Arial"/>
          <w:sz w:val="24"/>
          <w:szCs w:val="24"/>
        </w:rPr>
        <w:tab/>
        <w:t>(…………………………)</w:t>
      </w:r>
    </w:p>
    <w:p w:rsidR="00FE4C84" w:rsidRPr="0000232D" w:rsidRDefault="00FE4C84" w:rsidP="00FE4C84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Calibri" w:hAnsi="Calibri"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  <w:u w:val="single"/>
        </w:rPr>
        <w:t>Να έχεις</w:t>
      </w:r>
      <w:r w:rsidRPr="0000232D">
        <w:rPr>
          <w:rFonts w:ascii="Calibri" w:eastAsia="Calibri" w:hAnsi="Calibri" w:cs="Arial"/>
          <w:sz w:val="24"/>
          <w:szCs w:val="24"/>
        </w:rPr>
        <w:t xml:space="preserve"> καλό ταξίδι</w:t>
      </w:r>
      <w:r w:rsidRPr="0000232D">
        <w:rPr>
          <w:rFonts w:cs="Arial"/>
          <w:sz w:val="24"/>
          <w:szCs w:val="24"/>
        </w:rPr>
        <w:t xml:space="preserve"> </w:t>
      </w:r>
      <w:r w:rsidRPr="0000232D">
        <w:rPr>
          <w:rFonts w:ascii="Calibri" w:eastAsia="Calibri" w:hAnsi="Calibri" w:cs="Arial"/>
          <w:sz w:val="24"/>
          <w:szCs w:val="24"/>
        </w:rPr>
        <w:t>!</w:t>
      </w:r>
      <w:r w:rsidRPr="0000232D">
        <w:rPr>
          <w:rFonts w:ascii="Calibri" w:eastAsia="Calibri" w:hAnsi="Calibri" w:cs="Arial"/>
          <w:sz w:val="24"/>
          <w:szCs w:val="24"/>
        </w:rPr>
        <w:tab/>
        <w:t>(…………………………)</w:t>
      </w:r>
    </w:p>
    <w:p w:rsidR="00FE4C84" w:rsidRPr="0000232D" w:rsidRDefault="00FE4C84" w:rsidP="00FE4C84">
      <w:pPr>
        <w:tabs>
          <w:tab w:val="left" w:pos="426"/>
        </w:tabs>
        <w:spacing w:after="0" w:line="240" w:lineRule="auto"/>
        <w:ind w:left="284"/>
        <w:jc w:val="both"/>
        <w:rPr>
          <w:rFonts w:ascii="Calibri" w:eastAsia="Calibri" w:hAnsi="Calibri" w:cs="Arial"/>
          <w:sz w:val="24"/>
          <w:szCs w:val="24"/>
        </w:rPr>
      </w:pPr>
      <w:r w:rsidRPr="0000232D">
        <w:rPr>
          <w:rFonts w:ascii="Calibri" w:eastAsia="Calibri" w:hAnsi="Calibri" w:cs="Arial"/>
          <w:sz w:val="24"/>
          <w:szCs w:val="24"/>
          <w:u w:val="single"/>
        </w:rPr>
        <w:t>Φροντίζετε,</w:t>
      </w:r>
      <w:r w:rsidRPr="0000232D">
        <w:rPr>
          <w:rFonts w:ascii="Calibri" w:eastAsia="Calibri" w:hAnsi="Calibri" w:cs="Arial"/>
          <w:sz w:val="24"/>
          <w:szCs w:val="24"/>
        </w:rPr>
        <w:t xml:space="preserve"> πραγματικά, πολύ τους γονείς σας.(………………)</w:t>
      </w:r>
    </w:p>
    <w:p w:rsidR="00FE4C84" w:rsidRDefault="00FE4C84" w:rsidP="00FE4C84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36830</wp:posOffset>
            </wp:positionV>
            <wp:extent cx="631190" cy="624205"/>
            <wp:effectExtent l="19050" t="0" r="0" b="0"/>
            <wp:wrapNone/>
            <wp:docPr id="7" name="BLOGGER_PHOTO_ID_5028318716414658242" descr="http://2.bp.blogspot.com/_CH61MhzDZvw/RcgtOz1YBsI/AAAAAAAAAA8/HFBGUOMY-x8/s200/205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28318716414658242" descr="http://2.bp.blogspot.com/_CH61MhzDZvw/RcgtOz1YBsI/AAAAAAAAAA8/HFBGUOMY-x8/s200/205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E7E" w:rsidRPr="00786E7E">
        <w:rPr>
          <w:noProof/>
          <w:lang w:eastAsia="el-GR"/>
        </w:rPr>
        <w:pict>
          <v:rect id="_x0000_s1034" style="position:absolute;margin-left:55.55pt;margin-top:8.45pt;width:178.65pt;height:37.4pt;z-index:-251642368;mso-position-horizontal-relative:text;mso-position-vertical-relative:text"/>
        </w:pict>
      </w:r>
    </w:p>
    <w:p w:rsidR="00FE4C84" w:rsidRPr="0000232D" w:rsidRDefault="00FE4C84" w:rsidP="00FE4C84">
      <w:pPr>
        <w:pStyle w:val="a8"/>
        <w:rPr>
          <w:rFonts w:ascii="Calibri" w:eastAsia="Calibri" w:hAnsi="Calibri" w:cs="Times New Roman"/>
          <w:sz w:val="40"/>
          <w:szCs w:val="40"/>
        </w:rPr>
      </w:pPr>
      <w:r>
        <w:t xml:space="preserve">                            </w:t>
      </w:r>
      <w:r w:rsidRPr="0000232D">
        <w:rPr>
          <w:rFonts w:ascii="Calibri" w:eastAsia="Calibri" w:hAnsi="Calibri" w:cs="Times New Roman"/>
          <w:sz w:val="40"/>
          <w:szCs w:val="40"/>
        </w:rPr>
        <w:t>π</w:t>
      </w:r>
      <w:r w:rsidRPr="0000232D">
        <w:rPr>
          <w:rFonts w:ascii="Calibri" w:eastAsia="Calibri" w:hAnsi="Calibri" w:cs="Times New Roman"/>
          <w:b/>
          <w:sz w:val="40"/>
          <w:szCs w:val="40"/>
          <w:u w:val="double"/>
        </w:rPr>
        <w:t>αί</w:t>
      </w:r>
      <w:r w:rsidRPr="0000232D">
        <w:rPr>
          <w:rFonts w:ascii="Calibri" w:eastAsia="Calibri" w:hAnsi="Calibri" w:cs="Times New Roman"/>
          <w:sz w:val="40"/>
          <w:szCs w:val="40"/>
        </w:rPr>
        <w:t>ρνω και π</w:t>
      </w:r>
      <w:r w:rsidRPr="0000232D">
        <w:rPr>
          <w:rFonts w:ascii="Calibri" w:eastAsia="Calibri" w:hAnsi="Calibri" w:cs="Times New Roman"/>
          <w:b/>
          <w:sz w:val="40"/>
          <w:szCs w:val="40"/>
          <w:u w:val="double"/>
        </w:rPr>
        <w:t>ε</w:t>
      </w:r>
      <w:r w:rsidRPr="0000232D">
        <w:rPr>
          <w:rFonts w:ascii="Calibri" w:eastAsia="Calibri" w:hAnsi="Calibri" w:cs="Times New Roman"/>
          <w:sz w:val="40"/>
          <w:szCs w:val="40"/>
        </w:rPr>
        <w:t>ρνώ</w:t>
      </w:r>
      <w:r w:rsidRPr="0000232D">
        <w:rPr>
          <w:sz w:val="40"/>
          <w:szCs w:val="40"/>
        </w:rPr>
        <w:t xml:space="preserve">   </w:t>
      </w:r>
    </w:p>
    <w:p w:rsidR="00FE4C84" w:rsidRDefault="00FE4C84" w:rsidP="00FE4C84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</w:p>
    <w:p w:rsidR="00FE4C84" w:rsidRPr="0000232D" w:rsidRDefault="00FE4C84" w:rsidP="00FE4C84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rPr>
          <w:rFonts w:eastAsia="Arial Unicode MS" w:cs="Arial Unicode MS"/>
          <w:sz w:val="24"/>
          <w:szCs w:val="24"/>
        </w:rPr>
      </w:pPr>
      <w:r w:rsidRPr="0000232D">
        <w:rPr>
          <w:sz w:val="24"/>
          <w:szCs w:val="24"/>
        </w:rPr>
        <w:t>Συμπληρώνω τις προτάσεις με τα ρήματα [</w:t>
      </w:r>
      <w:r w:rsidRPr="0000232D">
        <w:rPr>
          <w:b/>
          <w:sz w:val="24"/>
          <w:szCs w:val="24"/>
        </w:rPr>
        <w:t>παίρνω</w:t>
      </w:r>
      <w:r w:rsidRPr="0000232D">
        <w:rPr>
          <w:sz w:val="24"/>
          <w:szCs w:val="24"/>
        </w:rPr>
        <w:t>] και [</w:t>
      </w:r>
      <w:r w:rsidRPr="0000232D">
        <w:rPr>
          <w:b/>
          <w:sz w:val="24"/>
          <w:szCs w:val="24"/>
        </w:rPr>
        <w:t>περνώ</w:t>
      </w:r>
      <w:r w:rsidRPr="0000232D">
        <w:rPr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, </w:t>
      </w:r>
      <w:r w:rsidR="00F30C50"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00232D">
        <w:rPr>
          <w:sz w:val="24"/>
          <w:szCs w:val="24"/>
        </w:rPr>
        <w:t xml:space="preserve">στον </w:t>
      </w:r>
      <w:r w:rsidRPr="00F30C50">
        <w:rPr>
          <w:b/>
          <w:sz w:val="24"/>
          <w:szCs w:val="24"/>
        </w:rPr>
        <w:t>κατάλληλο χρόνο</w:t>
      </w:r>
      <w:r w:rsidRPr="0000232D">
        <w:rPr>
          <w:sz w:val="24"/>
          <w:szCs w:val="24"/>
        </w:rPr>
        <w:t xml:space="preserve"> και </w:t>
      </w:r>
      <w:r w:rsidRPr="00F30C50">
        <w:rPr>
          <w:b/>
          <w:sz w:val="24"/>
          <w:szCs w:val="24"/>
        </w:rPr>
        <w:t>πρόσωπο.</w:t>
      </w:r>
      <w:r w:rsidRPr="00F30C50">
        <w:rPr>
          <w:rFonts w:eastAsia="Arial Unicode MS" w:cs="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0232D">
        <w:rPr>
          <w:rFonts w:eastAsia="Arial Unicode MS" w:cs="Arial Unicode MS"/>
          <w:sz w:val="24"/>
          <w:szCs w:val="24"/>
        </w:rPr>
        <w:t xml:space="preserve">Όταν ………………….. άριστα, χαίρομαι εγώ και οι γονείς μου.                                                            Να  ……………………… κάπου </w:t>
      </w:r>
      <w:proofErr w:type="spellStart"/>
      <w:r w:rsidRPr="0000232D">
        <w:rPr>
          <w:rFonts w:eastAsia="Arial Unicode MS" w:cs="Arial Unicode MS"/>
          <w:sz w:val="24"/>
          <w:szCs w:val="24"/>
        </w:rPr>
        <w:t>κάπου</w:t>
      </w:r>
      <w:proofErr w:type="spellEnd"/>
      <w:r w:rsidRPr="0000232D">
        <w:rPr>
          <w:rFonts w:eastAsia="Arial Unicode MS" w:cs="Arial Unicode MS"/>
          <w:sz w:val="24"/>
          <w:szCs w:val="24"/>
        </w:rPr>
        <w:t xml:space="preserve"> να σε βλέπουμε.                                                                            Πώς ……………………….. στην εκδρομή;                                                                                                          Όταν ……………… από το περίπτερο, να μου ………………. την εφημερίδα μου.                         Με το χτύπημα του κουδουνιού ……………………….. τις τσάντες μας                                                                και  ……………………. </w:t>
      </w:r>
      <w:r w:rsidR="00F30C50">
        <w:rPr>
          <w:rFonts w:eastAsia="Arial Unicode MS" w:cs="Arial Unicode MS"/>
          <w:sz w:val="24"/>
          <w:szCs w:val="24"/>
        </w:rPr>
        <w:t xml:space="preserve"> τ</w:t>
      </w:r>
      <w:r w:rsidRPr="0000232D">
        <w:rPr>
          <w:rFonts w:eastAsia="Arial Unicode MS" w:cs="Arial Unicode MS"/>
          <w:sz w:val="24"/>
          <w:szCs w:val="24"/>
        </w:rPr>
        <w:t>ο</w:t>
      </w:r>
      <w:r w:rsidR="00F30C50">
        <w:rPr>
          <w:rFonts w:eastAsia="Arial Unicode MS" w:cs="Arial Unicode MS"/>
          <w:sz w:val="24"/>
          <w:szCs w:val="24"/>
        </w:rPr>
        <w:t xml:space="preserve">ν </w:t>
      </w:r>
      <w:r w:rsidRPr="0000232D">
        <w:rPr>
          <w:rFonts w:eastAsia="Arial Unicode MS" w:cs="Arial Unicode MS"/>
          <w:sz w:val="24"/>
          <w:szCs w:val="24"/>
        </w:rPr>
        <w:t xml:space="preserve"> δρόμο από τις διαβάσεις.</w:t>
      </w:r>
    </w:p>
    <w:p w:rsidR="00707977" w:rsidRPr="00707977" w:rsidRDefault="00FE4C84" w:rsidP="00F30C50">
      <w:pPr>
        <w:pStyle w:val="a4"/>
        <w:numPr>
          <w:ilvl w:val="0"/>
          <w:numId w:val="16"/>
        </w:numPr>
        <w:spacing w:after="0" w:line="240" w:lineRule="auto"/>
        <w:ind w:left="360" w:hanging="76"/>
        <w:jc w:val="both"/>
        <w:rPr>
          <w:rFonts w:cs="Arial"/>
          <w:b/>
          <w:sz w:val="28"/>
          <w:szCs w:val="28"/>
        </w:rPr>
      </w:pPr>
      <w:r w:rsidRPr="00707977">
        <w:rPr>
          <w:rFonts w:cs="Tahoma"/>
          <w:b/>
          <w:sz w:val="24"/>
          <w:szCs w:val="24"/>
        </w:rPr>
        <w:t xml:space="preserve">Κλίνε </w:t>
      </w:r>
      <w:r w:rsidRPr="00707977">
        <w:rPr>
          <w:rFonts w:cs="Tahoma"/>
          <w:sz w:val="24"/>
          <w:szCs w:val="24"/>
        </w:rPr>
        <w:t>το ρήμα</w:t>
      </w:r>
      <w:r w:rsidRPr="00707977">
        <w:rPr>
          <w:rFonts w:cs="Tahoma"/>
          <w:b/>
          <w:sz w:val="24"/>
          <w:szCs w:val="24"/>
        </w:rPr>
        <w:t xml:space="preserve">   </w:t>
      </w:r>
      <w:r w:rsidRPr="00707977">
        <w:rPr>
          <w:rFonts w:cs="Tahoma"/>
          <w:b/>
          <w:sz w:val="24"/>
          <w:szCs w:val="24"/>
          <w:u w:val="single"/>
        </w:rPr>
        <w:t>γράφω</w:t>
      </w:r>
      <w:r w:rsidRPr="00707977">
        <w:rPr>
          <w:rFonts w:cs="Tahoma"/>
          <w:b/>
          <w:sz w:val="24"/>
          <w:szCs w:val="24"/>
        </w:rPr>
        <w:t xml:space="preserve">   </w:t>
      </w:r>
      <w:r w:rsidRPr="00707977">
        <w:rPr>
          <w:rFonts w:cs="Tahoma"/>
          <w:sz w:val="24"/>
          <w:szCs w:val="24"/>
        </w:rPr>
        <w:t>στην</w:t>
      </w:r>
      <w:r w:rsidRPr="00707977">
        <w:rPr>
          <w:rFonts w:cs="Tahoma"/>
          <w:b/>
          <w:sz w:val="24"/>
          <w:szCs w:val="24"/>
        </w:rPr>
        <w:t xml:space="preserve"> οριστική , </w:t>
      </w:r>
      <w:r w:rsidRPr="00707977">
        <w:rPr>
          <w:rFonts w:cs="Tahoma"/>
          <w:sz w:val="24"/>
          <w:szCs w:val="24"/>
        </w:rPr>
        <w:t xml:space="preserve">την </w:t>
      </w:r>
      <w:r w:rsidRPr="00707977">
        <w:rPr>
          <w:rFonts w:cs="Tahoma"/>
          <w:b/>
          <w:sz w:val="24"/>
          <w:szCs w:val="24"/>
        </w:rPr>
        <w:t xml:space="preserve">υποτακτική </w:t>
      </w:r>
      <w:r w:rsidRPr="00707977">
        <w:rPr>
          <w:rFonts w:cs="Tahoma"/>
          <w:sz w:val="24"/>
          <w:szCs w:val="24"/>
        </w:rPr>
        <w:t>και</w:t>
      </w:r>
    </w:p>
    <w:p w:rsidR="00FE4C84" w:rsidRPr="00707977" w:rsidRDefault="00FE4C84" w:rsidP="00707977">
      <w:pPr>
        <w:spacing w:after="0" w:line="240" w:lineRule="auto"/>
        <w:ind w:left="360"/>
        <w:jc w:val="both"/>
        <w:rPr>
          <w:rFonts w:cs="Arial"/>
          <w:b/>
          <w:sz w:val="28"/>
          <w:szCs w:val="28"/>
        </w:rPr>
      </w:pPr>
      <w:r w:rsidRPr="00707977">
        <w:rPr>
          <w:rFonts w:cs="Tahoma"/>
          <w:sz w:val="24"/>
          <w:szCs w:val="24"/>
        </w:rPr>
        <w:t xml:space="preserve">την </w:t>
      </w:r>
      <w:r w:rsidRPr="00707977">
        <w:rPr>
          <w:rFonts w:cs="Tahoma"/>
          <w:b/>
          <w:sz w:val="24"/>
          <w:szCs w:val="24"/>
        </w:rPr>
        <w:t>προστακτική</w:t>
      </w:r>
      <w:r w:rsidRPr="00707977">
        <w:rPr>
          <w:rFonts w:ascii="Calibri" w:eastAsia="Calibri" w:hAnsi="Calibri" w:cs="Tahoma"/>
          <w:b/>
          <w:sz w:val="24"/>
          <w:szCs w:val="24"/>
        </w:rPr>
        <w:t xml:space="preserve"> του ενεστώτα.</w:t>
      </w:r>
      <w:r w:rsidRPr="00707977">
        <w:rPr>
          <w:rFonts w:cs="Tahoma"/>
          <w:b/>
          <w:sz w:val="24"/>
          <w:szCs w:val="24"/>
        </w:rPr>
        <w:t xml:space="preserve"> </w:t>
      </w:r>
      <w:r w:rsidRPr="00707977">
        <w:rPr>
          <w:rFonts w:cs="Tahoma"/>
          <w:sz w:val="20"/>
          <w:szCs w:val="20"/>
        </w:rPr>
        <w:t>( για βοήθεια , πήγαινε στη σελ 80 , Β.Μ. )</w:t>
      </w:r>
    </w:p>
    <w:p w:rsidR="00F30C50" w:rsidRDefault="00F30C50" w:rsidP="00F30C50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="Tahoma"/>
          <w:b/>
          <w:sz w:val="16"/>
          <w:szCs w:val="16"/>
        </w:rPr>
      </w:pPr>
    </w:p>
    <w:p w:rsidR="00F30C50" w:rsidRPr="00F30C50" w:rsidRDefault="00F30C50" w:rsidP="00F30C50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F30C50">
        <w:rPr>
          <w:rFonts w:cs="Tahoma"/>
          <w:b/>
          <w:sz w:val="24"/>
          <w:szCs w:val="24"/>
        </w:rPr>
        <w:t xml:space="preserve">Γ + Ο  </w:t>
      </w:r>
      <w:r w:rsidRPr="00F30C50">
        <w:rPr>
          <w:rFonts w:cs="Tahoma"/>
          <w:sz w:val="24"/>
          <w:szCs w:val="24"/>
        </w:rPr>
        <w:t xml:space="preserve">= τις λέξεις της </w:t>
      </w:r>
      <w:proofErr w:type="spellStart"/>
      <w:r w:rsidRPr="00F30C50">
        <w:rPr>
          <w:rFonts w:cs="Tahoma"/>
          <w:b/>
          <w:sz w:val="24"/>
          <w:szCs w:val="24"/>
        </w:rPr>
        <w:t>άσκ</w:t>
      </w:r>
      <w:proofErr w:type="spellEnd"/>
      <w:r w:rsidRPr="00F30C50">
        <w:rPr>
          <w:rFonts w:cs="Tahoma"/>
          <w:b/>
          <w:sz w:val="24"/>
          <w:szCs w:val="24"/>
        </w:rPr>
        <w:t>. 2 , σελ. 49, Τ.Ε.</w:t>
      </w:r>
      <w:r w:rsidRPr="00F30C50">
        <w:rPr>
          <w:rFonts w:cs="Tahoma"/>
          <w:sz w:val="24"/>
          <w:szCs w:val="24"/>
        </w:rPr>
        <w:t xml:space="preserve">  Αφού τις γράψεις</w:t>
      </w:r>
    </w:p>
    <w:p w:rsidR="00F30C50" w:rsidRDefault="00F30C50" w:rsidP="00814DCE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23148">
        <w:rPr>
          <w:rFonts w:cs="Tahoma"/>
          <w:b/>
          <w:sz w:val="24"/>
          <w:szCs w:val="24"/>
          <w:u w:val="single"/>
        </w:rPr>
        <w:t>όλες 2 φορές</w:t>
      </w:r>
      <w:r w:rsidRPr="00923148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 xml:space="preserve"> </w:t>
      </w:r>
      <w:r w:rsidRPr="00923148">
        <w:rPr>
          <w:rFonts w:cs="Tahoma"/>
          <w:sz w:val="24"/>
          <w:szCs w:val="24"/>
        </w:rPr>
        <w:t xml:space="preserve">διάλεξε </w:t>
      </w:r>
      <w:r w:rsidRPr="00923148">
        <w:rPr>
          <w:rFonts w:cs="Tahoma"/>
          <w:b/>
          <w:sz w:val="24"/>
          <w:szCs w:val="24"/>
        </w:rPr>
        <w:t>4 από αυτές</w:t>
      </w:r>
      <w:r w:rsidRPr="00923148">
        <w:rPr>
          <w:rFonts w:cs="Tahoma"/>
          <w:sz w:val="24"/>
          <w:szCs w:val="24"/>
        </w:rPr>
        <w:t xml:space="preserve"> και κάνε προτάσεις. </w:t>
      </w:r>
    </w:p>
    <w:p w:rsidR="00F30C50" w:rsidRPr="00923148" w:rsidRDefault="00F30C50" w:rsidP="00814DCE">
      <w:pPr>
        <w:spacing w:after="0" w:line="240" w:lineRule="auto"/>
        <w:ind w:firstLine="142"/>
        <w:jc w:val="both"/>
        <w:rPr>
          <w:rFonts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sectPr w:rsidR="00F30C50" w:rsidRPr="00923148" w:rsidSect="00F30C50">
      <w:pgSz w:w="16838" w:h="11906" w:orient="landscape"/>
      <w:pgMar w:top="142" w:right="111" w:bottom="142" w:left="284" w:header="708" w:footer="708" w:gutter="0"/>
      <w:cols w:num="2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0B" w:rsidRDefault="00344B0B" w:rsidP="00FC0498">
      <w:pPr>
        <w:spacing w:after="0" w:line="240" w:lineRule="auto"/>
      </w:pPr>
      <w:r>
        <w:separator/>
      </w:r>
    </w:p>
  </w:endnote>
  <w:endnote w:type="continuationSeparator" w:id="0">
    <w:p w:rsidR="00344B0B" w:rsidRDefault="00344B0B" w:rsidP="00F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0B" w:rsidRDefault="00344B0B" w:rsidP="00FC0498">
      <w:pPr>
        <w:spacing w:after="0" w:line="240" w:lineRule="auto"/>
      </w:pPr>
      <w:r>
        <w:separator/>
      </w:r>
    </w:p>
  </w:footnote>
  <w:footnote w:type="continuationSeparator" w:id="0">
    <w:p w:rsidR="00344B0B" w:rsidRDefault="00344B0B" w:rsidP="00F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.45pt;height:12.45pt" o:bullet="t">
        <v:imagedata r:id="rId1" o:title="BD21306_"/>
      </v:shape>
    </w:pict>
  </w:numPicBullet>
  <w:abstractNum w:abstractNumId="0">
    <w:nsid w:val="02D72F78"/>
    <w:multiLevelType w:val="hybridMultilevel"/>
    <w:tmpl w:val="45088F14"/>
    <w:lvl w:ilvl="0" w:tplc="739483F8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90C"/>
    <w:multiLevelType w:val="hybridMultilevel"/>
    <w:tmpl w:val="76B0CF98"/>
    <w:lvl w:ilvl="0" w:tplc="7A0202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32C05"/>
    <w:multiLevelType w:val="hybridMultilevel"/>
    <w:tmpl w:val="42C010BA"/>
    <w:lvl w:ilvl="0" w:tplc="90B0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E47BC"/>
    <w:multiLevelType w:val="hybridMultilevel"/>
    <w:tmpl w:val="5860E0B8"/>
    <w:lvl w:ilvl="0" w:tplc="BFF486AE">
      <w:start w:val="1"/>
      <w:numFmt w:val="bullet"/>
      <w:lvlText w:val=""/>
      <w:lvlPicBulletId w:val="0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01FC3"/>
    <w:multiLevelType w:val="hybridMultilevel"/>
    <w:tmpl w:val="6E008926"/>
    <w:lvl w:ilvl="0" w:tplc="0DD2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3053"/>
    <w:multiLevelType w:val="hybridMultilevel"/>
    <w:tmpl w:val="C230648A"/>
    <w:lvl w:ilvl="0" w:tplc="5D481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3EDF"/>
    <w:multiLevelType w:val="multilevel"/>
    <w:tmpl w:val="553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D14FD"/>
    <w:multiLevelType w:val="hybridMultilevel"/>
    <w:tmpl w:val="409618E8"/>
    <w:lvl w:ilvl="0" w:tplc="AFACE1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A57F3"/>
    <w:multiLevelType w:val="hybridMultilevel"/>
    <w:tmpl w:val="AA56518C"/>
    <w:lvl w:ilvl="0" w:tplc="3822E08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C5343"/>
    <w:multiLevelType w:val="hybridMultilevel"/>
    <w:tmpl w:val="A8AE8BAE"/>
    <w:lvl w:ilvl="0" w:tplc="EE969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157A5"/>
    <w:multiLevelType w:val="hybridMultilevel"/>
    <w:tmpl w:val="99DE7BB0"/>
    <w:lvl w:ilvl="0" w:tplc="6A909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1F12"/>
    <w:multiLevelType w:val="hybridMultilevel"/>
    <w:tmpl w:val="8E304A7C"/>
    <w:lvl w:ilvl="0" w:tplc="D80246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80CD9"/>
    <w:multiLevelType w:val="hybridMultilevel"/>
    <w:tmpl w:val="A53ED7D0"/>
    <w:lvl w:ilvl="0" w:tplc="4B1CC816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2B0"/>
    <w:multiLevelType w:val="hybridMultilevel"/>
    <w:tmpl w:val="6B7CF7EA"/>
    <w:lvl w:ilvl="0" w:tplc="94F4E8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AD74EF9"/>
    <w:multiLevelType w:val="hybridMultilevel"/>
    <w:tmpl w:val="5DDE911A"/>
    <w:lvl w:ilvl="0" w:tplc="70BA1CF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F167C"/>
    <w:multiLevelType w:val="hybridMultilevel"/>
    <w:tmpl w:val="BCFEE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7DE5"/>
    <w:multiLevelType w:val="hybridMultilevel"/>
    <w:tmpl w:val="A38EEEE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022C"/>
    <w:multiLevelType w:val="hybridMultilevel"/>
    <w:tmpl w:val="C568C158"/>
    <w:lvl w:ilvl="0" w:tplc="CD247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67A25"/>
    <w:multiLevelType w:val="hybridMultilevel"/>
    <w:tmpl w:val="701EAA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B69A0"/>
    <w:multiLevelType w:val="hybridMultilevel"/>
    <w:tmpl w:val="7070DAF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00799"/>
    <w:multiLevelType w:val="hybridMultilevel"/>
    <w:tmpl w:val="60D6791E"/>
    <w:lvl w:ilvl="0" w:tplc="D9F66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2D85"/>
    <w:multiLevelType w:val="hybridMultilevel"/>
    <w:tmpl w:val="E22658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E7EED"/>
    <w:multiLevelType w:val="hybridMultilevel"/>
    <w:tmpl w:val="FB848634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3">
    <w:nsid w:val="7F2B5B21"/>
    <w:multiLevelType w:val="hybridMultilevel"/>
    <w:tmpl w:val="855486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20"/>
  </w:num>
  <w:num w:numId="18">
    <w:abstractNumId w:val="17"/>
  </w:num>
  <w:num w:numId="19">
    <w:abstractNumId w:val="23"/>
  </w:num>
  <w:num w:numId="20">
    <w:abstractNumId w:val="21"/>
  </w:num>
  <w:num w:numId="21">
    <w:abstractNumId w:val="15"/>
  </w:num>
  <w:num w:numId="22">
    <w:abstractNumId w:val="13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1E8"/>
    <w:rsid w:val="00036C8C"/>
    <w:rsid w:val="00045530"/>
    <w:rsid w:val="00045A2F"/>
    <w:rsid w:val="00070033"/>
    <w:rsid w:val="000736C3"/>
    <w:rsid w:val="00073D13"/>
    <w:rsid w:val="000767C9"/>
    <w:rsid w:val="0009574A"/>
    <w:rsid w:val="00095BA1"/>
    <w:rsid w:val="00095F3D"/>
    <w:rsid w:val="000F4966"/>
    <w:rsid w:val="000F5C00"/>
    <w:rsid w:val="00114589"/>
    <w:rsid w:val="00132827"/>
    <w:rsid w:val="0017368C"/>
    <w:rsid w:val="00174D23"/>
    <w:rsid w:val="00183434"/>
    <w:rsid w:val="001A1DF4"/>
    <w:rsid w:val="00253415"/>
    <w:rsid w:val="002559A5"/>
    <w:rsid w:val="00294625"/>
    <w:rsid w:val="002A1354"/>
    <w:rsid w:val="002B6153"/>
    <w:rsid w:val="002B72B9"/>
    <w:rsid w:val="002F456A"/>
    <w:rsid w:val="00310884"/>
    <w:rsid w:val="00344B0B"/>
    <w:rsid w:val="003551E8"/>
    <w:rsid w:val="00356F09"/>
    <w:rsid w:val="003B3A21"/>
    <w:rsid w:val="003B5F5E"/>
    <w:rsid w:val="00416B72"/>
    <w:rsid w:val="004200A7"/>
    <w:rsid w:val="004854EE"/>
    <w:rsid w:val="00490CB1"/>
    <w:rsid w:val="0049130F"/>
    <w:rsid w:val="004B50A0"/>
    <w:rsid w:val="004C405D"/>
    <w:rsid w:val="004E0CAE"/>
    <w:rsid w:val="004F1F43"/>
    <w:rsid w:val="00501B7B"/>
    <w:rsid w:val="0050609B"/>
    <w:rsid w:val="00583D83"/>
    <w:rsid w:val="005930E1"/>
    <w:rsid w:val="005A6901"/>
    <w:rsid w:val="005C4433"/>
    <w:rsid w:val="005F7857"/>
    <w:rsid w:val="00617B84"/>
    <w:rsid w:val="00634A45"/>
    <w:rsid w:val="00707977"/>
    <w:rsid w:val="00713E33"/>
    <w:rsid w:val="0072131A"/>
    <w:rsid w:val="007305CA"/>
    <w:rsid w:val="00755443"/>
    <w:rsid w:val="007759D0"/>
    <w:rsid w:val="00786E7E"/>
    <w:rsid w:val="007A166B"/>
    <w:rsid w:val="007A4D0B"/>
    <w:rsid w:val="007B782D"/>
    <w:rsid w:val="007D24D4"/>
    <w:rsid w:val="008006C3"/>
    <w:rsid w:val="0081185D"/>
    <w:rsid w:val="00814DCE"/>
    <w:rsid w:val="008376E9"/>
    <w:rsid w:val="0087306D"/>
    <w:rsid w:val="008B7D30"/>
    <w:rsid w:val="00926B7C"/>
    <w:rsid w:val="00987A95"/>
    <w:rsid w:val="0099522E"/>
    <w:rsid w:val="009B63FE"/>
    <w:rsid w:val="009F2B6B"/>
    <w:rsid w:val="00A051F5"/>
    <w:rsid w:val="00A12B7D"/>
    <w:rsid w:val="00A5543F"/>
    <w:rsid w:val="00A705E6"/>
    <w:rsid w:val="00A9274C"/>
    <w:rsid w:val="00AA1C7D"/>
    <w:rsid w:val="00AA733F"/>
    <w:rsid w:val="00AE7399"/>
    <w:rsid w:val="00AF7A02"/>
    <w:rsid w:val="00B131C7"/>
    <w:rsid w:val="00B23A0D"/>
    <w:rsid w:val="00B23C80"/>
    <w:rsid w:val="00BB11AD"/>
    <w:rsid w:val="00BB42F4"/>
    <w:rsid w:val="00BE1F89"/>
    <w:rsid w:val="00C23CFC"/>
    <w:rsid w:val="00C3121A"/>
    <w:rsid w:val="00C8688A"/>
    <w:rsid w:val="00CA60A1"/>
    <w:rsid w:val="00CA74B9"/>
    <w:rsid w:val="00CC05EC"/>
    <w:rsid w:val="00CD370E"/>
    <w:rsid w:val="00CD6374"/>
    <w:rsid w:val="00CF1AFB"/>
    <w:rsid w:val="00D45EFA"/>
    <w:rsid w:val="00D54407"/>
    <w:rsid w:val="00D60732"/>
    <w:rsid w:val="00D752E8"/>
    <w:rsid w:val="00DD5807"/>
    <w:rsid w:val="00E02FFD"/>
    <w:rsid w:val="00E11E28"/>
    <w:rsid w:val="00E123D4"/>
    <w:rsid w:val="00E20A36"/>
    <w:rsid w:val="00E44DEF"/>
    <w:rsid w:val="00E86C00"/>
    <w:rsid w:val="00F01EC9"/>
    <w:rsid w:val="00F30C50"/>
    <w:rsid w:val="00F367B8"/>
    <w:rsid w:val="00FC0498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9"/>
  </w:style>
  <w:style w:type="paragraph" w:styleId="2">
    <w:name w:val="heading 2"/>
    <w:basedOn w:val="a"/>
    <w:next w:val="a"/>
    <w:link w:val="2Char"/>
    <w:uiPriority w:val="9"/>
    <w:unhideWhenUsed/>
    <w:qFormat/>
    <w:rsid w:val="004B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E8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a3">
    <w:name w:val="header"/>
    <w:basedOn w:val="a"/>
    <w:link w:val="Char"/>
    <w:rsid w:val="00253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534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5341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BB1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D580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FC0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C0498"/>
  </w:style>
  <w:style w:type="paragraph" w:styleId="a8">
    <w:name w:val="No Spacing"/>
    <w:uiPriority w:val="1"/>
    <w:qFormat/>
    <w:rsid w:val="00FE4C8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4B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ctujiNzN1jI/VKMejvdDfRI/AAAAAAAAkoc/l1_q8VtNhD0/s1600/podilato98-odigies_engliseis_mikrokosmos.png" TargetMode="External"/><Relationship Id="rId13" Type="http://schemas.openxmlformats.org/officeDocument/2006/relationships/image" Target="http://2.bp.blogspot.com/_CH61MhzDZvw/RcgtOz1YBsI/AAAAAAAAAA8/HFBGUOMY-x8/s200/205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_CH61MhzDZvw/RcgtOz1YBsI/AAAAAAAAAA8/HFBGUOMY-x8/s1600-h/205.BM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Το ποδήλατο ως μέσο συγκοινωνίας </vt:lpstr>
      <vt:lpstr>Το ποδήλατο ως μέσο συγκοινωνίας </vt:lpstr>
    </vt:vector>
  </TitlesOfParts>
  <Company>ΔΩΡΕΑ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2022-11-06T15:19:00Z</cp:lastPrinted>
  <dcterms:created xsi:type="dcterms:W3CDTF">2022-11-09T13:34:00Z</dcterms:created>
  <dcterms:modified xsi:type="dcterms:W3CDTF">2022-11-09T13:36:00Z</dcterms:modified>
</cp:coreProperties>
</file>