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79A3" w14:textId="77777777" w:rsidR="001512DD" w:rsidRDefault="00000000">
      <w:r>
        <w:rPr>
          <w:noProof/>
          <w:lang w:eastAsia="el-GR"/>
        </w:rPr>
        <w:pict w14:anchorId="70AB6B0C">
          <v:rect id="_x0000_s1026" style="position:absolute;margin-left:315.75pt;margin-top:10.95pt;width:162pt;height:22.5pt;z-index:251658240" strokecolor="white [3212]">
            <v:textbox>
              <w:txbxContent>
                <w:p w14:paraId="66607B5C" w14:textId="77777777" w:rsidR="00EA3094" w:rsidRPr="001512DD" w:rsidRDefault="00EA309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ΟΝΟΜΑ ……………….….</w:t>
                  </w:r>
                </w:p>
              </w:txbxContent>
            </v:textbox>
          </v:rect>
        </w:pict>
      </w:r>
      <w:r>
        <w:rPr>
          <w:noProof/>
          <w:lang w:eastAsia="el-GR"/>
        </w:rPr>
        <w:pict w14:anchorId="7B36A976">
          <v:oval id="_x0000_s1027" style="position:absolute;margin-left:60.75pt;margin-top:2.25pt;width:238.5pt;height:73.95pt;z-index:251659264">
            <v:textbox>
              <w:txbxContent>
                <w:p w14:paraId="4F0626A4" w14:textId="77777777" w:rsidR="00EA3094" w:rsidRPr="001512DD" w:rsidRDefault="00EA3094" w:rsidP="001512D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12D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ΦΥΛΛΑ </w:t>
                  </w:r>
                  <w:r w:rsidRPr="001512DD">
                    <w:rPr>
                      <w:rFonts w:ascii="Arial" w:hAnsi="Arial" w:cs="Arial"/>
                      <w:b/>
                      <w:sz w:val="24"/>
                      <w:szCs w:val="24"/>
                    </w:rPr>
                    <w:t>ΕΡΓΑΣΙΑΣ</w:t>
                  </w:r>
                </w:p>
                <w:p w14:paraId="3A0548E8" w14:textId="77777777" w:rsidR="00EA3094" w:rsidRPr="001512DD" w:rsidRDefault="00EA3094" w:rsidP="001512D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12DD">
                    <w:rPr>
                      <w:rFonts w:ascii="Arial" w:hAnsi="Arial" w:cs="Arial"/>
                      <w:b/>
                      <w:sz w:val="24"/>
                      <w:szCs w:val="24"/>
                    </w:rPr>
                    <w:t>ΙΣΤΟΡΙΑΣ (ΚΕΦ. 12, 41, 26</w:t>
                  </w:r>
                  <w:r w:rsidR="003F5104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oval>
        </w:pict>
      </w:r>
    </w:p>
    <w:p w14:paraId="7863207A" w14:textId="77777777" w:rsidR="001512DD" w:rsidRPr="001512DD" w:rsidRDefault="001512DD" w:rsidP="001512DD"/>
    <w:p w14:paraId="0DE1E65A" w14:textId="77777777" w:rsidR="001512DD" w:rsidRPr="001512DD" w:rsidRDefault="001512DD" w:rsidP="001512DD"/>
    <w:p w14:paraId="2E4ED241" w14:textId="77777777" w:rsidR="001512DD" w:rsidRDefault="001512DD" w:rsidP="001512DD"/>
    <w:p w14:paraId="20E4CD00" w14:textId="34C6F682" w:rsidR="00402D87" w:rsidRPr="001512DD" w:rsidRDefault="00000000" w:rsidP="001512DD">
      <w:pPr>
        <w:ind w:left="-993" w:right="-9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pict w14:anchorId="7B1008AD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-66pt;margin-top:20.95pt;width:553.5pt;height:297.75pt;z-index:251660288">
            <v:textbox>
              <w:txbxContent>
                <w:p w14:paraId="3625A735" w14:textId="785D77B9" w:rsidR="00EA3094" w:rsidRDefault="00EA309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3094">
                    <w:rPr>
                      <w:rFonts w:ascii="Arial" w:hAnsi="Arial" w:cs="Arial"/>
                      <w:b/>
                      <w:sz w:val="24"/>
                      <w:szCs w:val="24"/>
                    </w:rPr>
                    <w:t>Ποιες είναι οι διαφορές του σχολείου της βυζαντινής εποχής από το σχολείο της σημερινής εποχής</w:t>
                  </w:r>
                  <w:r w:rsidR="001C44A3">
                    <w:rPr>
                      <w:rFonts w:ascii="Arial" w:hAnsi="Arial" w:cs="Arial"/>
                      <w:b/>
                      <w:sz w:val="24"/>
                      <w:szCs w:val="24"/>
                    </w:rPr>
                    <w:t>;</w:t>
                  </w:r>
                </w:p>
                <w:p w14:paraId="5D8C6143" w14:textId="77777777" w:rsidR="00EA3094" w:rsidRDefault="00EA3094" w:rsidP="00EA3094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6D7C2C57" w14:textId="77777777" w:rsidR="00EA3094" w:rsidRPr="00EA3094" w:rsidRDefault="00EA3094" w:rsidP="00EA3094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512DD" w:rsidRPr="001512DD">
        <w:rPr>
          <w:rFonts w:ascii="Arial" w:hAnsi="Arial" w:cs="Arial"/>
          <w:b/>
          <w:sz w:val="24"/>
          <w:szCs w:val="24"/>
        </w:rPr>
        <w:t>Αφού διαβάσετε προσεκτικά την 1</w:t>
      </w:r>
      <w:r w:rsidR="001512DD" w:rsidRPr="001512DD">
        <w:rPr>
          <w:rFonts w:ascii="Arial" w:hAnsi="Arial" w:cs="Arial"/>
          <w:b/>
          <w:sz w:val="24"/>
          <w:szCs w:val="24"/>
          <w:vertAlign w:val="superscript"/>
        </w:rPr>
        <w:t>η</w:t>
      </w:r>
      <w:r w:rsidR="001512DD" w:rsidRPr="001512DD">
        <w:rPr>
          <w:rFonts w:ascii="Arial" w:hAnsi="Arial" w:cs="Arial"/>
          <w:b/>
          <w:sz w:val="24"/>
          <w:szCs w:val="24"/>
        </w:rPr>
        <w:t xml:space="preserve"> παράγραφο του κεφαλαίου 12, σελίδα 38, την πηγή 5 στη σελίδα 39 και την πηγή 7 στη σελίδα 40 απαντήστε:</w:t>
      </w:r>
    </w:p>
    <w:p w14:paraId="0499341F" w14:textId="77777777" w:rsidR="001512DD" w:rsidRDefault="001512DD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047148CE" w14:textId="77777777" w:rsidR="00EA3094" w:rsidRDefault="00EA3094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0902BB84" w14:textId="77777777" w:rsidR="00EA3094" w:rsidRDefault="00EA3094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48E05EAA" w14:textId="77777777" w:rsidR="00EA3094" w:rsidRDefault="00EA3094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629C83EF" w14:textId="77777777" w:rsidR="00EA3094" w:rsidRDefault="00EA3094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297E6269" w14:textId="77777777" w:rsidR="00EA3094" w:rsidRDefault="00EA3094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70920FE9" w14:textId="77777777" w:rsidR="00EA3094" w:rsidRDefault="00EA3094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2E795F92" w14:textId="77777777" w:rsidR="00EA3094" w:rsidRDefault="00EA3094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01543CAF" w14:textId="77777777" w:rsidR="00EA3094" w:rsidRDefault="00EA3094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17A8B47B" w14:textId="77777777" w:rsidR="00EA3094" w:rsidRDefault="00EA3094" w:rsidP="001512DD">
      <w:pPr>
        <w:ind w:left="-993" w:right="-908"/>
        <w:rPr>
          <w:rFonts w:ascii="Arial" w:hAnsi="Arial" w:cs="Arial"/>
          <w:b/>
          <w:sz w:val="24"/>
          <w:szCs w:val="24"/>
        </w:rPr>
      </w:pPr>
    </w:p>
    <w:p w14:paraId="3E20A149" w14:textId="77777777" w:rsidR="008C215A" w:rsidRDefault="00000000" w:rsidP="001512DD">
      <w:pPr>
        <w:ind w:left="-993" w:right="-9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pict w14:anchorId="3129DBF2">
          <v:roundrect id="_x0000_s1030" style="position:absolute;left:0;text-align:left;margin-left:54.75pt;margin-top:27.25pt;width:339.75pt;height:30.75pt;z-index:251662336" arcsize="10923f">
            <v:textbox>
              <w:txbxContent>
                <w:p w14:paraId="471731C6" w14:textId="77777777" w:rsidR="00EA3094" w:rsidRPr="00EA3094" w:rsidRDefault="00EA309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309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Διαβάστε </w:t>
                  </w:r>
                  <w:r w:rsidRPr="00EA3094">
                    <w:rPr>
                      <w:rFonts w:ascii="Arial" w:hAnsi="Arial" w:cs="Arial"/>
                      <w:b/>
                      <w:sz w:val="24"/>
                      <w:szCs w:val="24"/>
                    </w:rPr>
                    <w:t>την 5</w:t>
                  </w:r>
                  <w:r w:rsidRPr="00EA3094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η</w:t>
                  </w:r>
                  <w:r w:rsidRPr="00EA309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και 6</w:t>
                  </w:r>
                  <w:r w:rsidRPr="00EA3094">
                    <w:rPr>
                      <w:rFonts w:ascii="Arial" w:hAnsi="Arial" w:cs="Arial"/>
                      <w:b/>
                      <w:sz w:val="24"/>
                      <w:szCs w:val="24"/>
                      <w:vertAlign w:val="superscript"/>
                    </w:rPr>
                    <w:t>η</w:t>
                  </w:r>
                  <w:r w:rsidRPr="00EA309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παράγραφο από το κεφάλαιο 12.</w:t>
                  </w:r>
                </w:p>
              </w:txbxContent>
            </v:textbox>
          </v:roundrect>
        </w:pict>
      </w:r>
    </w:p>
    <w:p w14:paraId="04D84141" w14:textId="77777777" w:rsidR="008C215A" w:rsidRDefault="00000000" w:rsidP="008C21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pict w14:anchorId="2DE79993">
          <v:shape id="_x0000_s1029" type="#_x0000_t98" style="position:absolute;margin-left:-74.25pt;margin-top:8.9pt;width:561.75pt;height:357.75pt;z-index:251661312">
            <v:textbox style="mso-next-textbox:#_x0000_s1029">
              <w:txbxContent>
                <w:p w14:paraId="4AA8AB20" w14:textId="77777777" w:rsidR="00EA3094" w:rsidRPr="001512DD" w:rsidRDefault="00EA3094" w:rsidP="001C44A3">
                  <w:pPr>
                    <w:ind w:left="142" w:right="-15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Ποια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ήταν η τύχη των κοριτσιών και των αγοριών, των οποίων οι γονείς δεν είχαν τα χρήματα για τα δίδακτρα;</w:t>
                  </w:r>
                </w:p>
                <w:p w14:paraId="43B9B5DA" w14:textId="77777777" w:rsidR="00EA3094" w:rsidRDefault="00EA3094" w:rsidP="00EA3094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4682541F" w14:textId="77777777" w:rsidR="00EA3094" w:rsidRPr="00EA3094" w:rsidRDefault="00EA3094" w:rsidP="00EA3094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774C2098" w14:textId="77777777" w:rsidR="00EA3094" w:rsidRDefault="00EA3094" w:rsidP="008C215A">
      <w:pPr>
        <w:rPr>
          <w:rFonts w:ascii="Arial" w:hAnsi="Arial" w:cs="Arial"/>
          <w:sz w:val="24"/>
          <w:szCs w:val="24"/>
        </w:rPr>
      </w:pPr>
    </w:p>
    <w:p w14:paraId="3E8B5A16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030BC301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7544BC00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68ED4682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71B6D964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0EBECE50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48FD85A4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40FCAF5B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38E01A8A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0866E9DE" w14:textId="77777777" w:rsidR="008C215A" w:rsidRDefault="008C215A" w:rsidP="008C215A">
      <w:pPr>
        <w:rPr>
          <w:rFonts w:ascii="Arial" w:hAnsi="Arial" w:cs="Arial"/>
          <w:sz w:val="24"/>
          <w:szCs w:val="24"/>
        </w:rPr>
      </w:pPr>
    </w:p>
    <w:p w14:paraId="6F2692EE" w14:textId="69D97054" w:rsidR="006739B0" w:rsidRDefault="00000000" w:rsidP="006739B0">
      <w:pPr>
        <w:ind w:left="-851" w:right="-9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lastRenderedPageBreak/>
        <w:pict w14:anchorId="28FB5AE5">
          <v:roundrect id="_x0000_s1031" style="position:absolute;left:0;text-align:left;margin-left:-63pt;margin-top:49.2pt;width:525pt;height:131.25pt;z-index:251663360" arcsize="10923f">
            <v:textbox>
              <w:txbxContent>
                <w:p w14:paraId="493EF262" w14:textId="77777777" w:rsidR="006739B0" w:rsidRDefault="006739B0" w:rsidP="006739B0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  <w:r w:rsidR="006739B0">
        <w:rPr>
          <w:rFonts w:ascii="Arial" w:hAnsi="Arial" w:cs="Arial"/>
          <w:b/>
          <w:sz w:val="24"/>
          <w:szCs w:val="24"/>
        </w:rPr>
        <w:t>Αφού διαβάσετε</w:t>
      </w:r>
      <w:r w:rsidR="006739B0" w:rsidRPr="006739B0">
        <w:rPr>
          <w:rFonts w:ascii="Arial" w:hAnsi="Arial" w:cs="Arial"/>
          <w:b/>
          <w:sz w:val="24"/>
          <w:szCs w:val="24"/>
        </w:rPr>
        <w:t xml:space="preserve"> τη 2</w:t>
      </w:r>
      <w:r w:rsidR="006739B0" w:rsidRPr="006739B0">
        <w:rPr>
          <w:rFonts w:ascii="Arial" w:hAnsi="Arial" w:cs="Arial"/>
          <w:b/>
          <w:sz w:val="24"/>
          <w:szCs w:val="24"/>
          <w:vertAlign w:val="superscript"/>
        </w:rPr>
        <w:t>η</w:t>
      </w:r>
      <w:r w:rsidR="006739B0" w:rsidRPr="006739B0">
        <w:rPr>
          <w:rFonts w:ascii="Arial" w:hAnsi="Arial" w:cs="Arial"/>
          <w:b/>
          <w:sz w:val="24"/>
          <w:szCs w:val="24"/>
        </w:rPr>
        <w:t xml:space="preserve"> και 3</w:t>
      </w:r>
      <w:r w:rsidR="006739B0" w:rsidRPr="006739B0">
        <w:rPr>
          <w:rFonts w:ascii="Arial" w:hAnsi="Arial" w:cs="Arial"/>
          <w:b/>
          <w:sz w:val="24"/>
          <w:szCs w:val="24"/>
          <w:vertAlign w:val="superscript"/>
        </w:rPr>
        <w:t>η</w:t>
      </w:r>
      <w:r w:rsidR="006739B0" w:rsidRPr="006739B0">
        <w:rPr>
          <w:rFonts w:ascii="Arial" w:hAnsi="Arial" w:cs="Arial"/>
          <w:b/>
          <w:sz w:val="24"/>
          <w:szCs w:val="24"/>
        </w:rPr>
        <w:t xml:space="preserve"> παράγραφο του κεφαλαίου 26 </w:t>
      </w:r>
      <w:r w:rsidR="006739B0">
        <w:rPr>
          <w:rFonts w:ascii="Arial" w:hAnsi="Arial" w:cs="Arial"/>
          <w:b/>
          <w:sz w:val="24"/>
          <w:szCs w:val="24"/>
        </w:rPr>
        <w:t xml:space="preserve">καταγράψτε </w:t>
      </w:r>
      <w:r w:rsidR="006739B0" w:rsidRPr="006739B0">
        <w:rPr>
          <w:rFonts w:ascii="Arial" w:hAnsi="Arial" w:cs="Arial"/>
          <w:b/>
          <w:sz w:val="24"/>
          <w:szCs w:val="24"/>
        </w:rPr>
        <w:t>τη σημασία της ελληνικής γλώσσας και των Ελλήνων συγγραφέων</w:t>
      </w:r>
      <w:r w:rsidR="006739B0">
        <w:rPr>
          <w:rFonts w:ascii="Arial" w:hAnsi="Arial" w:cs="Arial"/>
          <w:b/>
          <w:sz w:val="24"/>
          <w:szCs w:val="24"/>
        </w:rPr>
        <w:t>, εκείνη την εποχή</w:t>
      </w:r>
      <w:r w:rsidR="006739B0" w:rsidRPr="006739B0">
        <w:rPr>
          <w:rFonts w:ascii="Arial" w:hAnsi="Arial" w:cs="Arial"/>
          <w:b/>
          <w:sz w:val="24"/>
          <w:szCs w:val="24"/>
        </w:rPr>
        <w:t>.</w:t>
      </w:r>
      <w:r w:rsidR="006739B0">
        <w:rPr>
          <w:rFonts w:ascii="Arial" w:hAnsi="Arial" w:cs="Arial"/>
          <w:sz w:val="24"/>
          <w:szCs w:val="24"/>
        </w:rPr>
        <w:t xml:space="preserve"> </w:t>
      </w:r>
      <w:r w:rsidR="006739B0" w:rsidRPr="006739B0">
        <w:rPr>
          <w:rFonts w:ascii="Arial" w:hAnsi="Arial" w:cs="Arial"/>
          <w:sz w:val="24"/>
          <w:szCs w:val="24"/>
        </w:rPr>
        <w:t xml:space="preserve"> </w:t>
      </w:r>
    </w:p>
    <w:p w14:paraId="35DFB7E3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629E4A04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6D8A7163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732CDF6B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1B8400D6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3220DA0D" w14:textId="77777777" w:rsid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3159E310" w14:textId="37602C89" w:rsidR="006739B0" w:rsidRDefault="00000000" w:rsidP="003F5104">
      <w:pPr>
        <w:tabs>
          <w:tab w:val="left" w:pos="-851"/>
        </w:tabs>
        <w:ind w:left="-851" w:right="-76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 w14:anchorId="4DDAC966">
          <v:roundrect id="_x0000_s1032" style="position:absolute;left:0;text-align:left;margin-left:-63pt;margin-top:57.75pt;width:542.25pt;height:187.5pt;z-index:251664384" arcsize="10923f">
            <v:textbox>
              <w:txbxContent>
                <w:p w14:paraId="169B446B" w14:textId="77777777" w:rsidR="006739B0" w:rsidRDefault="006739B0" w:rsidP="006739B0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  <w:r w:rsidR="006739B0" w:rsidRPr="006739B0">
        <w:rPr>
          <w:rFonts w:ascii="Arial" w:hAnsi="Arial" w:cs="Arial"/>
          <w:b/>
          <w:sz w:val="24"/>
          <w:szCs w:val="24"/>
        </w:rPr>
        <w:t>Πολλοί ονομάζουν την περίοδο αυτή «χρυσή εποχή» του Βυζαντίου και άλλοι «μακεδονική αναγέννηση».</w:t>
      </w:r>
      <w:r w:rsidR="006739B0">
        <w:rPr>
          <w:rFonts w:ascii="Arial" w:hAnsi="Arial" w:cs="Arial"/>
          <w:b/>
          <w:sz w:val="24"/>
          <w:szCs w:val="24"/>
        </w:rPr>
        <w:t xml:space="preserve"> Με τη βοήθεια των πηγών 3</w:t>
      </w:r>
      <w:r w:rsidR="001C44A3">
        <w:rPr>
          <w:rFonts w:ascii="Arial" w:hAnsi="Arial" w:cs="Arial"/>
          <w:b/>
          <w:sz w:val="24"/>
          <w:szCs w:val="24"/>
        </w:rPr>
        <w:t xml:space="preserve"> και</w:t>
      </w:r>
      <w:r w:rsidR="006739B0">
        <w:rPr>
          <w:rFonts w:ascii="Arial" w:hAnsi="Arial" w:cs="Arial"/>
          <w:b/>
          <w:sz w:val="24"/>
          <w:szCs w:val="24"/>
        </w:rPr>
        <w:t xml:space="preserve"> 4,</w:t>
      </w:r>
      <w:r w:rsidR="001C44A3">
        <w:rPr>
          <w:rFonts w:ascii="Arial" w:hAnsi="Arial" w:cs="Arial"/>
          <w:b/>
          <w:sz w:val="24"/>
          <w:szCs w:val="24"/>
        </w:rPr>
        <w:t xml:space="preserve"> </w:t>
      </w:r>
      <w:r w:rsidR="006739B0">
        <w:rPr>
          <w:rFonts w:ascii="Arial" w:hAnsi="Arial" w:cs="Arial"/>
          <w:b/>
          <w:sz w:val="24"/>
          <w:szCs w:val="24"/>
        </w:rPr>
        <w:t>σελίδες 78 – 79, αιτιολογήστε αυτήν την άποψη.</w:t>
      </w:r>
    </w:p>
    <w:p w14:paraId="6068BB72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2CEBEE10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7218B9FF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39A451D7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6FE475A7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2A826BA0" w14:textId="77777777" w:rsidR="006739B0" w:rsidRP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68679896" w14:textId="77777777" w:rsidR="006739B0" w:rsidRDefault="006739B0" w:rsidP="006739B0">
      <w:pPr>
        <w:rPr>
          <w:rFonts w:ascii="Arial" w:hAnsi="Arial" w:cs="Arial"/>
          <w:sz w:val="24"/>
          <w:szCs w:val="24"/>
        </w:rPr>
      </w:pPr>
    </w:p>
    <w:p w14:paraId="6955ACEC" w14:textId="77777777" w:rsidR="008C215A" w:rsidRDefault="006739B0" w:rsidP="006739B0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6D7D24C" w14:textId="77777777" w:rsidR="006739B0" w:rsidRPr="003F5104" w:rsidRDefault="00000000" w:rsidP="003F5104">
      <w:pPr>
        <w:tabs>
          <w:tab w:val="left" w:pos="2160"/>
        </w:tabs>
        <w:ind w:left="-851" w:right="-6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pict w14:anchorId="5D6D2F76">
          <v:roundrect id="_x0000_s1033" style="position:absolute;left:0;text-align:left;margin-left:-63pt;margin-top:51.2pt;width:542.25pt;height:160.5pt;z-index:251665408" arcsize="10923f">
            <v:textbox>
              <w:txbxContent>
                <w:p w14:paraId="595D4C29" w14:textId="77777777" w:rsidR="003F5104" w:rsidRDefault="003F5104" w:rsidP="003F5104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  <w:r w:rsidR="006739B0" w:rsidRPr="003F5104">
        <w:rPr>
          <w:rFonts w:ascii="Arial" w:hAnsi="Arial" w:cs="Arial"/>
          <w:b/>
          <w:sz w:val="24"/>
          <w:szCs w:val="24"/>
        </w:rPr>
        <w:t>Ποια ήταν η τύχη της εκπαίδευσης μετά την άλωση της Πόλης το 1204</w:t>
      </w:r>
      <w:r w:rsidR="003F5104" w:rsidRPr="003F5104">
        <w:rPr>
          <w:rFonts w:ascii="Arial" w:hAnsi="Arial" w:cs="Arial"/>
          <w:b/>
          <w:sz w:val="24"/>
          <w:szCs w:val="24"/>
        </w:rPr>
        <w:t xml:space="preserve"> και αργότερα το 1453;</w:t>
      </w:r>
      <w:r w:rsidR="003F5104">
        <w:rPr>
          <w:rFonts w:ascii="Arial" w:hAnsi="Arial" w:cs="Arial"/>
          <w:b/>
          <w:sz w:val="24"/>
          <w:szCs w:val="24"/>
        </w:rPr>
        <w:t xml:space="preserve">  (Διαβάστε 7</w:t>
      </w:r>
      <w:r w:rsidR="003F5104" w:rsidRPr="003F5104">
        <w:rPr>
          <w:rFonts w:ascii="Arial" w:hAnsi="Arial" w:cs="Arial"/>
          <w:b/>
          <w:sz w:val="24"/>
          <w:szCs w:val="24"/>
          <w:vertAlign w:val="superscript"/>
        </w:rPr>
        <w:t>η</w:t>
      </w:r>
      <w:r w:rsidR="003F5104">
        <w:rPr>
          <w:rFonts w:ascii="Arial" w:hAnsi="Arial" w:cs="Arial"/>
          <w:b/>
          <w:sz w:val="24"/>
          <w:szCs w:val="24"/>
        </w:rPr>
        <w:t xml:space="preserve"> παράγραφο, κεφ. 41 και πηγή 5, σελίδα 127)</w:t>
      </w:r>
    </w:p>
    <w:sectPr w:rsidR="006739B0" w:rsidRPr="003F5104" w:rsidSect="00960C2A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31CD" w14:textId="77777777" w:rsidR="00960C2A" w:rsidRDefault="00960C2A" w:rsidP="008C215A">
      <w:pPr>
        <w:spacing w:after="0" w:line="240" w:lineRule="auto"/>
      </w:pPr>
      <w:r>
        <w:separator/>
      </w:r>
    </w:p>
  </w:endnote>
  <w:endnote w:type="continuationSeparator" w:id="0">
    <w:p w14:paraId="5E9587D5" w14:textId="77777777" w:rsidR="00960C2A" w:rsidRDefault="00960C2A" w:rsidP="008C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1984" w14:textId="77777777" w:rsidR="00960C2A" w:rsidRDefault="00960C2A" w:rsidP="008C215A">
      <w:pPr>
        <w:spacing w:after="0" w:line="240" w:lineRule="auto"/>
      </w:pPr>
      <w:r>
        <w:separator/>
      </w:r>
    </w:p>
  </w:footnote>
  <w:footnote w:type="continuationSeparator" w:id="0">
    <w:p w14:paraId="04212ACC" w14:textId="77777777" w:rsidR="00960C2A" w:rsidRDefault="00960C2A" w:rsidP="008C2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2DD"/>
    <w:rsid w:val="001512DD"/>
    <w:rsid w:val="001C44A3"/>
    <w:rsid w:val="003F5104"/>
    <w:rsid w:val="00402D87"/>
    <w:rsid w:val="006739B0"/>
    <w:rsid w:val="008C215A"/>
    <w:rsid w:val="00960C2A"/>
    <w:rsid w:val="00A84FB2"/>
    <w:rsid w:val="00EA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E9CCC8E"/>
  <w15:docId w15:val="{FA4AB338-6B34-4FB3-98CD-BBCD181F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2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15A"/>
  </w:style>
  <w:style w:type="paragraph" w:styleId="Footer">
    <w:name w:val="footer"/>
    <w:basedOn w:val="Normal"/>
    <w:link w:val="FooterChar"/>
    <w:uiPriority w:val="99"/>
    <w:semiHidden/>
    <w:unhideWhenUsed/>
    <w:rsid w:val="008C2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4</cp:revision>
  <dcterms:created xsi:type="dcterms:W3CDTF">2024-02-12T16:22:00Z</dcterms:created>
  <dcterms:modified xsi:type="dcterms:W3CDTF">2024-02-19T21:39:00Z</dcterms:modified>
</cp:coreProperties>
</file>