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198AF" w14:textId="22200263" w:rsidR="00505598" w:rsidRPr="004C2F0A" w:rsidRDefault="006C7989">
      <w:pPr>
        <w:rPr>
          <w:b/>
          <w:sz w:val="24"/>
        </w:rPr>
      </w:pPr>
      <w:r w:rsidRPr="001D27BE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6AB6A" wp14:editId="55651694">
                <wp:simplePos x="0" y="0"/>
                <wp:positionH relativeFrom="column">
                  <wp:posOffset>235585</wp:posOffset>
                </wp:positionH>
                <wp:positionV relativeFrom="paragraph">
                  <wp:posOffset>-438150</wp:posOffset>
                </wp:positionV>
                <wp:extent cx="5972175" cy="466725"/>
                <wp:effectExtent l="38100" t="43815" r="38100" b="41910"/>
                <wp:wrapNone/>
                <wp:docPr id="19409828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16E86" w14:textId="627FBF6E" w:rsidR="004C2F0A" w:rsidRPr="004C2F0A" w:rsidRDefault="004C2F0A" w:rsidP="007C5B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2F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Περίληψη </w:t>
                            </w:r>
                            <w:r w:rsidR="00542830">
                              <w:rPr>
                                <w:b/>
                                <w:sz w:val="28"/>
                                <w:szCs w:val="28"/>
                              </w:rPr>
                              <w:t>Ενότητας</w:t>
                            </w:r>
                            <w:r w:rsidRPr="004C2F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Φυσικής</w:t>
                            </w:r>
                            <w:r w:rsidR="005428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Ε΄ τάξης</w:t>
                            </w:r>
                            <w:r w:rsidRPr="004C2F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 </w:t>
                            </w:r>
                            <w:r w:rsidR="00B07673">
                              <w:rPr>
                                <w:b/>
                                <w:sz w:val="28"/>
                                <w:szCs w:val="28"/>
                              </w:rPr>
                              <w:t>Ήχος</w:t>
                            </w:r>
                            <w:r w:rsidRPr="004C2F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6AB6A" id="Rectangle 3" o:spid="_x0000_s1026" style="position:absolute;margin-left:18.55pt;margin-top:-34.5pt;width:470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" strokeweight="6pt">
                <v:stroke linestyle="thickBetweenThin"/>
                <v:textbox>
                  <w:txbxContent>
                    <w:p w14:paraId="6B916E86" w14:textId="627FBF6E" w:rsidR="004C2F0A" w:rsidRPr="004C2F0A" w:rsidRDefault="004C2F0A" w:rsidP="007C5B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2F0A">
                        <w:rPr>
                          <w:b/>
                          <w:sz w:val="28"/>
                          <w:szCs w:val="28"/>
                        </w:rPr>
                        <w:t xml:space="preserve">Περίληψη </w:t>
                      </w:r>
                      <w:r w:rsidR="00542830">
                        <w:rPr>
                          <w:b/>
                          <w:sz w:val="28"/>
                          <w:szCs w:val="28"/>
                        </w:rPr>
                        <w:t>Ενότητας</w:t>
                      </w:r>
                      <w:r w:rsidRPr="004C2F0A">
                        <w:rPr>
                          <w:b/>
                          <w:sz w:val="28"/>
                          <w:szCs w:val="28"/>
                        </w:rPr>
                        <w:t xml:space="preserve"> Φυσικής</w:t>
                      </w:r>
                      <w:r w:rsidR="00542830">
                        <w:rPr>
                          <w:b/>
                          <w:sz w:val="28"/>
                          <w:szCs w:val="28"/>
                        </w:rPr>
                        <w:t xml:space="preserve"> Ε΄ τάξης</w:t>
                      </w:r>
                      <w:r w:rsidRPr="004C2F0A">
                        <w:rPr>
                          <w:b/>
                          <w:sz w:val="28"/>
                          <w:szCs w:val="28"/>
                        </w:rPr>
                        <w:t xml:space="preserve"> « </w:t>
                      </w:r>
                      <w:r w:rsidR="00B07673">
                        <w:rPr>
                          <w:b/>
                          <w:sz w:val="28"/>
                          <w:szCs w:val="28"/>
                        </w:rPr>
                        <w:t>Ήχος</w:t>
                      </w:r>
                      <w:r w:rsidRPr="004C2F0A">
                        <w:rPr>
                          <w:b/>
                          <w:sz w:val="28"/>
                          <w:szCs w:val="28"/>
                        </w:rPr>
                        <w:t xml:space="preserve"> »</w:t>
                      </w:r>
                    </w:p>
                  </w:txbxContent>
                </v:textbox>
              </v:rect>
            </w:pict>
          </mc:Fallback>
        </mc:AlternateContent>
      </w:r>
      <w:r w:rsidR="00505598" w:rsidRPr="004C2F0A">
        <w:rPr>
          <w:b/>
          <w:sz w:val="24"/>
        </w:rPr>
        <w:t xml:space="preserve">           </w:t>
      </w:r>
    </w:p>
    <w:p w14:paraId="06677F59" w14:textId="2F209601" w:rsidR="00542830" w:rsidRDefault="00A644D9" w:rsidP="0054283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Τα σώματα που παράγουν ήχο ονομάζονται </w:t>
      </w:r>
      <w:r w:rsidRPr="00A644D9">
        <w:rPr>
          <w:rFonts w:ascii="Arial" w:hAnsi="Arial" w:cs="Arial"/>
          <w:b/>
          <w:bCs/>
          <w:sz w:val="24"/>
          <w:szCs w:val="24"/>
          <w:shd w:val="clear" w:color="auto" w:fill="FFFFFF"/>
        </w:rPr>
        <w:t>ηχητικές πηγές</w:t>
      </w:r>
      <w:r w:rsidR="002E496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E4969" w:rsidRPr="002E4969">
        <w:rPr>
          <w:rFonts w:ascii="Arial" w:hAnsi="Arial" w:cs="Arial"/>
          <w:sz w:val="24"/>
          <w:szCs w:val="24"/>
          <w:shd w:val="clear" w:color="auto" w:fill="FFFFFF"/>
        </w:rPr>
        <w:t>(π.χ.</w:t>
      </w:r>
      <w:r w:rsidR="002E4969">
        <w:rPr>
          <w:rFonts w:ascii="Arial" w:hAnsi="Arial" w:cs="Arial"/>
          <w:sz w:val="24"/>
          <w:szCs w:val="24"/>
          <w:shd w:val="clear" w:color="auto" w:fill="FFFFFF"/>
        </w:rPr>
        <w:t>μουσικά όργανα, φωνή,</w:t>
      </w:r>
      <w:r w:rsidR="003A14E2">
        <w:rPr>
          <w:rFonts w:ascii="Arial" w:hAnsi="Arial" w:cs="Arial"/>
          <w:sz w:val="24"/>
          <w:szCs w:val="24"/>
          <w:shd w:val="clear" w:color="auto" w:fill="FFFFFF"/>
        </w:rPr>
        <w:t xml:space="preserve"> κουδούνι,</w:t>
      </w:r>
      <w:r w:rsidR="002E4969">
        <w:rPr>
          <w:rFonts w:ascii="Arial" w:hAnsi="Arial" w:cs="Arial"/>
          <w:sz w:val="24"/>
          <w:szCs w:val="24"/>
          <w:shd w:val="clear" w:color="auto" w:fill="FFFFFF"/>
        </w:rPr>
        <w:t xml:space="preserve"> ηχεί</w:t>
      </w:r>
      <w:r w:rsidR="003A14E2">
        <w:rPr>
          <w:rFonts w:ascii="Arial" w:hAnsi="Arial" w:cs="Arial"/>
          <w:sz w:val="24"/>
          <w:szCs w:val="24"/>
          <w:shd w:val="clear" w:color="auto" w:fill="FFFFFF"/>
        </w:rPr>
        <w:t>ο</w:t>
      </w:r>
      <w:r w:rsidR="002E4969">
        <w:rPr>
          <w:rFonts w:ascii="Arial" w:hAnsi="Arial" w:cs="Arial"/>
          <w:sz w:val="24"/>
          <w:szCs w:val="24"/>
          <w:shd w:val="clear" w:color="auto" w:fill="FFFFFF"/>
        </w:rPr>
        <w:t>, συσκευές κ.ά.)</w:t>
      </w:r>
      <w:r w:rsidR="002D5E93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Οι ήχοι δημιουργούνται από την παλμική κίνηση, δηλαδή την </w:t>
      </w:r>
      <w:r w:rsidRPr="00A644D9">
        <w:rPr>
          <w:rFonts w:ascii="Arial" w:hAnsi="Arial" w:cs="Arial"/>
          <w:b/>
          <w:bCs/>
          <w:sz w:val="24"/>
          <w:szCs w:val="24"/>
          <w:shd w:val="clear" w:color="auto" w:fill="FFFFFF"/>
        </w:rPr>
        <w:t>ταλάντωση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των ηχητικών πηγών.</w:t>
      </w:r>
    </w:p>
    <w:p w14:paraId="0C9ABE3E" w14:textId="1A529583" w:rsidR="002D5E93" w:rsidRDefault="00A644D9" w:rsidP="0054283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Ο ήχος</w:t>
      </w:r>
      <w:r w:rsidR="002D5E93" w:rsidRPr="00DB4E4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διαδίδεται </w:t>
      </w:r>
      <w:r w:rsidR="00801C5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με ηχητικά κύματα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στα στερεά, στα υγρά και στα αέρια.</w:t>
      </w:r>
      <w:r w:rsidR="004C236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4C2365" w:rsidRPr="004C2365">
        <w:rPr>
          <w:rFonts w:ascii="Arial" w:hAnsi="Arial" w:cs="Arial"/>
          <w:sz w:val="24"/>
          <w:szCs w:val="24"/>
          <w:shd w:val="clear" w:color="auto" w:fill="FFFFFF"/>
        </w:rPr>
        <w:t xml:space="preserve">Η ταχύτητα </w:t>
      </w:r>
      <w:r w:rsidR="004C2365">
        <w:rPr>
          <w:rFonts w:ascii="Arial" w:hAnsi="Arial" w:cs="Arial"/>
          <w:sz w:val="24"/>
          <w:szCs w:val="24"/>
          <w:shd w:val="clear" w:color="auto" w:fill="FFFFFF"/>
        </w:rPr>
        <w:t>του ήχου είναι πιο γρήγορη σ</w:t>
      </w:r>
      <w:r w:rsidR="004C2365" w:rsidRPr="004C2365">
        <w:rPr>
          <w:rFonts w:ascii="Arial" w:hAnsi="Arial" w:cs="Arial"/>
          <w:sz w:val="24"/>
          <w:szCs w:val="24"/>
          <w:shd w:val="clear" w:color="auto" w:fill="FFFFFF"/>
        </w:rPr>
        <w:t>τα στερεά,</w:t>
      </w:r>
      <w:r w:rsidR="004C2365">
        <w:rPr>
          <w:rFonts w:ascii="Arial" w:hAnsi="Arial" w:cs="Arial"/>
          <w:sz w:val="24"/>
          <w:szCs w:val="24"/>
          <w:shd w:val="clear" w:color="auto" w:fill="FFFFFF"/>
        </w:rPr>
        <w:t xml:space="preserve"> λίγο πιο αργή στα υγρά, και ακόμα πιο αργή στα αέρια. Ο ήχος δε μεταδίδεται στο κενό.</w:t>
      </w:r>
    </w:p>
    <w:p w14:paraId="56FB3FC1" w14:textId="2E449034" w:rsidR="002D5E93" w:rsidRDefault="00A644D9" w:rsidP="0054283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Ο ήχος διαδίδεται στον αέρα με πυκνώματα και αραιώματα στα μόρια του αέρα που δημιουργεί η ταλάντωση της ηχητικής πηγής. Τα πυκνώματα και αραιώματα απομακρύνονται από την ηχητική πηγή δημιουργώντας ένα </w:t>
      </w:r>
      <w:r w:rsidRPr="00A644D9">
        <w:rPr>
          <w:rFonts w:ascii="Arial" w:hAnsi="Arial" w:cs="Arial"/>
          <w:b/>
          <w:bCs/>
          <w:sz w:val="24"/>
          <w:szCs w:val="24"/>
          <w:shd w:val="clear" w:color="auto" w:fill="FFFFFF"/>
        </w:rPr>
        <w:t>ηχητικό κύμα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2A00112" w14:textId="1100B516" w:rsidR="002D5E93" w:rsidRDefault="002E4969" w:rsidP="00A44AAC">
      <w:pPr>
        <w:ind w:right="-144"/>
        <w:rPr>
          <w:b/>
          <w:sz w:val="32"/>
          <w:szCs w:val="32"/>
        </w:rPr>
      </w:pPr>
      <w:r w:rsidRPr="00A44A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BB2BB" wp14:editId="4D5FB160">
                <wp:simplePos x="0" y="0"/>
                <wp:positionH relativeFrom="column">
                  <wp:posOffset>45085</wp:posOffset>
                </wp:positionH>
                <wp:positionV relativeFrom="paragraph">
                  <wp:posOffset>220980</wp:posOffset>
                </wp:positionV>
                <wp:extent cx="3200400" cy="1209675"/>
                <wp:effectExtent l="0" t="0" r="19050" b="28575"/>
                <wp:wrapNone/>
                <wp:docPr id="21867094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0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D2D19" w14:textId="2A608F38" w:rsidR="00E02E6B" w:rsidRPr="003545B2" w:rsidRDefault="00A44AAC" w:rsidP="00E02E6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45B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Α</w:t>
                            </w:r>
                            <w:r w:rsidR="002D5E93" w:rsidRPr="003545B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ΝΑΚΛΑΣΗ</w:t>
                            </w:r>
                            <w:r w:rsidR="004C236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ΗΧΟΥ</w:t>
                            </w:r>
                            <w:r w:rsidR="00E02E6B" w:rsidRPr="003545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4C23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Το ηχητικό κύμα αλλάζει κατεύθυνση</w:t>
                            </w:r>
                            <w:r w:rsidR="002D5E93" w:rsidRPr="003545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όταν συναντά </w:t>
                            </w:r>
                            <w:r w:rsidR="004C23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λείες</w:t>
                            </w:r>
                            <w:r w:rsidR="002D5E93" w:rsidRPr="003545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και </w:t>
                            </w:r>
                            <w:r w:rsidR="004C23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σκληρές</w:t>
                            </w:r>
                            <w:r w:rsidR="002D5E93" w:rsidRPr="003545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επιφάνει</w:t>
                            </w:r>
                            <w:r w:rsidR="004C23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ες.</w:t>
                            </w:r>
                            <w:r w:rsidR="002E4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π.χ. τσιμέντο, γυαλί, ξύλο,</w:t>
                            </w:r>
                            <w:r w:rsidR="004E23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μέταλλο, βράχος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BB2BB" id="Rectangle: Rounded Corners 1" o:spid="_x0000_s1027" style="position:absolute;margin-left:3.55pt;margin-top:17.4pt;width:252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" filled="f" strokecolor="#09101d [484]" strokeweight="1pt">
                <v:stroke joinstyle="miter"/>
                <v:textbox>
                  <w:txbxContent>
                    <w:p w14:paraId="203D2D19" w14:textId="2A608F38" w:rsidR="00E02E6B" w:rsidRPr="003545B2" w:rsidRDefault="00A44AAC" w:rsidP="00E02E6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545B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Α</w:t>
                      </w:r>
                      <w:r w:rsidR="002D5E93" w:rsidRPr="003545B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ΝΑΚΛΑΣΗ</w:t>
                      </w:r>
                      <w:r w:rsidR="004C236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ΗΧΟΥ</w:t>
                      </w:r>
                      <w:r w:rsidR="00E02E6B" w:rsidRPr="003545B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4C2365">
                        <w:rPr>
                          <w:color w:val="000000" w:themeColor="text1"/>
                          <w:sz w:val="24"/>
                          <w:szCs w:val="24"/>
                        </w:rPr>
                        <w:t>Το ηχητικό κύμα αλλάζει κατεύθυνση</w:t>
                      </w:r>
                      <w:r w:rsidR="002D5E93" w:rsidRPr="003545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όταν συναντά </w:t>
                      </w:r>
                      <w:r w:rsidR="004C2365">
                        <w:rPr>
                          <w:color w:val="000000" w:themeColor="text1"/>
                          <w:sz w:val="24"/>
                          <w:szCs w:val="24"/>
                        </w:rPr>
                        <w:t>λείες</w:t>
                      </w:r>
                      <w:r w:rsidR="002D5E93" w:rsidRPr="003545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και </w:t>
                      </w:r>
                      <w:r w:rsidR="004C2365">
                        <w:rPr>
                          <w:color w:val="000000" w:themeColor="text1"/>
                          <w:sz w:val="24"/>
                          <w:szCs w:val="24"/>
                        </w:rPr>
                        <w:t>σκληρές</w:t>
                      </w:r>
                      <w:r w:rsidR="002D5E93" w:rsidRPr="003545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επιφάνει</w:t>
                      </w:r>
                      <w:r w:rsidR="004C2365">
                        <w:rPr>
                          <w:color w:val="000000" w:themeColor="text1"/>
                          <w:sz w:val="24"/>
                          <w:szCs w:val="24"/>
                        </w:rPr>
                        <w:t>ες.</w:t>
                      </w:r>
                      <w:r w:rsidR="002E4969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π.χ. τσιμέντο, γυαλί, ξύλο,</w:t>
                      </w:r>
                      <w:r w:rsidR="004E237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μέταλλο, βράχος</w:t>
                      </w:r>
                    </w:p>
                  </w:txbxContent>
                </v:textbox>
              </v:roundrect>
            </w:pict>
          </mc:Fallback>
        </mc:AlternateContent>
      </w:r>
      <w:r w:rsidR="004C2365" w:rsidRPr="00A44AAC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02DB8" wp14:editId="1879941A">
                <wp:simplePos x="0" y="0"/>
                <wp:positionH relativeFrom="column">
                  <wp:posOffset>3483610</wp:posOffset>
                </wp:positionH>
                <wp:positionV relativeFrom="paragraph">
                  <wp:posOffset>220980</wp:posOffset>
                </wp:positionV>
                <wp:extent cx="2847975" cy="1209675"/>
                <wp:effectExtent l="0" t="0" r="28575" b="28575"/>
                <wp:wrapNone/>
                <wp:docPr id="161939915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20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DEB13" w14:textId="6AF55797" w:rsidR="002E4969" w:rsidRPr="003545B2" w:rsidRDefault="002D5E93" w:rsidP="002E496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45B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ΑΠΟΡΡΟΦΗΣΗ</w:t>
                            </w:r>
                            <w:r w:rsidR="004C236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ΗΧΟΥ</w:t>
                            </w:r>
                            <w:r w:rsidRPr="003545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4C23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Τα μαλακά και πορώδη υλικά απορροφούν τον ήχο.</w:t>
                            </w:r>
                            <w:r w:rsidR="002E4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π.χ. σφουγγάρι, φελιζόλ, ύφασμα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02DB8" id="_x0000_s1028" style="position:absolute;margin-left:274.3pt;margin-top:17.4pt;width:224.2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" filled="f" strokecolor="#09101d [484]" strokeweight="1pt">
                <v:stroke joinstyle="miter"/>
                <v:textbox>
                  <w:txbxContent>
                    <w:p w14:paraId="251DEB13" w14:textId="6AF55797" w:rsidR="002E4969" w:rsidRPr="003545B2" w:rsidRDefault="002D5E93" w:rsidP="002E496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545B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ΑΠΟΡΡΟΦΗΣΗ</w:t>
                      </w:r>
                      <w:r w:rsidR="004C236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ΗΧΟΥ</w:t>
                      </w:r>
                      <w:r w:rsidRPr="003545B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4C2365">
                        <w:rPr>
                          <w:color w:val="000000" w:themeColor="text1"/>
                          <w:sz w:val="24"/>
                          <w:szCs w:val="24"/>
                        </w:rPr>
                        <w:t>Τα μαλακά και πορώδη υλικά απορροφούν τον ήχο.</w:t>
                      </w:r>
                      <w:r w:rsidR="002E4969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π.χ. σφουγγάρι, φελιζόλ, ύφασμα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57F46B" w14:textId="1424A613" w:rsidR="002D5E93" w:rsidRDefault="002D5E93" w:rsidP="00A44AAC">
      <w:pPr>
        <w:ind w:right="-144"/>
        <w:rPr>
          <w:b/>
          <w:sz w:val="32"/>
          <w:szCs w:val="32"/>
        </w:rPr>
      </w:pPr>
    </w:p>
    <w:p w14:paraId="5C5D1C88" w14:textId="47A01D41" w:rsidR="00830CEB" w:rsidRDefault="00830CEB" w:rsidP="00A44AAC">
      <w:pPr>
        <w:ind w:right="-144"/>
        <w:rPr>
          <w:b/>
          <w:sz w:val="28"/>
          <w:szCs w:val="28"/>
        </w:rPr>
      </w:pPr>
    </w:p>
    <w:p w14:paraId="45B75DB7" w14:textId="77777777" w:rsidR="002E4969" w:rsidRDefault="002E4969" w:rsidP="004C236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D50A3D" w14:textId="612E3BC2" w:rsidR="004C2365" w:rsidRPr="004C2365" w:rsidRDefault="004C2365" w:rsidP="004E237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2365">
        <w:rPr>
          <w:rFonts w:ascii="Arial" w:hAnsi="Arial" w:cs="Arial"/>
          <w:b/>
          <w:bCs/>
          <w:color w:val="000000"/>
          <w:sz w:val="24"/>
          <w:szCs w:val="24"/>
        </w:rPr>
        <w:t>Τι είναι η ηχώ;</w:t>
      </w:r>
    </w:p>
    <w:p w14:paraId="39F6BD86" w14:textId="227036F8" w:rsidR="004C2365" w:rsidRPr="004C2365" w:rsidRDefault="004C2365" w:rsidP="004C236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C2365"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Όταν ένα ξένο σώμα παρεμβάλλεται στην κατεύθυνση των ηχητικών κυμάτων, τότε αυτά </w:t>
      </w:r>
      <w:r w:rsidR="00801C51">
        <w:rPr>
          <w:rFonts w:ascii="Arial" w:hAnsi="Arial" w:cs="Arial"/>
          <w:color w:val="000000"/>
          <w:sz w:val="24"/>
          <w:szCs w:val="24"/>
          <w:shd w:val="clear" w:color="auto" w:fill="FAFAFA"/>
        </w:rPr>
        <w:t>παθαίνουν</w:t>
      </w:r>
      <w:r w:rsidRPr="004C2365">
        <w:rPr>
          <w:rFonts w:ascii="Arial" w:hAnsi="Arial" w:cs="Arial"/>
          <w:color w:val="000000"/>
          <w:sz w:val="24"/>
          <w:szCs w:val="24"/>
          <w:shd w:val="clear" w:color="auto" w:fill="FAFAFA"/>
        </w:rPr>
        <w:t> ανάκλαση. Αν για παράδειγμα, σταθούμε μπροστά από έναν τοίχο και χτυπήσουμε παλαμάκια, τα κύματα που θα φτάσουν στον τοίχο θα αναγκαστούν να αλλάξουν κατεύθυνση. Αν το εμπόδιο βρίσκεται σε απόσταση μεγαλύτερη από </w:t>
      </w:r>
      <w:r w:rsidRPr="004C2365">
        <w:rPr>
          <w:rStyle w:val="Strong"/>
          <w:rFonts w:ascii="Arial" w:hAnsi="Arial" w:cs="Arial"/>
          <w:color w:val="000000"/>
          <w:sz w:val="24"/>
          <w:szCs w:val="24"/>
          <w:shd w:val="clear" w:color="auto" w:fill="FAFAFA"/>
        </w:rPr>
        <w:t>17 μέτρα</w:t>
      </w:r>
      <w:r w:rsidRPr="004C2365">
        <w:rPr>
          <w:rFonts w:ascii="Arial" w:hAnsi="Arial" w:cs="Arial"/>
          <w:color w:val="000000"/>
          <w:sz w:val="24"/>
          <w:szCs w:val="24"/>
          <w:shd w:val="clear" w:color="auto" w:fill="FAFAFA"/>
        </w:rPr>
        <w:t>,</w:t>
      </w:r>
      <w:r w:rsidR="00801C51"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 </w:t>
      </w:r>
      <w:r w:rsidRPr="004C2365">
        <w:rPr>
          <w:rFonts w:ascii="Arial" w:hAnsi="Arial" w:cs="Arial"/>
          <w:color w:val="000000"/>
          <w:sz w:val="24"/>
          <w:szCs w:val="24"/>
          <w:shd w:val="clear" w:color="auto" w:fill="FAFAFA"/>
        </w:rPr>
        <w:t>τότε παρατηρούμε πως ο κρότος που δημιουργήσαμε επαναλαμβάνεται. Αυτό το φαινόμενο ονομάζεται </w:t>
      </w:r>
      <w:r w:rsidRPr="004C2365">
        <w:rPr>
          <w:rStyle w:val="Strong"/>
          <w:rFonts w:ascii="Arial" w:hAnsi="Arial" w:cs="Arial"/>
          <w:color w:val="000000"/>
          <w:sz w:val="24"/>
          <w:szCs w:val="24"/>
          <w:shd w:val="clear" w:color="auto" w:fill="FAFAFA"/>
        </w:rPr>
        <w:t>ηχώ</w:t>
      </w:r>
      <w:r w:rsidRPr="004C2365">
        <w:rPr>
          <w:rFonts w:ascii="Arial" w:hAnsi="Arial" w:cs="Arial"/>
          <w:color w:val="000000"/>
          <w:sz w:val="24"/>
          <w:szCs w:val="24"/>
          <w:shd w:val="clear" w:color="auto" w:fill="FAFAFA"/>
        </w:rPr>
        <w:t>.</w:t>
      </w:r>
    </w:p>
    <w:p w14:paraId="153EA979" w14:textId="45F99BCA" w:rsidR="004C2365" w:rsidRPr="004C2365" w:rsidRDefault="004E237B" w:rsidP="004C236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76CC07C" wp14:editId="2B5FB56A">
            <wp:simplePos x="0" y="0"/>
            <wp:positionH relativeFrom="column">
              <wp:posOffset>-116840</wp:posOffset>
            </wp:positionH>
            <wp:positionV relativeFrom="paragraph">
              <wp:posOffset>76200</wp:posOffset>
            </wp:positionV>
            <wp:extent cx="2819400" cy="1835150"/>
            <wp:effectExtent l="0" t="0" r="0" b="0"/>
            <wp:wrapTight wrapText="bothSides">
              <wp:wrapPolygon edited="0">
                <wp:start x="0" y="0"/>
                <wp:lineTo x="0" y="21301"/>
                <wp:lineTo x="21454" y="21301"/>
                <wp:lineTo x="21454" y="0"/>
                <wp:lineTo x="0" y="0"/>
              </wp:wrapPolygon>
            </wp:wrapTight>
            <wp:docPr id="13326264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2365" w:rsidRPr="004C2365">
        <w:rPr>
          <w:rFonts w:ascii="Arial" w:eastAsia="Times New Roman" w:hAnsi="Arial" w:cs="Arial"/>
          <w:b/>
          <w:bCs/>
          <w:color w:val="000000"/>
          <w:sz w:val="24"/>
          <w:szCs w:val="24"/>
        </w:rPr>
        <w:t>Πώς λειτουργεί το αφτί</w:t>
      </w:r>
    </w:p>
    <w:p w14:paraId="1FF8381D" w14:textId="43D63393" w:rsidR="004C2365" w:rsidRPr="004C2365" w:rsidRDefault="004C2365" w:rsidP="004C23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2365">
        <w:rPr>
          <w:rFonts w:ascii="Arial" w:eastAsia="Times New Roman" w:hAnsi="Arial" w:cs="Arial"/>
          <w:color w:val="000000"/>
          <w:sz w:val="24"/>
          <w:szCs w:val="24"/>
        </w:rPr>
        <w:t xml:space="preserve">Το </w:t>
      </w:r>
      <w:r w:rsidRPr="004C2365">
        <w:rPr>
          <w:rFonts w:ascii="Arial" w:eastAsia="Times New Roman" w:hAnsi="Arial" w:cs="Arial"/>
          <w:color w:val="000000"/>
          <w:sz w:val="24"/>
          <w:szCs w:val="24"/>
          <w:u w:val="single"/>
        </w:rPr>
        <w:t>πτερύγιο</w:t>
      </w:r>
      <w:r w:rsidRPr="004C2365">
        <w:rPr>
          <w:rFonts w:ascii="Arial" w:eastAsia="Times New Roman" w:hAnsi="Arial" w:cs="Arial"/>
          <w:color w:val="000000"/>
          <w:sz w:val="24"/>
          <w:szCs w:val="24"/>
        </w:rPr>
        <w:t xml:space="preserve"> του αφτιού μας, με το σχήμα που έχει, συγκεντρώνει τους ήχους (τα ηχητικά κύματα) από το περιβάλλον και μέσω ενός σωλήνα που</w:t>
      </w:r>
      <w:r w:rsidRPr="004C236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4C2365">
        <w:rPr>
          <w:rFonts w:ascii="Arial" w:eastAsia="Times New Roman" w:hAnsi="Arial" w:cs="Arial"/>
          <w:color w:val="000000"/>
          <w:sz w:val="24"/>
          <w:szCs w:val="24"/>
        </w:rPr>
        <w:t>ξεκινά από την εξωτερική πλευρά του αυτιού μας,</w:t>
      </w:r>
      <w:r w:rsidRPr="004C236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4C2365">
        <w:rPr>
          <w:rFonts w:ascii="Arial" w:eastAsia="Times New Roman" w:hAnsi="Arial" w:cs="Arial"/>
          <w:color w:val="000000"/>
          <w:sz w:val="24"/>
          <w:szCs w:val="24"/>
        </w:rPr>
        <w:t>του</w:t>
      </w:r>
      <w:r w:rsidRPr="004C236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4C2365">
        <w:rPr>
          <w:rFonts w:ascii="Arial" w:eastAsia="Times New Roman" w:hAnsi="Arial" w:cs="Arial"/>
          <w:color w:val="000000"/>
          <w:sz w:val="24"/>
          <w:szCs w:val="24"/>
          <w:u w:val="single"/>
        </w:rPr>
        <w:t>ακουστικού πόρου</w:t>
      </w:r>
      <w:r w:rsidRPr="004C2365">
        <w:rPr>
          <w:rFonts w:ascii="Arial" w:eastAsia="Times New Roman" w:hAnsi="Arial" w:cs="Arial"/>
          <w:color w:val="000000"/>
          <w:sz w:val="24"/>
          <w:szCs w:val="24"/>
        </w:rPr>
        <w:t>, τους στέλνει προς το</w:t>
      </w:r>
      <w:r w:rsidRPr="004C236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4C2365">
        <w:rPr>
          <w:rFonts w:ascii="Arial" w:eastAsia="Times New Roman" w:hAnsi="Arial" w:cs="Arial"/>
          <w:color w:val="000000"/>
          <w:sz w:val="24"/>
          <w:szCs w:val="24"/>
          <w:u w:val="single"/>
        </w:rPr>
        <w:t>τύμπανο</w:t>
      </w:r>
      <w:r w:rsidRPr="004C236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363F98F" w14:textId="5516E0B6" w:rsidR="004C2365" w:rsidRPr="004C2365" w:rsidRDefault="004C2365" w:rsidP="004C236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2365">
        <w:rPr>
          <w:rFonts w:ascii="Arial" w:eastAsia="Times New Roman" w:hAnsi="Arial" w:cs="Arial"/>
          <w:b/>
          <w:bCs/>
          <w:color w:val="000000"/>
          <w:sz w:val="24"/>
          <w:szCs w:val="24"/>
        </w:rPr>
        <w:t>Τα πτερύγια των αφτιών μ</w:t>
      </w:r>
      <w:r w:rsidRPr="002E4969">
        <w:rPr>
          <w:rFonts w:ascii="Arial" w:eastAsia="Times New Roman" w:hAnsi="Arial" w:cs="Arial"/>
          <w:b/>
          <w:bCs/>
          <w:color w:val="000000"/>
          <w:sz w:val="24"/>
          <w:szCs w:val="24"/>
        </w:rPr>
        <w:t>ας</w:t>
      </w:r>
      <w:r w:rsidRPr="004C23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ανακλούν τους ήχους</w:t>
      </w:r>
      <w:r w:rsidRPr="004C2365">
        <w:rPr>
          <w:rFonts w:ascii="Arial" w:eastAsia="Times New Roman" w:hAnsi="Arial" w:cs="Arial"/>
          <w:color w:val="000000"/>
          <w:sz w:val="24"/>
          <w:szCs w:val="24"/>
        </w:rPr>
        <w:t>, με αποτέλεσμα ν’ ακού</w:t>
      </w:r>
      <w:r>
        <w:rPr>
          <w:rFonts w:ascii="Arial" w:eastAsia="Times New Roman" w:hAnsi="Arial" w:cs="Arial"/>
          <w:color w:val="000000"/>
          <w:sz w:val="24"/>
          <w:szCs w:val="24"/>
        </w:rPr>
        <w:t>με</w:t>
      </w:r>
      <w:r w:rsidRPr="004C2365">
        <w:rPr>
          <w:rFonts w:ascii="Arial" w:eastAsia="Times New Roman" w:hAnsi="Arial" w:cs="Arial"/>
          <w:color w:val="000000"/>
          <w:sz w:val="24"/>
          <w:szCs w:val="24"/>
        </w:rPr>
        <w:t xml:space="preserve"> καλύτερα.</w:t>
      </w:r>
    </w:p>
    <w:p w14:paraId="4D69BA2A" w14:textId="4E90E817" w:rsidR="004C2365" w:rsidRPr="004C2365" w:rsidRDefault="004C2365" w:rsidP="004C236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Έχουμε δύο αφτιά ώστε να </w:t>
      </w:r>
      <w:r w:rsidRPr="004C2365">
        <w:rPr>
          <w:rFonts w:ascii="Arial" w:eastAsia="Times New Roman" w:hAnsi="Arial" w:cs="Arial"/>
          <w:color w:val="000000"/>
          <w:sz w:val="24"/>
          <w:szCs w:val="24"/>
        </w:rPr>
        <w:t>μπορούμε να καταλάβουμε από πού ακούγεται ένας ήχος, δηλαδή πού βρίσκεται η ηχητική πηγή.</w:t>
      </w:r>
    </w:p>
    <w:p w14:paraId="0C050AB3" w14:textId="4E8690C8" w:rsidR="00AF227E" w:rsidRDefault="00AF227E" w:rsidP="00A44AAC">
      <w:pPr>
        <w:ind w:right="-14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Για να αντιμετωπίσουμε την </w:t>
      </w:r>
      <w:r w:rsidRPr="002E4969">
        <w:rPr>
          <w:rFonts w:ascii="Arial" w:hAnsi="Arial" w:cs="Arial"/>
          <w:b/>
          <w:bCs/>
          <w:color w:val="000000"/>
          <w:sz w:val="24"/>
          <w:szCs w:val="24"/>
        </w:rPr>
        <w:t>ηχορρύπανση</w:t>
      </w:r>
      <w:r>
        <w:rPr>
          <w:rFonts w:ascii="Arial" w:hAnsi="Arial" w:cs="Arial"/>
          <w:color w:val="000000"/>
          <w:sz w:val="24"/>
          <w:szCs w:val="24"/>
        </w:rPr>
        <w:t xml:space="preserve"> στις πόλεις, χρησιμοποιούμε αρκετές μεθόδους ηχοπροστασίας. </w:t>
      </w:r>
      <w:r w:rsidR="00801C51">
        <w:rPr>
          <w:rFonts w:ascii="Arial" w:hAnsi="Arial" w:cs="Arial"/>
          <w:color w:val="000000"/>
          <w:sz w:val="24"/>
          <w:szCs w:val="24"/>
        </w:rPr>
        <w:t>Σε δρόμους με πολλή κίνηση β</w:t>
      </w:r>
      <w:r>
        <w:rPr>
          <w:rFonts w:ascii="Arial" w:hAnsi="Arial" w:cs="Arial"/>
          <w:color w:val="000000"/>
          <w:sz w:val="24"/>
          <w:szCs w:val="24"/>
        </w:rPr>
        <w:t xml:space="preserve">άζουμε σκληρά υλικά </w:t>
      </w:r>
      <w:r w:rsidR="00801C51">
        <w:rPr>
          <w:rFonts w:ascii="Arial" w:hAnsi="Arial" w:cs="Arial"/>
          <w:color w:val="000000"/>
          <w:sz w:val="24"/>
          <w:szCs w:val="24"/>
        </w:rPr>
        <w:t>(π.χ.</w:t>
      </w:r>
      <w:r>
        <w:rPr>
          <w:rFonts w:ascii="Arial" w:hAnsi="Arial" w:cs="Arial"/>
          <w:color w:val="000000"/>
          <w:sz w:val="24"/>
          <w:szCs w:val="24"/>
        </w:rPr>
        <w:t xml:space="preserve"> πλεξιγκλάς</w:t>
      </w:r>
      <w:r w:rsidR="00801C51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01C51">
        <w:rPr>
          <w:rFonts w:ascii="Arial" w:hAnsi="Arial" w:cs="Arial"/>
          <w:color w:val="000000"/>
          <w:sz w:val="24"/>
          <w:szCs w:val="24"/>
        </w:rPr>
        <w:t xml:space="preserve">που ανακλούν τον θόρυβο. Στα σπίτια βάζουμε διπλά τζάμια που έχουν αέρα ανάμεσα, οπότε ανακλάται πολλές φορές ο ήχος και εξασθενεί. </w:t>
      </w:r>
      <w:r w:rsidR="002E4969">
        <w:rPr>
          <w:rFonts w:ascii="Arial" w:hAnsi="Arial" w:cs="Arial"/>
          <w:color w:val="000000"/>
          <w:sz w:val="24"/>
          <w:szCs w:val="24"/>
        </w:rPr>
        <w:t>Στους τοίχους των κτιρίων, ανάμεσα στα τούβλα, βάζουμε ηχομονωτικά υλικά όπως φελιζόλ ή υαλοβάμβακα, που απορροφούν τον ήχο.</w:t>
      </w:r>
    </w:p>
    <w:p w14:paraId="1977C984" w14:textId="39DA3634" w:rsidR="00AF227E" w:rsidRPr="00AF227E" w:rsidRDefault="00AF227E" w:rsidP="00A44AAC">
      <w:pPr>
        <w:ind w:right="-144"/>
        <w:rPr>
          <w:rFonts w:ascii="Arial" w:hAnsi="Arial" w:cs="Arial"/>
          <w:sz w:val="18"/>
          <w:szCs w:val="18"/>
        </w:rPr>
      </w:pPr>
      <w:r w:rsidRPr="002E4969">
        <w:rPr>
          <w:rFonts w:ascii="Arial" w:hAnsi="Arial" w:cs="Arial"/>
          <w:b/>
          <w:bCs/>
          <w:color w:val="000000"/>
          <w:sz w:val="24"/>
          <w:szCs w:val="24"/>
        </w:rPr>
        <w:t xml:space="preserve">Η ηχομόνωση επιτυγχάνεται </w:t>
      </w:r>
      <w:r w:rsidR="004E237B">
        <w:rPr>
          <w:rFonts w:ascii="Arial" w:hAnsi="Arial" w:cs="Arial"/>
          <w:b/>
          <w:bCs/>
          <w:color w:val="000000"/>
          <w:sz w:val="24"/>
          <w:szCs w:val="24"/>
        </w:rPr>
        <w:t xml:space="preserve">και </w:t>
      </w:r>
      <w:r w:rsidRPr="002E4969">
        <w:rPr>
          <w:rFonts w:ascii="Arial" w:hAnsi="Arial" w:cs="Arial"/>
          <w:b/>
          <w:bCs/>
          <w:color w:val="000000"/>
          <w:sz w:val="24"/>
          <w:szCs w:val="24"/>
        </w:rPr>
        <w:t>με την ανάκλαση και με την απορρόφηση του ήχου</w:t>
      </w:r>
      <w:r w:rsidRPr="00AF227E">
        <w:rPr>
          <w:rFonts w:ascii="Arial" w:hAnsi="Arial" w:cs="Arial"/>
          <w:color w:val="000000"/>
          <w:sz w:val="24"/>
          <w:szCs w:val="24"/>
        </w:rPr>
        <w:t>.</w:t>
      </w:r>
      <w:r w:rsidR="00801C51">
        <w:rPr>
          <w:rFonts w:ascii="Arial" w:hAnsi="Arial" w:cs="Arial"/>
          <w:color w:val="000000"/>
          <w:sz w:val="24"/>
          <w:szCs w:val="24"/>
        </w:rPr>
        <w:t xml:space="preserve"> Παραδείγματα: ωτοασπίδες, ακουστικά, διπλά τζάμια, σιγαστήρες</w:t>
      </w:r>
      <w:r w:rsidR="004E237B">
        <w:rPr>
          <w:rFonts w:ascii="Arial" w:hAnsi="Arial" w:cs="Arial"/>
          <w:color w:val="000000"/>
          <w:sz w:val="24"/>
          <w:szCs w:val="24"/>
        </w:rPr>
        <w:t>, πλεξιγκλάς</w:t>
      </w:r>
      <w:r w:rsidR="00927598">
        <w:rPr>
          <w:rFonts w:ascii="Arial" w:hAnsi="Arial" w:cs="Arial"/>
          <w:color w:val="000000"/>
          <w:sz w:val="24"/>
          <w:szCs w:val="24"/>
        </w:rPr>
        <w:t>, υαλοβάμβακας κ.ά.</w:t>
      </w:r>
    </w:p>
    <w:sectPr w:rsidR="00AF227E" w:rsidRPr="00AF227E" w:rsidSect="0025725A">
      <w:pgSz w:w="11906" w:h="16838"/>
      <w:pgMar w:top="113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A43FD"/>
    <w:multiLevelType w:val="hybridMultilevel"/>
    <w:tmpl w:val="ECB4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0A04"/>
    <w:multiLevelType w:val="hybridMultilevel"/>
    <w:tmpl w:val="EFAE9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40265">
    <w:abstractNumId w:val="1"/>
  </w:num>
  <w:num w:numId="2" w16cid:durableId="4302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98"/>
    <w:rsid w:val="00034E97"/>
    <w:rsid w:val="00070EB1"/>
    <w:rsid w:val="000C1971"/>
    <w:rsid w:val="00186166"/>
    <w:rsid w:val="001D27BE"/>
    <w:rsid w:val="00202951"/>
    <w:rsid w:val="0025725A"/>
    <w:rsid w:val="002D5E93"/>
    <w:rsid w:val="002E4969"/>
    <w:rsid w:val="00337E5E"/>
    <w:rsid w:val="0034461A"/>
    <w:rsid w:val="003545B2"/>
    <w:rsid w:val="003A14E2"/>
    <w:rsid w:val="004C2365"/>
    <w:rsid w:val="004C2F0A"/>
    <w:rsid w:val="004E237B"/>
    <w:rsid w:val="004F5D38"/>
    <w:rsid w:val="00505598"/>
    <w:rsid w:val="00524246"/>
    <w:rsid w:val="00542830"/>
    <w:rsid w:val="00615EF1"/>
    <w:rsid w:val="00640BFD"/>
    <w:rsid w:val="006B03ED"/>
    <w:rsid w:val="006C7989"/>
    <w:rsid w:val="007173FF"/>
    <w:rsid w:val="0074499C"/>
    <w:rsid w:val="007A35F0"/>
    <w:rsid w:val="007C5B8E"/>
    <w:rsid w:val="00801C51"/>
    <w:rsid w:val="00804DF5"/>
    <w:rsid w:val="00830CEB"/>
    <w:rsid w:val="00831809"/>
    <w:rsid w:val="00927598"/>
    <w:rsid w:val="00983EB0"/>
    <w:rsid w:val="009A26DD"/>
    <w:rsid w:val="009B648B"/>
    <w:rsid w:val="00A3730F"/>
    <w:rsid w:val="00A4380E"/>
    <w:rsid w:val="00A44AAC"/>
    <w:rsid w:val="00A644D9"/>
    <w:rsid w:val="00AF227E"/>
    <w:rsid w:val="00B07673"/>
    <w:rsid w:val="00B2020E"/>
    <w:rsid w:val="00B50854"/>
    <w:rsid w:val="00B7028D"/>
    <w:rsid w:val="00CB0D00"/>
    <w:rsid w:val="00CD541D"/>
    <w:rsid w:val="00CE597D"/>
    <w:rsid w:val="00D42831"/>
    <w:rsid w:val="00D763B2"/>
    <w:rsid w:val="00D90027"/>
    <w:rsid w:val="00DA0A9C"/>
    <w:rsid w:val="00DB4E44"/>
    <w:rsid w:val="00DC781D"/>
    <w:rsid w:val="00E02E6B"/>
    <w:rsid w:val="00E82365"/>
    <w:rsid w:val="00EA6D91"/>
    <w:rsid w:val="00F771A2"/>
    <w:rsid w:val="00FA4929"/>
    <w:rsid w:val="00F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03E5"/>
  <w15:chartTrackingRefBased/>
  <w15:docId w15:val="{E57E5983-E955-4C2B-9459-3FA6C45A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8D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42830"/>
    <w:rPr>
      <w:b/>
      <w:bCs/>
    </w:rPr>
  </w:style>
  <w:style w:type="paragraph" w:styleId="ListParagraph">
    <w:name w:val="List Paragraph"/>
    <w:basedOn w:val="Normal"/>
    <w:uiPriority w:val="34"/>
    <w:qFormat/>
    <w:rsid w:val="00A4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5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4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0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8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cp:lastModifiedBy>Magda</cp:lastModifiedBy>
  <cp:revision>7</cp:revision>
  <cp:lastPrinted>2024-03-28T21:21:00Z</cp:lastPrinted>
  <dcterms:created xsi:type="dcterms:W3CDTF">2024-05-16T15:37:00Z</dcterms:created>
  <dcterms:modified xsi:type="dcterms:W3CDTF">2024-05-20T19:42:00Z</dcterms:modified>
</cp:coreProperties>
</file>