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4E2A" w14:textId="0C2667DE" w:rsidR="006C1F6E" w:rsidRPr="005E3A58" w:rsidRDefault="004C0E7B" w:rsidP="00753098">
      <w:pPr>
        <w:ind w:left="-1134" w:right="-1093"/>
        <w:jc w:val="center"/>
        <w:rPr>
          <w:rFonts w:ascii="Arial" w:hAnsi="Arial" w:cs="Arial"/>
          <w:b/>
          <w:bCs/>
          <w:sz w:val="24"/>
          <w:szCs w:val="24"/>
        </w:rPr>
      </w:pPr>
      <w:r w:rsidRPr="004C0E7B">
        <w:rPr>
          <w:rFonts w:ascii="Arial" w:hAnsi="Arial" w:cs="Arial"/>
          <w:b/>
          <w:sz w:val="24"/>
          <w:szCs w:val="24"/>
        </w:rPr>
        <w:t xml:space="preserve">ΕΝ. </w:t>
      </w:r>
      <w:r w:rsidR="00847276">
        <w:rPr>
          <w:rFonts w:ascii="Arial" w:hAnsi="Arial" w:cs="Arial"/>
          <w:b/>
          <w:sz w:val="24"/>
          <w:szCs w:val="24"/>
        </w:rPr>
        <w:t>Ε</w:t>
      </w:r>
      <w:r w:rsidR="00B56F84">
        <w:rPr>
          <w:rFonts w:ascii="Arial" w:hAnsi="Arial" w:cs="Arial"/>
          <w:b/>
          <w:sz w:val="24"/>
          <w:szCs w:val="24"/>
        </w:rPr>
        <w:t xml:space="preserve"> </w:t>
      </w:r>
      <w:r w:rsidRPr="004C0E7B">
        <w:rPr>
          <w:rFonts w:ascii="Arial" w:hAnsi="Arial" w:cs="Arial"/>
          <w:b/>
          <w:sz w:val="24"/>
          <w:szCs w:val="24"/>
        </w:rPr>
        <w:t>- ΚΕΦ.</w:t>
      </w:r>
      <w:r w:rsidR="00CC3B7D">
        <w:rPr>
          <w:rFonts w:ascii="Arial" w:hAnsi="Arial" w:cs="Arial"/>
          <w:b/>
          <w:sz w:val="24"/>
          <w:szCs w:val="24"/>
        </w:rPr>
        <w:t xml:space="preserve"> </w:t>
      </w:r>
      <w:r w:rsidR="00847276">
        <w:rPr>
          <w:rFonts w:ascii="Arial" w:hAnsi="Arial" w:cs="Arial"/>
          <w:b/>
          <w:sz w:val="24"/>
          <w:szCs w:val="24"/>
        </w:rPr>
        <w:t>1</w:t>
      </w:r>
      <w:r w:rsidRPr="004C0E7B">
        <w:rPr>
          <w:rFonts w:ascii="Arial" w:hAnsi="Arial" w:cs="Arial"/>
          <w:b/>
          <w:sz w:val="24"/>
          <w:szCs w:val="24"/>
        </w:rPr>
        <w:t xml:space="preserve"> </w:t>
      </w:r>
      <w:r>
        <w:rPr>
          <w:rFonts w:ascii="Arial" w:hAnsi="Arial" w:cs="Arial"/>
          <w:b/>
          <w:sz w:val="24"/>
          <w:szCs w:val="24"/>
        </w:rPr>
        <w:t>(</w:t>
      </w:r>
      <w:r w:rsidR="00847276">
        <w:rPr>
          <w:rFonts w:ascii="Arial" w:hAnsi="Arial" w:cs="Arial"/>
          <w:b/>
          <w:sz w:val="24"/>
          <w:szCs w:val="24"/>
        </w:rPr>
        <w:t>ΑΠΟ ΤΟΝ ΕΛΛΗΝΟΤΟΥΡΚΙΚΟ ΠΟΛΕΜΟ 1897 ΣΤΟΝ ΜΑΚΕΔΟΝΙΚΟ ΑΓΩΝΑ</w:t>
      </w:r>
      <w:r>
        <w:rPr>
          <w:rFonts w:ascii="Arial" w:hAnsi="Arial" w:cs="Arial"/>
          <w:b/>
          <w:sz w:val="24"/>
          <w:szCs w:val="24"/>
        </w:rPr>
        <w:t>)</w:t>
      </w:r>
    </w:p>
    <w:p w14:paraId="285471F5" w14:textId="3DCBD4E1" w:rsidR="00E10173" w:rsidRPr="00E10173" w:rsidRDefault="00F47831" w:rsidP="0014264A">
      <w:pPr>
        <w:pStyle w:val="a3"/>
        <w:numPr>
          <w:ilvl w:val="0"/>
          <w:numId w:val="1"/>
        </w:numPr>
        <w:ind w:left="-567" w:right="-1234"/>
        <w:rPr>
          <w:rFonts w:ascii="Arial" w:hAnsi="Arial" w:cs="Arial"/>
          <w:b/>
          <w:color w:val="0D0D0D" w:themeColor="text1" w:themeTint="F2"/>
          <w:sz w:val="24"/>
          <w:szCs w:val="24"/>
        </w:rPr>
      </w:pPr>
      <w:r w:rsidRPr="003C08A8">
        <w:rPr>
          <w:rFonts w:ascii="Arial" w:hAnsi="Arial" w:cs="Arial"/>
          <w:b/>
          <w:bCs/>
          <w:noProof/>
          <w:color w:val="0D0D0D" w:themeColor="text1" w:themeTint="F2"/>
          <w:sz w:val="28"/>
          <w:szCs w:val="28"/>
          <w:lang w:eastAsia="el-GR"/>
        </w:rPr>
        <mc:AlternateContent>
          <mc:Choice Requires="wps">
            <w:drawing>
              <wp:anchor distT="0" distB="0" distL="114300" distR="114300" simplePos="0" relativeHeight="251658240" behindDoc="0" locked="0" layoutInCell="1" allowOverlap="1" wp14:anchorId="48F16CC0" wp14:editId="40E2356D">
                <wp:simplePos x="0" y="0"/>
                <wp:positionH relativeFrom="page">
                  <wp:posOffset>472440</wp:posOffset>
                </wp:positionH>
                <wp:positionV relativeFrom="paragraph">
                  <wp:posOffset>207645</wp:posOffset>
                </wp:positionV>
                <wp:extent cx="6581775" cy="556260"/>
                <wp:effectExtent l="0" t="0" r="28575" b="15240"/>
                <wp:wrapNone/>
                <wp:docPr id="18201637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556260"/>
                        </a:xfrm>
                        <a:prstGeom prst="rect">
                          <a:avLst/>
                        </a:prstGeom>
                        <a:solidFill>
                          <a:srgbClr val="FFFFFF"/>
                        </a:solidFill>
                        <a:ln w="9525">
                          <a:solidFill>
                            <a:srgbClr val="000000"/>
                          </a:solidFill>
                          <a:miter lim="800000"/>
                          <a:headEnd/>
                          <a:tailEnd/>
                        </a:ln>
                      </wps:spPr>
                      <wps:txbx>
                        <w:txbxContent>
                          <w:p w14:paraId="333DDF5D" w14:textId="3C135122" w:rsidR="00A33E13" w:rsidRPr="00F47831" w:rsidRDefault="00F47831" w:rsidP="00F47831">
                            <w:pPr>
                              <w:tabs>
                                <w:tab w:val="num" w:pos="-709"/>
                              </w:tabs>
                              <w:ind w:right="-9"/>
                              <w:rPr>
                                <w:rFonts w:ascii="Arial" w:hAnsi="Arial" w:cs="Arial"/>
                                <w:b/>
                                <w:bCs/>
                                <w:sz w:val="24"/>
                                <w:szCs w:val="24"/>
                              </w:rPr>
                            </w:pPr>
                            <w:r w:rsidRPr="00F47831">
                              <w:rPr>
                                <w:rFonts w:ascii="Arial" w:hAnsi="Arial" w:cs="Arial"/>
                                <w:sz w:val="24"/>
                                <w:szCs w:val="24"/>
                              </w:rPr>
                              <w:t xml:space="preserve">Μακεδονικό Αγώνα ονομάζουμε την </w:t>
                            </w:r>
                            <w:r w:rsidRPr="00F47831">
                              <w:rPr>
                                <w:rFonts w:ascii="Arial" w:hAnsi="Arial" w:cs="Arial"/>
                                <w:b/>
                                <w:bCs/>
                                <w:sz w:val="24"/>
                                <w:szCs w:val="24"/>
                              </w:rPr>
                              <w:t xml:space="preserve">ένοπλη σύγκρουση Ελλήνων και Βουλγάρων ανταρτών στην περιοχή της Μακεδονίας </w:t>
                            </w:r>
                            <w:r w:rsidRPr="00F47831">
                              <w:rPr>
                                <w:rFonts w:ascii="Arial" w:hAnsi="Arial" w:cs="Arial"/>
                                <w:sz w:val="24"/>
                                <w:szCs w:val="24"/>
                              </w:rPr>
                              <w:t>την περίοδο</w:t>
                            </w:r>
                            <w:r w:rsidRPr="00F47831">
                              <w:rPr>
                                <w:rFonts w:ascii="Arial" w:hAnsi="Arial" w:cs="Arial"/>
                                <w:b/>
                                <w:bCs/>
                                <w:sz w:val="24"/>
                                <w:szCs w:val="24"/>
                              </w:rPr>
                              <w:t xml:space="preserve"> 1904-1908.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16CC0" id="Rectangle 2" o:spid="_x0000_s1026" style="position:absolute;left:0;text-align:left;margin-left:37.2pt;margin-top:16.35pt;width:518.25pt;height:4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">
                <v:textbox>
                  <w:txbxContent>
                    <w:p w14:paraId="333DDF5D" w14:textId="3C135122" w:rsidR="00A33E13" w:rsidRPr="00F47831" w:rsidRDefault="00F47831" w:rsidP="00F47831">
                      <w:pPr>
                        <w:tabs>
                          <w:tab w:val="num" w:pos="-709"/>
                        </w:tabs>
                        <w:ind w:right="-9"/>
                        <w:rPr>
                          <w:rFonts w:ascii="Arial" w:hAnsi="Arial" w:cs="Arial"/>
                          <w:b/>
                          <w:bCs/>
                          <w:sz w:val="24"/>
                          <w:szCs w:val="24"/>
                        </w:rPr>
                      </w:pPr>
                      <w:r w:rsidRPr="00F47831">
                        <w:rPr>
                          <w:rFonts w:ascii="Arial" w:hAnsi="Arial" w:cs="Arial"/>
                          <w:sz w:val="24"/>
                          <w:szCs w:val="24"/>
                        </w:rPr>
                        <w:t xml:space="preserve">Μακεδονικό Αγώνα ονομάζουμε την </w:t>
                      </w:r>
                      <w:r w:rsidRPr="00F47831">
                        <w:rPr>
                          <w:rFonts w:ascii="Arial" w:hAnsi="Arial" w:cs="Arial"/>
                          <w:b/>
                          <w:bCs/>
                          <w:sz w:val="24"/>
                          <w:szCs w:val="24"/>
                        </w:rPr>
                        <w:t>ένοπλη σύγκρουση Ελλήνων και Βουλγάρων ανταρτών στ</w:t>
                      </w:r>
                      <w:r w:rsidRPr="00F47831">
                        <w:rPr>
                          <w:rFonts w:ascii="Arial" w:hAnsi="Arial" w:cs="Arial"/>
                          <w:b/>
                          <w:bCs/>
                          <w:sz w:val="24"/>
                          <w:szCs w:val="24"/>
                        </w:rPr>
                        <w:t>ην</w:t>
                      </w:r>
                      <w:r w:rsidRPr="00F47831">
                        <w:rPr>
                          <w:rFonts w:ascii="Arial" w:hAnsi="Arial" w:cs="Arial"/>
                          <w:b/>
                          <w:bCs/>
                          <w:sz w:val="24"/>
                          <w:szCs w:val="24"/>
                        </w:rPr>
                        <w:t xml:space="preserve"> </w:t>
                      </w:r>
                      <w:r w:rsidRPr="00F47831">
                        <w:rPr>
                          <w:rFonts w:ascii="Arial" w:hAnsi="Arial" w:cs="Arial"/>
                          <w:b/>
                          <w:bCs/>
                          <w:sz w:val="24"/>
                          <w:szCs w:val="24"/>
                        </w:rPr>
                        <w:t>περιοχή</w:t>
                      </w:r>
                      <w:r w:rsidRPr="00F47831">
                        <w:rPr>
                          <w:rFonts w:ascii="Arial" w:hAnsi="Arial" w:cs="Arial"/>
                          <w:b/>
                          <w:bCs/>
                          <w:sz w:val="24"/>
                          <w:szCs w:val="24"/>
                        </w:rPr>
                        <w:t xml:space="preserve"> της Μακεδονίας </w:t>
                      </w:r>
                      <w:r w:rsidRPr="00F47831">
                        <w:rPr>
                          <w:rFonts w:ascii="Arial" w:hAnsi="Arial" w:cs="Arial"/>
                          <w:sz w:val="24"/>
                          <w:szCs w:val="24"/>
                        </w:rPr>
                        <w:t>την περίοδο</w:t>
                      </w:r>
                      <w:r w:rsidRPr="00F47831">
                        <w:rPr>
                          <w:rFonts w:ascii="Arial" w:hAnsi="Arial" w:cs="Arial"/>
                          <w:b/>
                          <w:bCs/>
                          <w:sz w:val="24"/>
                          <w:szCs w:val="24"/>
                        </w:rPr>
                        <w:t xml:space="preserve"> 1904-1908.</w:t>
                      </w:r>
                    </w:p>
                  </w:txbxContent>
                </v:textbox>
                <w10:wrap anchorx="page"/>
              </v:rect>
            </w:pict>
          </mc:Fallback>
        </mc:AlternateContent>
      </w:r>
      <w:r>
        <w:rPr>
          <w:rFonts w:ascii="Arial" w:hAnsi="Arial" w:cs="Arial"/>
          <w:b/>
          <w:sz w:val="24"/>
          <w:szCs w:val="24"/>
        </w:rPr>
        <w:t xml:space="preserve">Τι </w:t>
      </w:r>
      <w:r w:rsidRPr="00F47831">
        <w:rPr>
          <w:rFonts w:ascii="Arial" w:hAnsi="Arial" w:cs="Arial"/>
          <w:b/>
          <w:sz w:val="24"/>
          <w:szCs w:val="24"/>
        </w:rPr>
        <w:t>ονομάζουμε Μακεδονικό Αγώνα</w:t>
      </w:r>
      <w:r w:rsidR="00A55781" w:rsidRPr="0014264A">
        <w:rPr>
          <w:rFonts w:ascii="Arial" w:hAnsi="Arial" w:cs="Arial"/>
          <w:b/>
          <w:sz w:val="24"/>
          <w:szCs w:val="24"/>
        </w:rPr>
        <w:t>;</w:t>
      </w:r>
    </w:p>
    <w:p w14:paraId="4AA48F88" w14:textId="77561E0D" w:rsidR="00E10173" w:rsidRPr="00E10173" w:rsidRDefault="00E10173" w:rsidP="00E10173">
      <w:pPr>
        <w:pStyle w:val="a3"/>
        <w:ind w:left="-567" w:right="-1234"/>
        <w:rPr>
          <w:rFonts w:ascii="Arial" w:hAnsi="Arial" w:cs="Arial"/>
          <w:b/>
          <w:color w:val="0D0D0D" w:themeColor="text1" w:themeTint="F2"/>
          <w:sz w:val="24"/>
          <w:szCs w:val="24"/>
        </w:rPr>
      </w:pPr>
    </w:p>
    <w:p w14:paraId="262331D8" w14:textId="77777777" w:rsidR="00E10173" w:rsidRPr="00E10173" w:rsidRDefault="00E10173" w:rsidP="00E10173">
      <w:pPr>
        <w:pStyle w:val="a3"/>
        <w:ind w:left="-567" w:right="-1234"/>
        <w:rPr>
          <w:rFonts w:ascii="Arial" w:hAnsi="Arial" w:cs="Arial"/>
          <w:b/>
          <w:color w:val="0D0D0D" w:themeColor="text1" w:themeTint="F2"/>
          <w:sz w:val="24"/>
          <w:szCs w:val="24"/>
        </w:rPr>
      </w:pPr>
    </w:p>
    <w:p w14:paraId="2F3BF25A" w14:textId="77777777" w:rsidR="00E10173" w:rsidRPr="00E10173" w:rsidRDefault="00E10173" w:rsidP="00E10173">
      <w:pPr>
        <w:pStyle w:val="a3"/>
        <w:ind w:left="-567" w:right="-1234"/>
        <w:rPr>
          <w:rFonts w:ascii="Arial" w:hAnsi="Arial" w:cs="Arial"/>
          <w:b/>
          <w:color w:val="0D0D0D" w:themeColor="text1" w:themeTint="F2"/>
          <w:sz w:val="24"/>
          <w:szCs w:val="24"/>
        </w:rPr>
      </w:pPr>
    </w:p>
    <w:p w14:paraId="7830CAD7" w14:textId="61AD6AFA" w:rsidR="00A55781" w:rsidRPr="00E86617" w:rsidRDefault="00A33E13" w:rsidP="00E86617">
      <w:pPr>
        <w:pStyle w:val="a3"/>
        <w:numPr>
          <w:ilvl w:val="0"/>
          <w:numId w:val="1"/>
        </w:numPr>
        <w:ind w:left="-567" w:right="-1234"/>
        <w:rPr>
          <w:rFonts w:ascii="Arial" w:hAnsi="Arial" w:cs="Arial"/>
          <w:b/>
          <w:color w:val="0D0D0D" w:themeColor="text1" w:themeTint="F2"/>
          <w:sz w:val="24"/>
          <w:szCs w:val="24"/>
        </w:rPr>
      </w:pPr>
      <w:r w:rsidRPr="00B56F84">
        <w:rPr>
          <w:rFonts w:ascii="Arial" w:hAnsi="Arial" w:cs="Arial"/>
          <w:b/>
          <w:noProof/>
          <w:sz w:val="28"/>
          <w:szCs w:val="28"/>
          <w:lang w:eastAsia="el-GR"/>
        </w:rPr>
        <mc:AlternateContent>
          <mc:Choice Requires="wps">
            <w:drawing>
              <wp:anchor distT="0" distB="0" distL="114300" distR="114300" simplePos="0" relativeHeight="251659264" behindDoc="0" locked="0" layoutInCell="1" allowOverlap="1" wp14:anchorId="70E5D12C" wp14:editId="0C024789">
                <wp:simplePos x="0" y="0"/>
                <wp:positionH relativeFrom="column">
                  <wp:posOffset>-600075</wp:posOffset>
                </wp:positionH>
                <wp:positionV relativeFrom="paragraph">
                  <wp:posOffset>259080</wp:posOffset>
                </wp:positionV>
                <wp:extent cx="6581775" cy="1310640"/>
                <wp:effectExtent l="0" t="0" r="28575" b="22860"/>
                <wp:wrapNone/>
                <wp:docPr id="19185214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310640"/>
                        </a:xfrm>
                        <a:prstGeom prst="rect">
                          <a:avLst/>
                        </a:prstGeom>
                        <a:solidFill>
                          <a:srgbClr val="FFFFFF"/>
                        </a:solidFill>
                        <a:ln w="9525">
                          <a:solidFill>
                            <a:srgbClr val="000000"/>
                          </a:solidFill>
                          <a:miter lim="800000"/>
                          <a:headEnd/>
                          <a:tailEnd/>
                        </a:ln>
                      </wps:spPr>
                      <wps:txbx>
                        <w:txbxContent>
                          <w:p w14:paraId="4476B8F1" w14:textId="4CEF17D5" w:rsidR="00E10173" w:rsidRPr="00F47831" w:rsidRDefault="00F47831" w:rsidP="00753098">
                            <w:pPr>
                              <w:tabs>
                                <w:tab w:val="num" w:pos="-1134"/>
                              </w:tabs>
                              <w:spacing w:after="120"/>
                              <w:ind w:right="-9"/>
                              <w:rPr>
                                <w:rFonts w:ascii="Arial" w:hAnsi="Arial" w:cs="Arial"/>
                                <w:sz w:val="28"/>
                                <w:szCs w:val="28"/>
                              </w:rPr>
                            </w:pPr>
                            <w:r w:rsidRPr="00F47831">
                              <w:rPr>
                                <w:rFonts w:ascii="Arial" w:hAnsi="Arial" w:cs="Arial"/>
                                <w:sz w:val="24"/>
                                <w:szCs w:val="24"/>
                              </w:rPr>
                              <w:t>Η Μακεδονία είναι στα εδάφη της Οθωμανικής Αυτοκρατορίας και τη διεκδικούν Έλληνες και Βούλγαροι. Γύρω από τα σχολεία και τις εκκλησίες των μακεδονικών χωριών δίνεται ένας σκληρός αγώνας ανάμεσα στις δύο χώρες για επικράτηση. Οι Βούλγαροι στέλνουν αντάρτες (κομιτατζήδες), που πιέζουν τους κατοίκους να δηλώσουν ότι ανήκουν στην ανεξάρτητη βουλγαρική εκκλησία (Εξαρχία).</w:t>
                            </w:r>
                            <w:r>
                              <w:rPr>
                                <w:rFonts w:ascii="Arial" w:hAnsi="Arial" w:cs="Arial"/>
                                <w:sz w:val="24"/>
                                <w:szCs w:val="24"/>
                              </w:rPr>
                              <w:t xml:space="preserve"> </w:t>
                            </w:r>
                            <w:r w:rsidRPr="00F47831">
                              <w:rPr>
                                <w:rFonts w:ascii="Arial" w:hAnsi="Arial" w:cs="Arial"/>
                                <w:sz w:val="24"/>
                                <w:szCs w:val="24"/>
                              </w:rPr>
                              <w:t>Στόχος της Βουλγαρίας</w:t>
                            </w:r>
                            <w:r>
                              <w:rPr>
                                <w:rFonts w:ascii="Arial" w:hAnsi="Arial" w:cs="Arial"/>
                                <w:sz w:val="24"/>
                                <w:szCs w:val="24"/>
                              </w:rPr>
                              <w:t xml:space="preserve"> είναι</w:t>
                            </w:r>
                            <w:r w:rsidRPr="00F47831">
                              <w:rPr>
                                <w:rFonts w:ascii="Arial" w:hAnsi="Arial" w:cs="Arial"/>
                                <w:sz w:val="24"/>
                                <w:szCs w:val="24"/>
                              </w:rPr>
                              <w:t xml:space="preserve"> να αλλοιώσει την εθνική συνείδηση των κατοίκων της Μακεδονίας.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5D12C" id="Rectangle 3" o:spid="_x0000_s1027" style="position:absolute;left:0;text-align:left;margin-left:-47.25pt;margin-top:20.4pt;width:518.25pt;height:10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">
                <v:textbox>
                  <w:txbxContent>
                    <w:p w14:paraId="4476B8F1" w14:textId="4CEF17D5" w:rsidR="00E10173" w:rsidRPr="00F47831" w:rsidRDefault="00F47831" w:rsidP="00753098">
                      <w:pPr>
                        <w:tabs>
                          <w:tab w:val="num" w:pos="-1134"/>
                        </w:tabs>
                        <w:spacing w:after="120"/>
                        <w:ind w:right="-9"/>
                        <w:rPr>
                          <w:rFonts w:ascii="Arial" w:hAnsi="Arial" w:cs="Arial"/>
                          <w:sz w:val="28"/>
                          <w:szCs w:val="28"/>
                        </w:rPr>
                      </w:pPr>
                      <w:r w:rsidRPr="00F47831">
                        <w:rPr>
                          <w:rFonts w:ascii="Arial" w:hAnsi="Arial" w:cs="Arial"/>
                          <w:sz w:val="24"/>
                          <w:szCs w:val="24"/>
                        </w:rPr>
                        <w:t>Η Μακεδονία είναι στα εδάφη της Οθωμανικής Αυτοκρατορίας και τη διεκδικούν Έλληνες και Βούλγαροι. Γύρω από τα σχολεία και τις εκκλησίες των μακεδονικών χωριών δίνεται ένας σκληρός αγώνας ανάμεσα στις δύο χώρες για επικράτηση. Οι Βούλγαροι στέλνουν αντάρτες (κομιτατζήδες), που πιέζουν τους κατοίκους να δηλώσουν ότι ανήκουν στην ανεξάρτητη βουλγαρική εκκλησία (Εξαρχία).</w:t>
                      </w:r>
                      <w:r>
                        <w:rPr>
                          <w:rFonts w:ascii="Arial" w:hAnsi="Arial" w:cs="Arial"/>
                          <w:sz w:val="24"/>
                          <w:szCs w:val="24"/>
                        </w:rPr>
                        <w:t xml:space="preserve"> </w:t>
                      </w:r>
                      <w:r w:rsidRPr="00F47831">
                        <w:rPr>
                          <w:rFonts w:ascii="Arial" w:hAnsi="Arial" w:cs="Arial"/>
                          <w:sz w:val="24"/>
                          <w:szCs w:val="24"/>
                        </w:rPr>
                        <w:t>Στόχος της Βουλγαρίας</w:t>
                      </w:r>
                      <w:r>
                        <w:rPr>
                          <w:rFonts w:ascii="Arial" w:hAnsi="Arial" w:cs="Arial"/>
                          <w:sz w:val="24"/>
                          <w:szCs w:val="24"/>
                        </w:rPr>
                        <w:t xml:space="preserve"> είναι</w:t>
                      </w:r>
                      <w:r w:rsidRPr="00F47831">
                        <w:rPr>
                          <w:rFonts w:ascii="Arial" w:hAnsi="Arial" w:cs="Arial"/>
                          <w:sz w:val="24"/>
                          <w:szCs w:val="24"/>
                        </w:rPr>
                        <w:t xml:space="preserve"> να αλλοιώσει την εθνική συνείδηση των κατοίκων της Μακεδονίας.</w:t>
                      </w:r>
                    </w:p>
                  </w:txbxContent>
                </v:textbox>
              </v:rect>
            </w:pict>
          </mc:Fallback>
        </mc:AlternateContent>
      </w:r>
      <w:r w:rsidR="00F47831">
        <w:rPr>
          <w:rFonts w:ascii="Arial" w:hAnsi="Arial" w:cs="Arial"/>
          <w:b/>
          <w:sz w:val="24"/>
          <w:szCs w:val="24"/>
        </w:rPr>
        <w:t xml:space="preserve">Ποια </w:t>
      </w:r>
      <w:r w:rsidR="00F47831" w:rsidRPr="00F47831">
        <w:rPr>
          <w:rFonts w:ascii="Arial" w:hAnsi="Arial" w:cs="Arial"/>
          <w:b/>
          <w:sz w:val="24"/>
          <w:szCs w:val="24"/>
        </w:rPr>
        <w:t>κατάσταση επικρατεί στη Μακεδονία στις αρχές του 20</w:t>
      </w:r>
      <w:r w:rsidR="00F47831" w:rsidRPr="00F47831">
        <w:rPr>
          <w:rFonts w:ascii="Arial" w:hAnsi="Arial" w:cs="Arial"/>
          <w:b/>
          <w:sz w:val="24"/>
          <w:szCs w:val="24"/>
          <w:vertAlign w:val="superscript"/>
        </w:rPr>
        <w:t>ου</w:t>
      </w:r>
      <w:r w:rsidR="00F47831" w:rsidRPr="00F47831">
        <w:rPr>
          <w:rFonts w:ascii="Arial" w:hAnsi="Arial" w:cs="Arial"/>
          <w:b/>
          <w:sz w:val="24"/>
          <w:szCs w:val="24"/>
        </w:rPr>
        <w:t xml:space="preserve"> αιώνα</w:t>
      </w:r>
      <w:r w:rsidR="00E86617" w:rsidRPr="0014264A">
        <w:rPr>
          <w:rFonts w:ascii="Arial" w:hAnsi="Arial" w:cs="Arial"/>
          <w:b/>
          <w:sz w:val="24"/>
          <w:szCs w:val="24"/>
        </w:rPr>
        <w:t>;</w:t>
      </w:r>
    </w:p>
    <w:p w14:paraId="02E294D8" w14:textId="77777777" w:rsidR="00E10173" w:rsidRDefault="00E10173" w:rsidP="00E10173">
      <w:pPr>
        <w:ind w:right="-1234"/>
        <w:rPr>
          <w:rFonts w:ascii="Arial" w:hAnsi="Arial" w:cs="Arial"/>
          <w:b/>
          <w:sz w:val="24"/>
          <w:szCs w:val="24"/>
        </w:rPr>
      </w:pPr>
    </w:p>
    <w:p w14:paraId="4C65E4B6" w14:textId="77777777" w:rsidR="00F47831" w:rsidRDefault="00F47831" w:rsidP="00E10173">
      <w:pPr>
        <w:ind w:right="-1234"/>
        <w:rPr>
          <w:rFonts w:ascii="Arial" w:hAnsi="Arial" w:cs="Arial"/>
          <w:b/>
          <w:sz w:val="24"/>
          <w:szCs w:val="24"/>
        </w:rPr>
      </w:pPr>
    </w:p>
    <w:p w14:paraId="3CFB0377" w14:textId="77777777" w:rsidR="00F47831" w:rsidRDefault="00F47831" w:rsidP="00E10173">
      <w:pPr>
        <w:ind w:right="-1234"/>
        <w:rPr>
          <w:rFonts w:ascii="Arial" w:hAnsi="Arial" w:cs="Arial"/>
          <w:b/>
          <w:sz w:val="24"/>
          <w:szCs w:val="24"/>
        </w:rPr>
      </w:pPr>
    </w:p>
    <w:p w14:paraId="4974C3F6" w14:textId="77777777" w:rsidR="00E10173" w:rsidRDefault="00E10173" w:rsidP="00E10173">
      <w:pPr>
        <w:ind w:right="-1234"/>
        <w:rPr>
          <w:rFonts w:ascii="Arial" w:hAnsi="Arial" w:cs="Arial"/>
          <w:b/>
          <w:sz w:val="24"/>
          <w:szCs w:val="24"/>
        </w:rPr>
      </w:pPr>
    </w:p>
    <w:p w14:paraId="26F7C0F6" w14:textId="4FB462AD" w:rsidR="00A55781" w:rsidRDefault="003C08A8" w:rsidP="0014264A">
      <w:pPr>
        <w:pStyle w:val="a3"/>
        <w:numPr>
          <w:ilvl w:val="0"/>
          <w:numId w:val="1"/>
        </w:numPr>
        <w:ind w:left="-567" w:right="-1234"/>
        <w:rPr>
          <w:rFonts w:ascii="Arial" w:hAnsi="Arial" w:cs="Arial"/>
          <w:b/>
          <w:sz w:val="24"/>
          <w:szCs w:val="24"/>
        </w:rPr>
      </w:pPr>
      <w:r w:rsidRPr="00753098">
        <w:rPr>
          <w:rFonts w:ascii="Arial" w:hAnsi="Arial" w:cs="Arial"/>
          <w:b/>
          <w:bCs/>
          <w:noProof/>
          <w:sz w:val="36"/>
          <w:szCs w:val="36"/>
          <w:lang w:eastAsia="el-GR"/>
        </w:rPr>
        <mc:AlternateContent>
          <mc:Choice Requires="wps">
            <w:drawing>
              <wp:anchor distT="0" distB="0" distL="114300" distR="114300" simplePos="0" relativeHeight="251660288" behindDoc="0" locked="0" layoutInCell="1" allowOverlap="1" wp14:anchorId="3B967381" wp14:editId="3E91E3C5">
                <wp:simplePos x="0" y="0"/>
                <wp:positionH relativeFrom="page">
                  <wp:align>center</wp:align>
                </wp:positionH>
                <wp:positionV relativeFrom="paragraph">
                  <wp:posOffset>302895</wp:posOffset>
                </wp:positionV>
                <wp:extent cx="6581775" cy="1219200"/>
                <wp:effectExtent l="0" t="0" r="28575" b="19050"/>
                <wp:wrapNone/>
                <wp:docPr id="443472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219200"/>
                        </a:xfrm>
                        <a:prstGeom prst="rect">
                          <a:avLst/>
                        </a:prstGeom>
                        <a:solidFill>
                          <a:srgbClr val="FFFFFF"/>
                        </a:solidFill>
                        <a:ln w="9525">
                          <a:solidFill>
                            <a:srgbClr val="000000"/>
                          </a:solidFill>
                          <a:miter lim="800000"/>
                          <a:headEnd/>
                          <a:tailEnd/>
                        </a:ln>
                      </wps:spPr>
                      <wps:txbx>
                        <w:txbxContent>
                          <w:p w14:paraId="7F717C28" w14:textId="54B44A59" w:rsidR="00F47831" w:rsidRPr="00F47831" w:rsidRDefault="00F47831" w:rsidP="00F47831">
                            <w:pPr>
                              <w:tabs>
                                <w:tab w:val="num" w:pos="-709"/>
                              </w:tabs>
                              <w:ind w:right="-150"/>
                              <w:rPr>
                                <w:rFonts w:ascii="Arial" w:hAnsi="Arial" w:cs="Arial"/>
                                <w:b/>
                                <w:sz w:val="24"/>
                                <w:szCs w:val="24"/>
                              </w:rPr>
                            </w:pPr>
                            <w:r w:rsidRPr="00F47831">
                              <w:rPr>
                                <w:rFonts w:ascii="Arial" w:hAnsi="Arial" w:cs="Arial"/>
                                <w:sz w:val="24"/>
                                <w:szCs w:val="24"/>
                              </w:rPr>
                              <w:t xml:space="preserve">Απέναντι στη βουλγαρική απειλή η Ελλάδα πήρε ενεργή θέση. Αξιωματικοί του ελληνικού στρατού, όπως </w:t>
                            </w:r>
                            <w:r w:rsidRPr="00F47831">
                              <w:rPr>
                                <w:rFonts w:ascii="Arial" w:hAnsi="Arial" w:cs="Arial"/>
                                <w:b/>
                                <w:sz w:val="24"/>
                                <w:szCs w:val="24"/>
                              </w:rPr>
                              <w:t>ο Παύλος Μελάς,</w:t>
                            </w:r>
                            <w:r w:rsidRPr="00F47831">
                              <w:rPr>
                                <w:rFonts w:ascii="Arial" w:hAnsi="Arial" w:cs="Arial"/>
                                <w:sz w:val="24"/>
                                <w:szCs w:val="24"/>
                              </w:rPr>
                              <w:t xml:space="preserve"> ο </w:t>
                            </w:r>
                            <w:r w:rsidRPr="00F47831">
                              <w:rPr>
                                <w:rFonts w:ascii="Arial" w:hAnsi="Arial" w:cs="Arial"/>
                                <w:b/>
                                <w:sz w:val="24"/>
                                <w:szCs w:val="24"/>
                              </w:rPr>
                              <w:t xml:space="preserve">Κωνσταντίνος Μαζαράκης </w:t>
                            </w:r>
                            <w:r w:rsidRPr="00F47831">
                              <w:rPr>
                                <w:rFonts w:ascii="Arial" w:hAnsi="Arial" w:cs="Arial"/>
                                <w:sz w:val="24"/>
                                <w:szCs w:val="24"/>
                              </w:rPr>
                              <w:t xml:space="preserve">και </w:t>
                            </w:r>
                            <w:r w:rsidRPr="00F47831">
                              <w:rPr>
                                <w:rFonts w:ascii="Arial" w:hAnsi="Arial" w:cs="Arial"/>
                                <w:b/>
                                <w:sz w:val="24"/>
                                <w:szCs w:val="24"/>
                              </w:rPr>
                              <w:t>ο Τέλλος Αγαπηνός (Άγρας)</w:t>
                            </w:r>
                            <w:r w:rsidRPr="00F47831">
                              <w:rPr>
                                <w:rFonts w:ascii="Arial" w:hAnsi="Arial" w:cs="Arial"/>
                                <w:sz w:val="24"/>
                                <w:szCs w:val="24"/>
                              </w:rPr>
                              <w:t xml:space="preserve"> καθώς και οπλαρχηγοί από άλλες ελληνικές περιοχές, έφτασαν στη </w:t>
                            </w:r>
                            <w:r>
                              <w:rPr>
                                <w:rFonts w:ascii="Arial" w:hAnsi="Arial" w:cs="Arial"/>
                                <w:sz w:val="24"/>
                                <w:szCs w:val="24"/>
                              </w:rPr>
                              <w:t>Μακεδονία</w:t>
                            </w:r>
                            <w:r w:rsidRPr="00F47831">
                              <w:rPr>
                                <w:rFonts w:ascii="Arial" w:hAnsi="Arial" w:cs="Arial"/>
                                <w:sz w:val="24"/>
                                <w:szCs w:val="24"/>
                              </w:rPr>
                              <w:t xml:space="preserve"> και </w:t>
                            </w:r>
                            <w:r w:rsidRPr="00F47831">
                              <w:rPr>
                                <w:rFonts w:ascii="Arial" w:hAnsi="Arial" w:cs="Arial"/>
                                <w:b/>
                                <w:sz w:val="24"/>
                                <w:szCs w:val="24"/>
                              </w:rPr>
                              <w:t>σχημάτισαν αντ</w:t>
                            </w:r>
                            <w:r>
                              <w:rPr>
                                <w:rFonts w:ascii="Arial" w:hAnsi="Arial" w:cs="Arial"/>
                                <w:b/>
                                <w:sz w:val="24"/>
                                <w:szCs w:val="24"/>
                              </w:rPr>
                              <w:t>ά</w:t>
                            </w:r>
                            <w:r w:rsidRPr="00F47831">
                              <w:rPr>
                                <w:rFonts w:ascii="Arial" w:hAnsi="Arial" w:cs="Arial"/>
                                <w:b/>
                                <w:sz w:val="24"/>
                                <w:szCs w:val="24"/>
                              </w:rPr>
                              <w:t>ρτικ</w:t>
                            </w:r>
                            <w:r>
                              <w:rPr>
                                <w:rFonts w:ascii="Arial" w:hAnsi="Arial" w:cs="Arial"/>
                                <w:b/>
                                <w:sz w:val="24"/>
                                <w:szCs w:val="24"/>
                              </w:rPr>
                              <w:t>ε</w:t>
                            </w:r>
                            <w:r w:rsidRPr="00F47831">
                              <w:rPr>
                                <w:rFonts w:ascii="Arial" w:hAnsi="Arial" w:cs="Arial"/>
                                <w:b/>
                                <w:sz w:val="24"/>
                                <w:szCs w:val="24"/>
                              </w:rPr>
                              <w:t>ς ομάδες</w:t>
                            </w:r>
                            <w:r w:rsidRPr="00F47831">
                              <w:rPr>
                                <w:rFonts w:ascii="Arial" w:hAnsi="Arial" w:cs="Arial"/>
                                <w:sz w:val="24"/>
                                <w:szCs w:val="24"/>
                              </w:rPr>
                              <w:t xml:space="preserve"> μαζί με ντόπιους Έλληνες</w:t>
                            </w:r>
                            <w:r w:rsidRPr="00F47831">
                              <w:rPr>
                                <w:rFonts w:ascii="Arial" w:hAnsi="Arial" w:cs="Arial"/>
                                <w:b/>
                                <w:sz w:val="24"/>
                                <w:szCs w:val="24"/>
                              </w:rPr>
                              <w:t>.</w:t>
                            </w:r>
                          </w:p>
                          <w:p w14:paraId="05B480D6" w14:textId="4F722DE9" w:rsidR="00E10173" w:rsidRPr="00F47831" w:rsidRDefault="00F47831" w:rsidP="00F47831">
                            <w:pPr>
                              <w:tabs>
                                <w:tab w:val="num" w:pos="-709"/>
                              </w:tabs>
                              <w:ind w:right="-150"/>
                              <w:rPr>
                                <w:rFonts w:ascii="Arial" w:hAnsi="Arial" w:cs="Arial"/>
                                <w:b/>
                                <w:sz w:val="24"/>
                                <w:szCs w:val="24"/>
                              </w:rPr>
                            </w:pPr>
                            <w:r w:rsidRPr="00F47831">
                              <w:rPr>
                                <w:rFonts w:ascii="Arial" w:hAnsi="Arial" w:cs="Arial"/>
                                <w:b/>
                                <w:sz w:val="24"/>
                                <w:szCs w:val="24"/>
                              </w:rPr>
                              <w:t>Αυτοί ήταν οι Μακεδονομάχοι που πολέμησαν για την προστασία της Μακεδονίας.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67381" id="Rectangle 4" o:spid="_x0000_s1028" style="position:absolute;left:0;text-align:left;margin-left:0;margin-top:23.85pt;width:518.25pt;height:96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">
                <v:textbox>
                  <w:txbxContent>
                    <w:p w14:paraId="7F717C28" w14:textId="54B44A59" w:rsidR="00F47831" w:rsidRPr="00F47831" w:rsidRDefault="00F47831" w:rsidP="00F47831">
                      <w:pPr>
                        <w:tabs>
                          <w:tab w:val="num" w:pos="-709"/>
                        </w:tabs>
                        <w:ind w:right="-150"/>
                        <w:rPr>
                          <w:rFonts w:ascii="Arial" w:hAnsi="Arial" w:cs="Arial"/>
                          <w:b/>
                          <w:sz w:val="24"/>
                          <w:szCs w:val="24"/>
                        </w:rPr>
                      </w:pPr>
                      <w:r w:rsidRPr="00F47831">
                        <w:rPr>
                          <w:rFonts w:ascii="Arial" w:hAnsi="Arial" w:cs="Arial"/>
                          <w:sz w:val="24"/>
                          <w:szCs w:val="24"/>
                        </w:rPr>
                        <w:t xml:space="preserve">Απέναντι στη βουλγαρική απειλή η Ελλάδα πήρε ενεργή θέση. Αξιωματικοί του ελληνικού στρατού, όπως </w:t>
                      </w:r>
                      <w:r w:rsidRPr="00F47831">
                        <w:rPr>
                          <w:rFonts w:ascii="Arial" w:hAnsi="Arial" w:cs="Arial"/>
                          <w:b/>
                          <w:sz w:val="24"/>
                          <w:szCs w:val="24"/>
                        </w:rPr>
                        <w:t>ο Παύλος Μελάς,</w:t>
                      </w:r>
                      <w:r w:rsidRPr="00F47831">
                        <w:rPr>
                          <w:rFonts w:ascii="Arial" w:hAnsi="Arial" w:cs="Arial"/>
                          <w:sz w:val="24"/>
                          <w:szCs w:val="24"/>
                        </w:rPr>
                        <w:t xml:space="preserve"> ο </w:t>
                      </w:r>
                      <w:r w:rsidRPr="00F47831">
                        <w:rPr>
                          <w:rFonts w:ascii="Arial" w:hAnsi="Arial" w:cs="Arial"/>
                          <w:b/>
                          <w:sz w:val="24"/>
                          <w:szCs w:val="24"/>
                        </w:rPr>
                        <w:t xml:space="preserve">Κωνσταντίνος Μαζαράκης </w:t>
                      </w:r>
                      <w:r w:rsidRPr="00F47831">
                        <w:rPr>
                          <w:rFonts w:ascii="Arial" w:hAnsi="Arial" w:cs="Arial"/>
                          <w:sz w:val="24"/>
                          <w:szCs w:val="24"/>
                        </w:rPr>
                        <w:t xml:space="preserve">και </w:t>
                      </w:r>
                      <w:r w:rsidRPr="00F47831">
                        <w:rPr>
                          <w:rFonts w:ascii="Arial" w:hAnsi="Arial" w:cs="Arial"/>
                          <w:b/>
                          <w:sz w:val="24"/>
                          <w:szCs w:val="24"/>
                        </w:rPr>
                        <w:t xml:space="preserve">ο </w:t>
                      </w:r>
                      <w:proofErr w:type="spellStart"/>
                      <w:r w:rsidRPr="00F47831">
                        <w:rPr>
                          <w:rFonts w:ascii="Arial" w:hAnsi="Arial" w:cs="Arial"/>
                          <w:b/>
                          <w:sz w:val="24"/>
                          <w:szCs w:val="24"/>
                        </w:rPr>
                        <w:t>Τέλλος</w:t>
                      </w:r>
                      <w:proofErr w:type="spellEnd"/>
                      <w:r w:rsidRPr="00F47831">
                        <w:rPr>
                          <w:rFonts w:ascii="Arial" w:hAnsi="Arial" w:cs="Arial"/>
                          <w:b/>
                          <w:sz w:val="24"/>
                          <w:szCs w:val="24"/>
                        </w:rPr>
                        <w:t xml:space="preserve"> </w:t>
                      </w:r>
                      <w:proofErr w:type="spellStart"/>
                      <w:r w:rsidRPr="00F47831">
                        <w:rPr>
                          <w:rFonts w:ascii="Arial" w:hAnsi="Arial" w:cs="Arial"/>
                          <w:b/>
                          <w:sz w:val="24"/>
                          <w:szCs w:val="24"/>
                        </w:rPr>
                        <w:t>Αγαπηνός</w:t>
                      </w:r>
                      <w:proofErr w:type="spellEnd"/>
                      <w:r w:rsidRPr="00F47831">
                        <w:rPr>
                          <w:rFonts w:ascii="Arial" w:hAnsi="Arial" w:cs="Arial"/>
                          <w:b/>
                          <w:sz w:val="24"/>
                          <w:szCs w:val="24"/>
                        </w:rPr>
                        <w:t xml:space="preserve"> (Άγρας)</w:t>
                      </w:r>
                      <w:r w:rsidRPr="00F47831">
                        <w:rPr>
                          <w:rFonts w:ascii="Arial" w:hAnsi="Arial" w:cs="Arial"/>
                          <w:sz w:val="24"/>
                          <w:szCs w:val="24"/>
                        </w:rPr>
                        <w:t xml:space="preserve"> καθώς και οπλαρχηγοί από άλλες ελληνικές περιοχές, έφτασαν στη </w:t>
                      </w:r>
                      <w:r>
                        <w:rPr>
                          <w:rFonts w:ascii="Arial" w:hAnsi="Arial" w:cs="Arial"/>
                          <w:sz w:val="24"/>
                          <w:szCs w:val="24"/>
                        </w:rPr>
                        <w:t>Μακεδονία</w:t>
                      </w:r>
                      <w:r w:rsidRPr="00F47831">
                        <w:rPr>
                          <w:rFonts w:ascii="Arial" w:hAnsi="Arial" w:cs="Arial"/>
                          <w:sz w:val="24"/>
                          <w:szCs w:val="24"/>
                        </w:rPr>
                        <w:t xml:space="preserve"> και </w:t>
                      </w:r>
                      <w:r w:rsidRPr="00F47831">
                        <w:rPr>
                          <w:rFonts w:ascii="Arial" w:hAnsi="Arial" w:cs="Arial"/>
                          <w:b/>
                          <w:sz w:val="24"/>
                          <w:szCs w:val="24"/>
                        </w:rPr>
                        <w:t>σχημάτισαν αντ</w:t>
                      </w:r>
                      <w:r>
                        <w:rPr>
                          <w:rFonts w:ascii="Arial" w:hAnsi="Arial" w:cs="Arial"/>
                          <w:b/>
                          <w:sz w:val="24"/>
                          <w:szCs w:val="24"/>
                        </w:rPr>
                        <w:t>ά</w:t>
                      </w:r>
                      <w:r w:rsidRPr="00F47831">
                        <w:rPr>
                          <w:rFonts w:ascii="Arial" w:hAnsi="Arial" w:cs="Arial"/>
                          <w:b/>
                          <w:sz w:val="24"/>
                          <w:szCs w:val="24"/>
                        </w:rPr>
                        <w:t>ρτικ</w:t>
                      </w:r>
                      <w:r>
                        <w:rPr>
                          <w:rFonts w:ascii="Arial" w:hAnsi="Arial" w:cs="Arial"/>
                          <w:b/>
                          <w:sz w:val="24"/>
                          <w:szCs w:val="24"/>
                        </w:rPr>
                        <w:t>ε</w:t>
                      </w:r>
                      <w:r w:rsidRPr="00F47831">
                        <w:rPr>
                          <w:rFonts w:ascii="Arial" w:hAnsi="Arial" w:cs="Arial"/>
                          <w:b/>
                          <w:sz w:val="24"/>
                          <w:szCs w:val="24"/>
                        </w:rPr>
                        <w:t>ς ομάδες</w:t>
                      </w:r>
                      <w:r w:rsidRPr="00F47831">
                        <w:rPr>
                          <w:rFonts w:ascii="Arial" w:hAnsi="Arial" w:cs="Arial"/>
                          <w:sz w:val="24"/>
                          <w:szCs w:val="24"/>
                        </w:rPr>
                        <w:t xml:space="preserve"> </w:t>
                      </w:r>
                      <w:r w:rsidRPr="00F47831">
                        <w:rPr>
                          <w:rFonts w:ascii="Arial" w:hAnsi="Arial" w:cs="Arial"/>
                          <w:sz w:val="24"/>
                          <w:szCs w:val="24"/>
                        </w:rPr>
                        <w:t>μαζί με ντόπιους Έλληνες</w:t>
                      </w:r>
                      <w:r w:rsidRPr="00F47831">
                        <w:rPr>
                          <w:rFonts w:ascii="Arial" w:hAnsi="Arial" w:cs="Arial"/>
                          <w:b/>
                          <w:sz w:val="24"/>
                          <w:szCs w:val="24"/>
                        </w:rPr>
                        <w:t>.</w:t>
                      </w:r>
                    </w:p>
                    <w:p w14:paraId="05B480D6" w14:textId="4F722DE9" w:rsidR="00E10173" w:rsidRPr="00F47831" w:rsidRDefault="00F47831" w:rsidP="00F47831">
                      <w:pPr>
                        <w:tabs>
                          <w:tab w:val="num" w:pos="-709"/>
                        </w:tabs>
                        <w:ind w:right="-150"/>
                        <w:rPr>
                          <w:rFonts w:ascii="Arial" w:hAnsi="Arial" w:cs="Arial"/>
                          <w:b/>
                          <w:sz w:val="24"/>
                          <w:szCs w:val="24"/>
                        </w:rPr>
                      </w:pPr>
                      <w:r w:rsidRPr="00F47831">
                        <w:rPr>
                          <w:rFonts w:ascii="Arial" w:hAnsi="Arial" w:cs="Arial"/>
                          <w:b/>
                          <w:sz w:val="24"/>
                          <w:szCs w:val="24"/>
                        </w:rPr>
                        <w:t>Αυτοί ήταν οι Μακεδονομάχοι που πολέμησαν για την προστασία της Μακεδονίας.</w:t>
                      </w:r>
                    </w:p>
                  </w:txbxContent>
                </v:textbox>
                <w10:wrap anchorx="page"/>
              </v:rect>
            </w:pict>
          </mc:Fallback>
        </mc:AlternateContent>
      </w:r>
      <w:r w:rsidR="00753098" w:rsidRPr="00753098">
        <w:rPr>
          <w:rFonts w:ascii="Arial" w:hAnsi="Arial" w:cs="Arial"/>
          <w:b/>
          <w:sz w:val="24"/>
          <w:szCs w:val="24"/>
        </w:rPr>
        <w:t>Ποι</w:t>
      </w:r>
      <w:r w:rsidR="00F47831">
        <w:rPr>
          <w:rFonts w:ascii="Arial" w:hAnsi="Arial" w:cs="Arial"/>
          <w:b/>
          <w:sz w:val="24"/>
          <w:szCs w:val="24"/>
        </w:rPr>
        <w:t xml:space="preserve">α </w:t>
      </w:r>
      <w:r w:rsidR="00F47831" w:rsidRPr="00F47831">
        <w:rPr>
          <w:rFonts w:ascii="Arial" w:hAnsi="Arial" w:cs="Arial"/>
          <w:b/>
          <w:sz w:val="24"/>
          <w:szCs w:val="24"/>
        </w:rPr>
        <w:t>η θέση της Ελλάδας απέναντι στη βουλγαρική απειλή</w:t>
      </w:r>
      <w:r w:rsidR="00F37CDD" w:rsidRPr="0014264A">
        <w:rPr>
          <w:rFonts w:ascii="Arial" w:hAnsi="Arial" w:cs="Arial"/>
          <w:b/>
          <w:sz w:val="24"/>
          <w:szCs w:val="24"/>
        </w:rPr>
        <w:t>;</w:t>
      </w:r>
    </w:p>
    <w:p w14:paraId="09B26B25" w14:textId="3C3D7C21" w:rsidR="00E10173" w:rsidRDefault="00E10173" w:rsidP="00E10173">
      <w:pPr>
        <w:ind w:right="-1234"/>
        <w:rPr>
          <w:rFonts w:ascii="Arial" w:hAnsi="Arial" w:cs="Arial"/>
          <w:b/>
          <w:sz w:val="24"/>
          <w:szCs w:val="24"/>
        </w:rPr>
      </w:pPr>
    </w:p>
    <w:p w14:paraId="1CC532C0" w14:textId="7FE38E75" w:rsidR="00E10173" w:rsidRDefault="00E10173" w:rsidP="00E10173">
      <w:pPr>
        <w:ind w:right="-1234"/>
        <w:rPr>
          <w:rFonts w:ascii="Arial" w:hAnsi="Arial" w:cs="Arial"/>
          <w:b/>
          <w:sz w:val="24"/>
          <w:szCs w:val="24"/>
        </w:rPr>
      </w:pPr>
    </w:p>
    <w:p w14:paraId="106A25CF" w14:textId="77777777" w:rsidR="00753098" w:rsidRDefault="00753098" w:rsidP="00E10173">
      <w:pPr>
        <w:ind w:right="-1234"/>
        <w:rPr>
          <w:rFonts w:ascii="Arial" w:hAnsi="Arial" w:cs="Arial"/>
          <w:b/>
          <w:sz w:val="24"/>
          <w:szCs w:val="24"/>
        </w:rPr>
      </w:pPr>
    </w:p>
    <w:p w14:paraId="1195DBC9" w14:textId="77777777" w:rsidR="00F47831" w:rsidRDefault="00F47831" w:rsidP="00E10173">
      <w:pPr>
        <w:ind w:right="-1234"/>
        <w:rPr>
          <w:rFonts w:ascii="Arial" w:hAnsi="Arial" w:cs="Arial"/>
          <w:b/>
          <w:sz w:val="24"/>
          <w:szCs w:val="24"/>
        </w:rPr>
      </w:pPr>
    </w:p>
    <w:p w14:paraId="5AA1636A" w14:textId="4F461E4C" w:rsidR="008B7E4E" w:rsidRPr="00E86617" w:rsidRDefault="008B7E4E" w:rsidP="008B7E4E">
      <w:pPr>
        <w:pStyle w:val="a3"/>
        <w:numPr>
          <w:ilvl w:val="0"/>
          <w:numId w:val="1"/>
        </w:numPr>
        <w:ind w:left="-567" w:right="-1234"/>
        <w:rPr>
          <w:rFonts w:ascii="Arial" w:hAnsi="Arial" w:cs="Arial"/>
          <w:b/>
          <w:color w:val="0D0D0D" w:themeColor="text1" w:themeTint="F2"/>
          <w:sz w:val="24"/>
          <w:szCs w:val="24"/>
        </w:rPr>
      </w:pPr>
      <w:r w:rsidRPr="00BA5F1B">
        <w:rPr>
          <w:rFonts w:ascii="Arial" w:hAnsi="Arial" w:cs="Arial"/>
          <w:b/>
          <w:bCs/>
          <w:noProof/>
          <w:sz w:val="36"/>
          <w:szCs w:val="36"/>
          <w:lang w:eastAsia="el-GR"/>
        </w:rPr>
        <mc:AlternateContent>
          <mc:Choice Requires="wps">
            <w:drawing>
              <wp:anchor distT="0" distB="0" distL="114300" distR="114300" simplePos="0" relativeHeight="251664384" behindDoc="0" locked="0" layoutInCell="1" allowOverlap="1" wp14:anchorId="1144F811" wp14:editId="1FA20684">
                <wp:simplePos x="0" y="0"/>
                <wp:positionH relativeFrom="page">
                  <wp:align>center</wp:align>
                </wp:positionH>
                <wp:positionV relativeFrom="paragraph">
                  <wp:posOffset>232410</wp:posOffset>
                </wp:positionV>
                <wp:extent cx="6581775" cy="708660"/>
                <wp:effectExtent l="0" t="0" r="28575" b="15240"/>
                <wp:wrapNone/>
                <wp:docPr id="10004092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708660"/>
                        </a:xfrm>
                        <a:prstGeom prst="rect">
                          <a:avLst/>
                        </a:prstGeom>
                        <a:solidFill>
                          <a:srgbClr val="FFFFFF"/>
                        </a:solidFill>
                        <a:ln w="9525">
                          <a:solidFill>
                            <a:srgbClr val="000000"/>
                          </a:solidFill>
                          <a:miter lim="800000"/>
                          <a:headEnd/>
                          <a:tailEnd/>
                        </a:ln>
                      </wps:spPr>
                      <wps:txbx>
                        <w:txbxContent>
                          <w:p w14:paraId="199C240D" w14:textId="5AC57FAC" w:rsidR="008B7E4E" w:rsidRPr="00F47831" w:rsidRDefault="00F47831" w:rsidP="00F47831">
                            <w:pPr>
                              <w:tabs>
                                <w:tab w:val="num" w:pos="-709"/>
                              </w:tabs>
                              <w:ind w:right="-292"/>
                              <w:rPr>
                                <w:rFonts w:ascii="Arial" w:hAnsi="Arial" w:cs="Arial"/>
                                <w:b/>
                                <w:sz w:val="24"/>
                                <w:szCs w:val="24"/>
                              </w:rPr>
                            </w:pPr>
                            <w:r w:rsidRPr="00F47831">
                              <w:rPr>
                                <w:rFonts w:ascii="Arial" w:hAnsi="Arial" w:cs="Arial"/>
                                <w:sz w:val="24"/>
                                <w:szCs w:val="24"/>
                              </w:rPr>
                              <w:t xml:space="preserve">Τη συντόνιζαν Έλληνες διπλωμάτες που υπηρετούσαν εκεί όπως ο </w:t>
                            </w:r>
                            <w:r w:rsidRPr="00F47831">
                              <w:rPr>
                                <w:rFonts w:ascii="Arial" w:hAnsi="Arial" w:cs="Arial"/>
                                <w:b/>
                                <w:sz w:val="24"/>
                                <w:szCs w:val="24"/>
                              </w:rPr>
                              <w:t xml:space="preserve">Πρόξενος στη Θεσσαλονίκη Λάμπρος Κορομηλάς </w:t>
                            </w:r>
                            <w:r w:rsidRPr="00F47831">
                              <w:rPr>
                                <w:rFonts w:ascii="Arial" w:hAnsi="Arial" w:cs="Arial"/>
                                <w:sz w:val="24"/>
                                <w:szCs w:val="24"/>
                              </w:rPr>
                              <w:t xml:space="preserve">και </w:t>
                            </w:r>
                            <w:r w:rsidRPr="00E25830">
                              <w:rPr>
                                <w:rFonts w:ascii="Arial" w:hAnsi="Arial" w:cs="Arial"/>
                                <w:bCs/>
                                <w:sz w:val="24"/>
                                <w:szCs w:val="24"/>
                              </w:rPr>
                              <w:t xml:space="preserve">ο </w:t>
                            </w:r>
                            <w:r w:rsidRPr="00F47831">
                              <w:rPr>
                                <w:rFonts w:ascii="Arial" w:hAnsi="Arial" w:cs="Arial"/>
                                <w:b/>
                                <w:sz w:val="24"/>
                                <w:szCs w:val="24"/>
                              </w:rPr>
                              <w:t>υποπρόξενος στο Μοναστήρι Ίων Δραγούμης,</w:t>
                            </w:r>
                            <w:r w:rsidRPr="00F47831">
                              <w:rPr>
                                <w:rFonts w:ascii="Arial" w:hAnsi="Arial" w:cs="Arial"/>
                                <w:sz w:val="24"/>
                                <w:szCs w:val="24"/>
                              </w:rPr>
                              <w:t xml:space="preserve"> αλλά </w:t>
                            </w:r>
                            <w:r w:rsidRPr="00E25830">
                              <w:rPr>
                                <w:rFonts w:ascii="Arial" w:hAnsi="Arial" w:cs="Arial"/>
                                <w:bCs/>
                                <w:sz w:val="24"/>
                                <w:szCs w:val="24"/>
                              </w:rPr>
                              <w:t>και</w:t>
                            </w:r>
                            <w:r w:rsidRPr="00F47831">
                              <w:rPr>
                                <w:rFonts w:ascii="Arial" w:hAnsi="Arial" w:cs="Arial"/>
                                <w:b/>
                                <w:sz w:val="24"/>
                                <w:szCs w:val="24"/>
                              </w:rPr>
                              <w:t xml:space="preserve"> δυναμικοί ιεράρχες.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F811" id="_x0000_s1029" style="position:absolute;left:0;text-align:left;margin-left:0;margin-top:18.3pt;width:518.25pt;height:55.8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">
                <v:textbox>
                  <w:txbxContent>
                    <w:p w14:paraId="199C240D" w14:textId="5AC57FAC" w:rsidR="008B7E4E" w:rsidRPr="00F47831" w:rsidRDefault="00F47831" w:rsidP="00F47831">
                      <w:pPr>
                        <w:tabs>
                          <w:tab w:val="num" w:pos="-709"/>
                        </w:tabs>
                        <w:ind w:right="-292"/>
                        <w:rPr>
                          <w:rFonts w:ascii="Arial" w:hAnsi="Arial" w:cs="Arial"/>
                          <w:b/>
                          <w:sz w:val="24"/>
                          <w:szCs w:val="24"/>
                        </w:rPr>
                      </w:pPr>
                      <w:r w:rsidRPr="00F47831">
                        <w:rPr>
                          <w:rFonts w:ascii="Arial" w:hAnsi="Arial" w:cs="Arial"/>
                          <w:sz w:val="24"/>
                          <w:szCs w:val="24"/>
                        </w:rPr>
                        <w:t xml:space="preserve">Τη συντόνιζαν Έλληνες διπλωμάτες που υπηρετούσαν εκεί όπως ο </w:t>
                      </w:r>
                      <w:r w:rsidRPr="00F47831">
                        <w:rPr>
                          <w:rFonts w:ascii="Arial" w:hAnsi="Arial" w:cs="Arial"/>
                          <w:b/>
                          <w:sz w:val="24"/>
                          <w:szCs w:val="24"/>
                        </w:rPr>
                        <w:t xml:space="preserve">Πρόξενος στη Θεσσαλονίκη Λάμπρος Κορομηλάς </w:t>
                      </w:r>
                      <w:r w:rsidRPr="00F47831">
                        <w:rPr>
                          <w:rFonts w:ascii="Arial" w:hAnsi="Arial" w:cs="Arial"/>
                          <w:sz w:val="24"/>
                          <w:szCs w:val="24"/>
                        </w:rPr>
                        <w:t xml:space="preserve">και </w:t>
                      </w:r>
                      <w:r w:rsidRPr="00E25830">
                        <w:rPr>
                          <w:rFonts w:ascii="Arial" w:hAnsi="Arial" w:cs="Arial"/>
                          <w:bCs/>
                          <w:sz w:val="24"/>
                          <w:szCs w:val="24"/>
                        </w:rPr>
                        <w:t xml:space="preserve">ο </w:t>
                      </w:r>
                      <w:r w:rsidRPr="00F47831">
                        <w:rPr>
                          <w:rFonts w:ascii="Arial" w:hAnsi="Arial" w:cs="Arial"/>
                          <w:b/>
                          <w:sz w:val="24"/>
                          <w:szCs w:val="24"/>
                        </w:rPr>
                        <w:t>υποπρόξενος στο Μοναστήρι Ίων Δραγούμης,</w:t>
                      </w:r>
                      <w:r w:rsidRPr="00F47831">
                        <w:rPr>
                          <w:rFonts w:ascii="Arial" w:hAnsi="Arial" w:cs="Arial"/>
                          <w:sz w:val="24"/>
                          <w:szCs w:val="24"/>
                        </w:rPr>
                        <w:t xml:space="preserve"> αλλά </w:t>
                      </w:r>
                      <w:r w:rsidRPr="00E25830">
                        <w:rPr>
                          <w:rFonts w:ascii="Arial" w:hAnsi="Arial" w:cs="Arial"/>
                          <w:bCs/>
                          <w:sz w:val="24"/>
                          <w:szCs w:val="24"/>
                        </w:rPr>
                        <w:t>και</w:t>
                      </w:r>
                      <w:r w:rsidRPr="00F47831">
                        <w:rPr>
                          <w:rFonts w:ascii="Arial" w:hAnsi="Arial" w:cs="Arial"/>
                          <w:b/>
                          <w:sz w:val="24"/>
                          <w:szCs w:val="24"/>
                        </w:rPr>
                        <w:t xml:space="preserve"> δυναμικοί ιεράρχες.</w:t>
                      </w:r>
                    </w:p>
                  </w:txbxContent>
                </v:textbox>
                <w10:wrap anchorx="page"/>
              </v:rect>
            </w:pict>
          </mc:Fallback>
        </mc:AlternateContent>
      </w:r>
      <w:r w:rsidR="00BA5F1B" w:rsidRPr="00BA5F1B">
        <w:rPr>
          <w:rFonts w:ascii="Arial" w:hAnsi="Arial" w:cs="Arial"/>
          <w:b/>
          <w:sz w:val="24"/>
          <w:szCs w:val="24"/>
        </w:rPr>
        <w:t>Ποι</w:t>
      </w:r>
      <w:r w:rsidR="00F47831">
        <w:rPr>
          <w:rFonts w:ascii="Arial" w:hAnsi="Arial" w:cs="Arial"/>
          <w:b/>
          <w:sz w:val="24"/>
          <w:szCs w:val="24"/>
        </w:rPr>
        <w:t xml:space="preserve">οι </w:t>
      </w:r>
      <w:r w:rsidR="00F47831" w:rsidRPr="00F47831">
        <w:rPr>
          <w:rFonts w:ascii="Arial" w:hAnsi="Arial" w:cs="Arial"/>
          <w:b/>
          <w:sz w:val="24"/>
          <w:szCs w:val="24"/>
        </w:rPr>
        <w:t>συντόνιζαν τη δράση των ανταρτικών ομάδων στη Μακεδονία</w:t>
      </w:r>
      <w:r w:rsidRPr="0014264A">
        <w:rPr>
          <w:rFonts w:ascii="Arial" w:hAnsi="Arial" w:cs="Arial"/>
          <w:b/>
          <w:sz w:val="24"/>
          <w:szCs w:val="24"/>
        </w:rPr>
        <w:t>;</w:t>
      </w:r>
    </w:p>
    <w:p w14:paraId="7C6FB3DE" w14:textId="77777777" w:rsidR="008B7E4E" w:rsidRDefault="008B7E4E" w:rsidP="008B7E4E">
      <w:pPr>
        <w:ind w:right="-1234"/>
        <w:rPr>
          <w:rFonts w:ascii="Arial" w:hAnsi="Arial" w:cs="Arial"/>
          <w:b/>
          <w:sz w:val="24"/>
          <w:szCs w:val="24"/>
        </w:rPr>
      </w:pPr>
    </w:p>
    <w:p w14:paraId="64544E19" w14:textId="77777777" w:rsidR="008B7E4E" w:rsidRDefault="008B7E4E" w:rsidP="008B7E4E">
      <w:pPr>
        <w:ind w:right="-1234"/>
        <w:rPr>
          <w:rFonts w:ascii="Arial" w:hAnsi="Arial" w:cs="Arial"/>
          <w:b/>
          <w:sz w:val="24"/>
          <w:szCs w:val="24"/>
        </w:rPr>
      </w:pPr>
    </w:p>
    <w:p w14:paraId="26F68190" w14:textId="63DA5523" w:rsidR="00E10173" w:rsidRPr="00D251B4" w:rsidRDefault="00BC5F6B" w:rsidP="00D251B4">
      <w:pPr>
        <w:pStyle w:val="a3"/>
        <w:numPr>
          <w:ilvl w:val="0"/>
          <w:numId w:val="1"/>
        </w:numPr>
        <w:ind w:left="-709" w:right="-1234" w:hanging="284"/>
        <w:rPr>
          <w:rFonts w:ascii="Arial" w:hAnsi="Arial" w:cs="Arial"/>
          <w:b/>
          <w:sz w:val="24"/>
          <w:szCs w:val="24"/>
        </w:rPr>
      </w:pPr>
      <w:r w:rsidRPr="003C08A8">
        <w:rPr>
          <w:rFonts w:ascii="Arial" w:hAnsi="Arial" w:cs="Arial"/>
          <w:b/>
          <w:bCs/>
          <w:noProof/>
          <w:sz w:val="36"/>
          <w:szCs w:val="36"/>
          <w:lang w:eastAsia="el-GR"/>
        </w:rPr>
        <mc:AlternateContent>
          <mc:Choice Requires="wps">
            <w:drawing>
              <wp:anchor distT="0" distB="0" distL="114300" distR="114300" simplePos="0" relativeHeight="251662336" behindDoc="0" locked="0" layoutInCell="1" allowOverlap="1" wp14:anchorId="6540D13C" wp14:editId="4A011B1F">
                <wp:simplePos x="0" y="0"/>
                <wp:positionH relativeFrom="margin">
                  <wp:align>center</wp:align>
                </wp:positionH>
                <wp:positionV relativeFrom="paragraph">
                  <wp:posOffset>285115</wp:posOffset>
                </wp:positionV>
                <wp:extent cx="6581775" cy="922020"/>
                <wp:effectExtent l="0" t="0" r="28575" b="11430"/>
                <wp:wrapNone/>
                <wp:docPr id="18559913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22020"/>
                        </a:xfrm>
                        <a:prstGeom prst="rect">
                          <a:avLst/>
                        </a:prstGeom>
                        <a:solidFill>
                          <a:srgbClr val="FFFFFF"/>
                        </a:solidFill>
                        <a:ln w="9525">
                          <a:solidFill>
                            <a:srgbClr val="000000"/>
                          </a:solidFill>
                          <a:miter lim="800000"/>
                          <a:headEnd/>
                          <a:tailEnd/>
                        </a:ln>
                      </wps:spPr>
                      <wps:txbx>
                        <w:txbxContent>
                          <w:p w14:paraId="571BC39C" w14:textId="11F94D8B" w:rsidR="00E10173" w:rsidRPr="0071451A" w:rsidRDefault="00F47831" w:rsidP="0071451A">
                            <w:pPr>
                              <w:tabs>
                                <w:tab w:val="num" w:pos="-709"/>
                              </w:tabs>
                              <w:ind w:right="-292"/>
                              <w:rPr>
                                <w:rFonts w:ascii="Arial" w:hAnsi="Arial" w:cs="Arial"/>
                                <w:sz w:val="24"/>
                                <w:szCs w:val="24"/>
                              </w:rPr>
                            </w:pPr>
                            <w:r w:rsidRPr="0071451A">
                              <w:rPr>
                                <w:rFonts w:ascii="Arial" w:hAnsi="Arial" w:cs="Arial"/>
                                <w:sz w:val="24"/>
                                <w:szCs w:val="24"/>
                              </w:rPr>
                              <w:t>Ο θάνατος του νεαρού αξιωματικού Παύλου Μελά σε σύγκρουση με τον τουρκικό στρατό στο χωριό Στάτιστα</w:t>
                            </w:r>
                            <w:r w:rsidR="0071451A">
                              <w:rPr>
                                <w:rFonts w:ascii="Arial" w:hAnsi="Arial" w:cs="Arial"/>
                                <w:sz w:val="24"/>
                                <w:szCs w:val="24"/>
                              </w:rPr>
                              <w:t xml:space="preserve"> </w:t>
                            </w:r>
                            <w:r w:rsidRPr="0071451A">
                              <w:rPr>
                                <w:rFonts w:ascii="Arial" w:hAnsi="Arial" w:cs="Arial"/>
                                <w:sz w:val="24"/>
                                <w:szCs w:val="24"/>
                              </w:rPr>
                              <w:t xml:space="preserve">(σημερινός Μελάς) της Καστοριάς, στις 13 Οκτωβρίου </w:t>
                            </w:r>
                            <w:r w:rsidRPr="00E25830">
                              <w:rPr>
                                <w:rFonts w:ascii="Arial" w:hAnsi="Arial" w:cs="Arial"/>
                                <w:b/>
                                <w:bCs/>
                                <w:sz w:val="24"/>
                                <w:szCs w:val="24"/>
                              </w:rPr>
                              <w:t>1904</w:t>
                            </w:r>
                            <w:r w:rsidRPr="0071451A">
                              <w:rPr>
                                <w:rFonts w:ascii="Arial" w:hAnsi="Arial" w:cs="Arial"/>
                                <w:sz w:val="24"/>
                                <w:szCs w:val="24"/>
                              </w:rPr>
                              <w:t xml:space="preserve">, κινητοποίησε τους Έλληνες και </w:t>
                            </w:r>
                            <w:r w:rsidRPr="0071451A">
                              <w:rPr>
                                <w:rFonts w:ascii="Arial" w:hAnsi="Arial" w:cs="Arial"/>
                                <w:b/>
                                <w:bCs/>
                                <w:sz w:val="24"/>
                                <w:szCs w:val="24"/>
                              </w:rPr>
                              <w:t>έκανε την ελληνική Κυβέρνηση να διεκδικήσει τη Μακεδονία</w:t>
                            </w:r>
                            <w:r w:rsidR="0071451A" w:rsidRPr="0071451A">
                              <w:rPr>
                                <w:rFonts w:ascii="Arial" w:hAnsi="Arial" w:cs="Arial"/>
                                <w:b/>
                                <w:bCs/>
                                <w:sz w:val="24"/>
                                <w:szCs w:val="24"/>
                              </w:rPr>
                              <w:t xml:space="preserve"> πιο δυναμικά</w:t>
                            </w:r>
                            <w:r w:rsidRPr="0071451A">
                              <w:rPr>
                                <w:rFonts w:ascii="Arial" w:hAnsi="Arial" w:cs="Arial"/>
                                <w:sz w:val="24"/>
                                <w:szCs w:val="24"/>
                              </w:rPr>
                              <w:t xml:space="preserve">. </w:t>
                            </w:r>
                            <w:r w:rsidR="0071451A">
                              <w:rPr>
                                <w:rFonts w:ascii="Arial" w:hAnsi="Arial" w:cs="Arial"/>
                                <w:sz w:val="24"/>
                                <w:szCs w:val="24"/>
                              </w:rPr>
                              <w:br/>
                            </w:r>
                            <w:r w:rsidRPr="0071451A">
                              <w:rPr>
                                <w:rFonts w:ascii="Arial" w:hAnsi="Arial" w:cs="Arial"/>
                                <w:sz w:val="24"/>
                                <w:szCs w:val="24"/>
                              </w:rPr>
                              <w:t>Η ελληνική αντεπίθεση στη Μακεδονία σταμάτησε τη</w:t>
                            </w:r>
                            <w:r w:rsidR="00E25830">
                              <w:rPr>
                                <w:rFonts w:ascii="Arial" w:hAnsi="Arial" w:cs="Arial"/>
                                <w:sz w:val="24"/>
                                <w:szCs w:val="24"/>
                              </w:rPr>
                              <w:t>ν είσοδο των Βουλγάρων στα εδάφη αυτά</w:t>
                            </w:r>
                            <w:r w:rsidRPr="0071451A">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0D13C" id="Rectangle 6" o:spid="_x0000_s1030" style="position:absolute;left:0;text-align:left;margin-left:0;margin-top:22.45pt;width:518.25pt;height:72.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">
                <v:textbox>
                  <w:txbxContent>
                    <w:p w14:paraId="571BC39C" w14:textId="11F94D8B" w:rsidR="00E10173" w:rsidRPr="0071451A" w:rsidRDefault="00F47831" w:rsidP="0071451A">
                      <w:pPr>
                        <w:tabs>
                          <w:tab w:val="num" w:pos="-709"/>
                        </w:tabs>
                        <w:ind w:right="-292"/>
                        <w:rPr>
                          <w:rFonts w:ascii="Arial" w:hAnsi="Arial" w:cs="Arial"/>
                          <w:sz w:val="24"/>
                          <w:szCs w:val="24"/>
                        </w:rPr>
                      </w:pPr>
                      <w:r w:rsidRPr="0071451A">
                        <w:rPr>
                          <w:rFonts w:ascii="Arial" w:hAnsi="Arial" w:cs="Arial"/>
                          <w:sz w:val="24"/>
                          <w:szCs w:val="24"/>
                        </w:rPr>
                        <w:t xml:space="preserve">Ο θάνατος του νεαρού αξιωματικού Παύλου Μελά σε σύγκρουση με τον τουρκικό στρατό στο χωριό </w:t>
                      </w:r>
                      <w:proofErr w:type="spellStart"/>
                      <w:r w:rsidRPr="0071451A">
                        <w:rPr>
                          <w:rFonts w:ascii="Arial" w:hAnsi="Arial" w:cs="Arial"/>
                          <w:sz w:val="24"/>
                          <w:szCs w:val="24"/>
                        </w:rPr>
                        <w:t>Στάτιστα</w:t>
                      </w:r>
                      <w:proofErr w:type="spellEnd"/>
                      <w:r w:rsidR="0071451A">
                        <w:rPr>
                          <w:rFonts w:ascii="Arial" w:hAnsi="Arial" w:cs="Arial"/>
                          <w:sz w:val="24"/>
                          <w:szCs w:val="24"/>
                        </w:rPr>
                        <w:t xml:space="preserve"> </w:t>
                      </w:r>
                      <w:r w:rsidRPr="0071451A">
                        <w:rPr>
                          <w:rFonts w:ascii="Arial" w:hAnsi="Arial" w:cs="Arial"/>
                          <w:sz w:val="24"/>
                          <w:szCs w:val="24"/>
                        </w:rPr>
                        <w:t xml:space="preserve">(σημερινός Μελάς) της Καστοριάς, στις 13 Οκτωβρίου </w:t>
                      </w:r>
                      <w:r w:rsidRPr="00E25830">
                        <w:rPr>
                          <w:rFonts w:ascii="Arial" w:hAnsi="Arial" w:cs="Arial"/>
                          <w:b/>
                          <w:bCs/>
                          <w:sz w:val="24"/>
                          <w:szCs w:val="24"/>
                        </w:rPr>
                        <w:t>1904</w:t>
                      </w:r>
                      <w:r w:rsidRPr="0071451A">
                        <w:rPr>
                          <w:rFonts w:ascii="Arial" w:hAnsi="Arial" w:cs="Arial"/>
                          <w:sz w:val="24"/>
                          <w:szCs w:val="24"/>
                        </w:rPr>
                        <w:t xml:space="preserve">, κινητοποίησε τους Έλληνες και </w:t>
                      </w:r>
                      <w:r w:rsidRPr="0071451A">
                        <w:rPr>
                          <w:rFonts w:ascii="Arial" w:hAnsi="Arial" w:cs="Arial"/>
                          <w:b/>
                          <w:bCs/>
                          <w:sz w:val="24"/>
                          <w:szCs w:val="24"/>
                        </w:rPr>
                        <w:t>έκανε την ελληνική Κυβέρνηση να διεκδικήσει τη Μακεδονία</w:t>
                      </w:r>
                      <w:r w:rsidR="0071451A" w:rsidRPr="0071451A">
                        <w:rPr>
                          <w:rFonts w:ascii="Arial" w:hAnsi="Arial" w:cs="Arial"/>
                          <w:b/>
                          <w:bCs/>
                          <w:sz w:val="24"/>
                          <w:szCs w:val="24"/>
                        </w:rPr>
                        <w:t xml:space="preserve"> πιο δυναμικά</w:t>
                      </w:r>
                      <w:r w:rsidRPr="0071451A">
                        <w:rPr>
                          <w:rFonts w:ascii="Arial" w:hAnsi="Arial" w:cs="Arial"/>
                          <w:sz w:val="24"/>
                          <w:szCs w:val="24"/>
                        </w:rPr>
                        <w:t xml:space="preserve">. </w:t>
                      </w:r>
                      <w:r w:rsidR="0071451A">
                        <w:rPr>
                          <w:rFonts w:ascii="Arial" w:hAnsi="Arial" w:cs="Arial"/>
                          <w:sz w:val="24"/>
                          <w:szCs w:val="24"/>
                        </w:rPr>
                        <w:br/>
                      </w:r>
                      <w:r w:rsidRPr="0071451A">
                        <w:rPr>
                          <w:rFonts w:ascii="Arial" w:hAnsi="Arial" w:cs="Arial"/>
                          <w:sz w:val="24"/>
                          <w:szCs w:val="24"/>
                        </w:rPr>
                        <w:t>Η ελληνική αντεπίθεση στη Μακεδονία σταμάτησε τη</w:t>
                      </w:r>
                      <w:r w:rsidR="00E25830">
                        <w:rPr>
                          <w:rFonts w:ascii="Arial" w:hAnsi="Arial" w:cs="Arial"/>
                          <w:sz w:val="24"/>
                          <w:szCs w:val="24"/>
                        </w:rPr>
                        <w:t>ν είσοδο των Βουλγάρων στα εδάφη αυτά</w:t>
                      </w:r>
                      <w:r w:rsidRPr="0071451A">
                        <w:rPr>
                          <w:rFonts w:ascii="Arial" w:hAnsi="Arial" w:cs="Arial"/>
                          <w:sz w:val="24"/>
                          <w:szCs w:val="24"/>
                        </w:rPr>
                        <w:t>.</w:t>
                      </w:r>
                    </w:p>
                  </w:txbxContent>
                </v:textbox>
                <w10:wrap anchorx="margin"/>
              </v:rect>
            </w:pict>
          </mc:Fallback>
        </mc:AlternateContent>
      </w:r>
      <w:r w:rsidR="00F47831">
        <w:rPr>
          <w:rFonts w:ascii="Arial" w:hAnsi="Arial" w:cs="Arial"/>
          <w:b/>
          <w:sz w:val="24"/>
          <w:szCs w:val="24"/>
        </w:rPr>
        <w:t xml:space="preserve">Πώς </w:t>
      </w:r>
      <w:r w:rsidR="00F47831" w:rsidRPr="00F47831">
        <w:rPr>
          <w:rFonts w:ascii="Arial" w:hAnsi="Arial" w:cs="Arial"/>
          <w:b/>
          <w:sz w:val="24"/>
          <w:szCs w:val="24"/>
        </w:rPr>
        <w:t>επηρέασε την Ελλάδα η θυσία του Μακεδονομάχου Παύλου Μελά</w:t>
      </w:r>
      <w:r w:rsidR="004C0E7B" w:rsidRPr="004C0E7B">
        <w:rPr>
          <w:rFonts w:ascii="Arial" w:hAnsi="Arial" w:cs="Arial"/>
          <w:b/>
          <w:sz w:val="24"/>
          <w:szCs w:val="24"/>
        </w:rPr>
        <w:t>;</w:t>
      </w:r>
    </w:p>
    <w:p w14:paraId="3174EC43" w14:textId="70FAE2C3" w:rsidR="00AA1A3E" w:rsidRDefault="00AA1A3E" w:rsidP="00AA1A3E">
      <w:pPr>
        <w:pStyle w:val="a3"/>
        <w:ind w:left="-567" w:right="-1234"/>
        <w:rPr>
          <w:rFonts w:ascii="Arial" w:hAnsi="Arial" w:cs="Arial"/>
          <w:b/>
          <w:sz w:val="24"/>
          <w:szCs w:val="24"/>
        </w:rPr>
      </w:pPr>
    </w:p>
    <w:p w14:paraId="1231E2CD" w14:textId="77777777" w:rsidR="00AA1A3E" w:rsidRDefault="00AA1A3E" w:rsidP="00AA1A3E">
      <w:pPr>
        <w:pStyle w:val="a3"/>
        <w:ind w:left="-567" w:right="-1234"/>
        <w:rPr>
          <w:rFonts w:ascii="Arial" w:hAnsi="Arial" w:cs="Arial"/>
          <w:b/>
          <w:sz w:val="24"/>
          <w:szCs w:val="24"/>
        </w:rPr>
      </w:pPr>
    </w:p>
    <w:p w14:paraId="289DF8C7" w14:textId="77777777" w:rsidR="00AA1A3E" w:rsidRDefault="00AA1A3E" w:rsidP="00AA1A3E">
      <w:pPr>
        <w:pStyle w:val="a3"/>
        <w:ind w:left="-567" w:right="-1234"/>
        <w:rPr>
          <w:rFonts w:ascii="Arial" w:hAnsi="Arial" w:cs="Arial"/>
          <w:b/>
          <w:sz w:val="24"/>
          <w:szCs w:val="24"/>
        </w:rPr>
      </w:pPr>
    </w:p>
    <w:p w14:paraId="56CD90FA" w14:textId="77777777" w:rsidR="00AA1A3E" w:rsidRDefault="00AA1A3E" w:rsidP="00AA1A3E">
      <w:pPr>
        <w:pStyle w:val="a3"/>
        <w:ind w:left="-567" w:right="-1234"/>
        <w:rPr>
          <w:rFonts w:ascii="Arial" w:hAnsi="Arial" w:cs="Arial"/>
          <w:b/>
          <w:sz w:val="24"/>
          <w:szCs w:val="24"/>
        </w:rPr>
      </w:pPr>
    </w:p>
    <w:p w14:paraId="1B4C3DCC" w14:textId="77777777" w:rsidR="00BA5F1B" w:rsidRDefault="00BA5F1B" w:rsidP="00AA1A3E">
      <w:pPr>
        <w:pStyle w:val="a3"/>
        <w:ind w:left="-567" w:right="-1234"/>
        <w:rPr>
          <w:rFonts w:ascii="Arial" w:hAnsi="Arial" w:cs="Arial"/>
          <w:b/>
          <w:sz w:val="24"/>
          <w:szCs w:val="24"/>
        </w:rPr>
      </w:pPr>
    </w:p>
    <w:p w14:paraId="5D4A41D5" w14:textId="77777777" w:rsidR="004C0E7B" w:rsidRDefault="004C0E7B" w:rsidP="00AA1A3E">
      <w:pPr>
        <w:pStyle w:val="a3"/>
        <w:ind w:left="-567" w:right="-1234"/>
        <w:rPr>
          <w:rFonts w:ascii="Arial" w:hAnsi="Arial" w:cs="Arial"/>
          <w:b/>
          <w:sz w:val="24"/>
          <w:szCs w:val="24"/>
        </w:rPr>
      </w:pPr>
    </w:p>
    <w:p w14:paraId="5C711644" w14:textId="176DD503" w:rsidR="004C0E7B" w:rsidRPr="004C0E7B" w:rsidRDefault="004C0E7B" w:rsidP="004C0E7B">
      <w:pPr>
        <w:pStyle w:val="a3"/>
        <w:numPr>
          <w:ilvl w:val="0"/>
          <w:numId w:val="1"/>
        </w:numPr>
        <w:ind w:left="-567" w:right="-1234"/>
        <w:rPr>
          <w:rFonts w:ascii="Arial" w:hAnsi="Arial" w:cs="Arial"/>
          <w:b/>
          <w:sz w:val="24"/>
          <w:szCs w:val="24"/>
        </w:rPr>
      </w:pPr>
      <w:r w:rsidRPr="00BA5F1B">
        <w:rPr>
          <w:rFonts w:ascii="Arial" w:hAnsi="Arial" w:cs="Arial"/>
          <w:b/>
          <w:bCs/>
          <w:noProof/>
          <w:sz w:val="44"/>
          <w:szCs w:val="44"/>
          <w:lang w:eastAsia="el-GR"/>
        </w:rPr>
        <mc:AlternateContent>
          <mc:Choice Requires="wps">
            <w:drawing>
              <wp:anchor distT="0" distB="0" distL="114300" distR="114300" simplePos="0" relativeHeight="251666432" behindDoc="0" locked="0" layoutInCell="1" allowOverlap="1" wp14:anchorId="3F5CDAC0" wp14:editId="0FF3C1F8">
                <wp:simplePos x="0" y="0"/>
                <wp:positionH relativeFrom="margin">
                  <wp:posOffset>-645795</wp:posOffset>
                </wp:positionH>
                <wp:positionV relativeFrom="paragraph">
                  <wp:posOffset>241300</wp:posOffset>
                </wp:positionV>
                <wp:extent cx="6581775" cy="731520"/>
                <wp:effectExtent l="0" t="0" r="28575" b="11430"/>
                <wp:wrapNone/>
                <wp:docPr id="13027816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731520"/>
                        </a:xfrm>
                        <a:prstGeom prst="rect">
                          <a:avLst/>
                        </a:prstGeom>
                        <a:solidFill>
                          <a:srgbClr val="FFFFFF"/>
                        </a:solidFill>
                        <a:ln w="9525">
                          <a:solidFill>
                            <a:srgbClr val="000000"/>
                          </a:solidFill>
                          <a:miter lim="800000"/>
                          <a:headEnd/>
                          <a:tailEnd/>
                        </a:ln>
                      </wps:spPr>
                      <wps:txbx>
                        <w:txbxContent>
                          <w:p w14:paraId="0C5D7075" w14:textId="610D3018" w:rsidR="004C0E7B" w:rsidRPr="0071451A" w:rsidRDefault="0071451A" w:rsidP="0071451A">
                            <w:pPr>
                              <w:tabs>
                                <w:tab w:val="num" w:pos="-709"/>
                              </w:tabs>
                              <w:ind w:right="-150"/>
                              <w:rPr>
                                <w:rFonts w:ascii="Arial" w:hAnsi="Arial" w:cs="Arial"/>
                                <w:sz w:val="24"/>
                                <w:szCs w:val="24"/>
                              </w:rPr>
                            </w:pPr>
                            <w:r w:rsidRPr="0071451A">
                              <w:rPr>
                                <w:rFonts w:ascii="Arial" w:hAnsi="Arial" w:cs="Arial"/>
                                <w:sz w:val="24"/>
                                <w:szCs w:val="24"/>
                              </w:rPr>
                              <w:t xml:space="preserve">Οι Νεότουρκοι ήταν </w:t>
                            </w:r>
                            <w:r w:rsidRPr="0071451A">
                              <w:rPr>
                                <w:rFonts w:ascii="Arial" w:hAnsi="Arial" w:cs="Arial"/>
                                <w:b/>
                                <w:bCs/>
                                <w:sz w:val="24"/>
                                <w:szCs w:val="24"/>
                              </w:rPr>
                              <w:t>φιλελεύθεροι Τούρκοι που επαναστάτησαν το 1908</w:t>
                            </w:r>
                            <w:r>
                              <w:rPr>
                                <w:rFonts w:ascii="Arial" w:hAnsi="Arial" w:cs="Arial"/>
                                <w:sz w:val="24"/>
                                <w:szCs w:val="24"/>
                              </w:rPr>
                              <w:t>,</w:t>
                            </w:r>
                            <w:r w:rsidRPr="0071451A">
                              <w:rPr>
                                <w:rFonts w:ascii="Arial" w:hAnsi="Arial" w:cs="Arial"/>
                                <w:sz w:val="24"/>
                                <w:szCs w:val="24"/>
                              </w:rPr>
                              <w:t xml:space="preserve"> αντιδρώντας στην απολυταρχική διοίκηση του Σουλτάνου και στις συνεχείς επεμβάσεις των Μεγάλων Δυνάμεων στην Οθωμανική Αυτοκρατορία.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CDAC0" id="_x0000_s1031" style="position:absolute;left:0;text-align:left;margin-left:-50.85pt;margin-top:19pt;width:518.25pt;height:5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">
                <v:textbox>
                  <w:txbxContent>
                    <w:p w14:paraId="0C5D7075" w14:textId="610D3018" w:rsidR="004C0E7B" w:rsidRPr="0071451A" w:rsidRDefault="0071451A" w:rsidP="0071451A">
                      <w:pPr>
                        <w:tabs>
                          <w:tab w:val="num" w:pos="-709"/>
                        </w:tabs>
                        <w:ind w:right="-150"/>
                        <w:rPr>
                          <w:rFonts w:ascii="Arial" w:hAnsi="Arial" w:cs="Arial"/>
                          <w:sz w:val="24"/>
                          <w:szCs w:val="24"/>
                        </w:rPr>
                      </w:pPr>
                      <w:r w:rsidRPr="0071451A">
                        <w:rPr>
                          <w:rFonts w:ascii="Arial" w:hAnsi="Arial" w:cs="Arial"/>
                          <w:sz w:val="24"/>
                          <w:szCs w:val="24"/>
                        </w:rPr>
                        <w:t xml:space="preserve">Οι Νεότουρκοι ήταν </w:t>
                      </w:r>
                      <w:r w:rsidRPr="0071451A">
                        <w:rPr>
                          <w:rFonts w:ascii="Arial" w:hAnsi="Arial" w:cs="Arial"/>
                          <w:b/>
                          <w:bCs/>
                          <w:sz w:val="24"/>
                          <w:szCs w:val="24"/>
                        </w:rPr>
                        <w:t>φιλελεύθεροι Τούρκοι που επαναστάτησαν το 1908</w:t>
                      </w:r>
                      <w:r>
                        <w:rPr>
                          <w:rFonts w:ascii="Arial" w:hAnsi="Arial" w:cs="Arial"/>
                          <w:sz w:val="24"/>
                          <w:szCs w:val="24"/>
                        </w:rPr>
                        <w:t>,</w:t>
                      </w:r>
                      <w:r w:rsidRPr="0071451A">
                        <w:rPr>
                          <w:rFonts w:ascii="Arial" w:hAnsi="Arial" w:cs="Arial"/>
                          <w:sz w:val="24"/>
                          <w:szCs w:val="24"/>
                        </w:rPr>
                        <w:t xml:space="preserve"> αντιδρώντας στην απολυταρχική διοίκηση του Σουλτάνου και στις συνεχείς επεμβάσεις των Μεγάλων Δυνάμεων στην Οθωμανική Αυτοκρατορία.</w:t>
                      </w:r>
                    </w:p>
                  </w:txbxContent>
                </v:textbox>
                <w10:wrap anchorx="margin"/>
              </v:rect>
            </w:pict>
          </mc:Fallback>
        </mc:AlternateContent>
      </w:r>
      <w:r w:rsidR="00BA5F1B" w:rsidRPr="00BA5F1B">
        <w:rPr>
          <w:rFonts w:ascii="Arial" w:hAnsi="Arial" w:cs="Arial"/>
          <w:b/>
          <w:sz w:val="24"/>
          <w:szCs w:val="24"/>
        </w:rPr>
        <w:t>Ποι</w:t>
      </w:r>
      <w:r w:rsidR="0071451A">
        <w:rPr>
          <w:rFonts w:ascii="Arial" w:hAnsi="Arial" w:cs="Arial"/>
          <w:b/>
          <w:sz w:val="24"/>
          <w:szCs w:val="24"/>
        </w:rPr>
        <w:t xml:space="preserve">οι </w:t>
      </w:r>
      <w:r w:rsidR="0071451A" w:rsidRPr="0071451A">
        <w:rPr>
          <w:rFonts w:ascii="Arial" w:hAnsi="Arial" w:cs="Arial"/>
          <w:b/>
          <w:sz w:val="24"/>
          <w:szCs w:val="24"/>
        </w:rPr>
        <w:t>ήταν οι Νεότουρκοι και τι γνωρίζεις για το κίνημά τους</w:t>
      </w:r>
      <w:r w:rsidRPr="004C0E7B">
        <w:rPr>
          <w:rFonts w:ascii="Arial" w:hAnsi="Arial" w:cs="Arial"/>
          <w:b/>
          <w:sz w:val="24"/>
          <w:szCs w:val="24"/>
        </w:rPr>
        <w:t>;</w:t>
      </w:r>
    </w:p>
    <w:p w14:paraId="0B68048C" w14:textId="64E2D66F" w:rsidR="004C0E7B" w:rsidRDefault="004C0E7B" w:rsidP="00AA1A3E">
      <w:pPr>
        <w:pStyle w:val="a3"/>
        <w:ind w:left="-567" w:right="-1234"/>
        <w:rPr>
          <w:rFonts w:ascii="Arial" w:hAnsi="Arial" w:cs="Arial"/>
          <w:b/>
          <w:sz w:val="24"/>
          <w:szCs w:val="24"/>
        </w:rPr>
      </w:pPr>
    </w:p>
    <w:p w14:paraId="33727BC6" w14:textId="39281B47" w:rsidR="004C0E7B" w:rsidRDefault="004C0E7B" w:rsidP="00AA1A3E">
      <w:pPr>
        <w:pStyle w:val="a3"/>
        <w:ind w:left="-567" w:right="-1234"/>
        <w:rPr>
          <w:rFonts w:ascii="Arial" w:hAnsi="Arial" w:cs="Arial"/>
          <w:b/>
          <w:sz w:val="24"/>
          <w:szCs w:val="24"/>
        </w:rPr>
      </w:pPr>
    </w:p>
    <w:p w14:paraId="78907549" w14:textId="77777777" w:rsidR="004C0E7B" w:rsidRDefault="004C0E7B" w:rsidP="00AA1A3E">
      <w:pPr>
        <w:pStyle w:val="a3"/>
        <w:ind w:left="-567" w:right="-1234"/>
        <w:rPr>
          <w:rFonts w:ascii="Arial" w:hAnsi="Arial" w:cs="Arial"/>
          <w:b/>
          <w:sz w:val="24"/>
          <w:szCs w:val="24"/>
        </w:rPr>
      </w:pPr>
    </w:p>
    <w:p w14:paraId="26BD2CD9" w14:textId="0A2F9D99" w:rsidR="005333E2" w:rsidRDefault="005333E2" w:rsidP="00BC5F6B">
      <w:pPr>
        <w:spacing w:after="0" w:line="240" w:lineRule="auto"/>
        <w:rPr>
          <w:rFonts w:ascii="Arial" w:hAnsi="Arial" w:cs="Arial"/>
          <w:b/>
          <w:sz w:val="24"/>
          <w:szCs w:val="24"/>
        </w:rPr>
      </w:pPr>
    </w:p>
    <w:p w14:paraId="06D2D5E6" w14:textId="5B2B74A9" w:rsidR="00B56F84" w:rsidRPr="004C0E7B" w:rsidRDefault="00B56F84" w:rsidP="00B56F84">
      <w:pPr>
        <w:pStyle w:val="a3"/>
        <w:numPr>
          <w:ilvl w:val="0"/>
          <w:numId w:val="1"/>
        </w:numPr>
        <w:ind w:left="-567" w:right="-1234"/>
        <w:rPr>
          <w:rFonts w:ascii="Arial" w:hAnsi="Arial" w:cs="Arial"/>
          <w:b/>
          <w:sz w:val="24"/>
          <w:szCs w:val="24"/>
        </w:rPr>
      </w:pPr>
      <w:r w:rsidRPr="00BA5F1B">
        <w:rPr>
          <w:rFonts w:ascii="Arial" w:hAnsi="Arial" w:cs="Arial"/>
          <w:b/>
          <w:bCs/>
          <w:noProof/>
          <w:sz w:val="44"/>
          <w:szCs w:val="44"/>
          <w:lang w:eastAsia="el-GR"/>
        </w:rPr>
        <mc:AlternateContent>
          <mc:Choice Requires="wps">
            <w:drawing>
              <wp:anchor distT="0" distB="0" distL="114300" distR="114300" simplePos="0" relativeHeight="251668480" behindDoc="0" locked="0" layoutInCell="1" allowOverlap="1" wp14:anchorId="48A0ACF8" wp14:editId="09945C93">
                <wp:simplePos x="0" y="0"/>
                <wp:positionH relativeFrom="margin">
                  <wp:posOffset>-645795</wp:posOffset>
                </wp:positionH>
                <wp:positionV relativeFrom="paragraph">
                  <wp:posOffset>245745</wp:posOffset>
                </wp:positionV>
                <wp:extent cx="6581775" cy="929640"/>
                <wp:effectExtent l="0" t="0" r="28575" b="22860"/>
                <wp:wrapNone/>
                <wp:docPr id="64333879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29640"/>
                        </a:xfrm>
                        <a:prstGeom prst="rect">
                          <a:avLst/>
                        </a:prstGeom>
                        <a:solidFill>
                          <a:srgbClr val="FFFFFF"/>
                        </a:solidFill>
                        <a:ln w="9525">
                          <a:solidFill>
                            <a:srgbClr val="000000"/>
                          </a:solidFill>
                          <a:miter lim="800000"/>
                          <a:headEnd/>
                          <a:tailEnd/>
                        </a:ln>
                      </wps:spPr>
                      <wps:txbx>
                        <w:txbxContent>
                          <w:p w14:paraId="0D10D331" w14:textId="01146237" w:rsidR="00B56F84" w:rsidRPr="0071451A" w:rsidRDefault="0071451A" w:rsidP="0071451A">
                            <w:pPr>
                              <w:tabs>
                                <w:tab w:val="num" w:pos="-709"/>
                              </w:tabs>
                              <w:ind w:right="-150"/>
                              <w:rPr>
                                <w:rFonts w:ascii="Arial" w:hAnsi="Arial" w:cs="Arial"/>
                                <w:sz w:val="24"/>
                                <w:szCs w:val="24"/>
                              </w:rPr>
                            </w:pPr>
                            <w:r w:rsidRPr="0071451A">
                              <w:rPr>
                                <w:rFonts w:ascii="Arial" w:hAnsi="Arial" w:cs="Arial"/>
                                <w:sz w:val="24"/>
                                <w:szCs w:val="24"/>
                              </w:rPr>
                              <w:t xml:space="preserve">Το 1908 </w:t>
                            </w:r>
                            <w:r w:rsidRPr="0071451A">
                              <w:rPr>
                                <w:rFonts w:ascii="Arial" w:hAnsi="Arial" w:cs="Arial"/>
                                <w:b/>
                                <w:bCs/>
                                <w:sz w:val="24"/>
                                <w:szCs w:val="24"/>
                              </w:rPr>
                              <w:t>Έλληνες και Βούλγαροι αντάρτες κατέθεσαν τα όπλα</w:t>
                            </w:r>
                            <w:r w:rsidRPr="0071451A">
                              <w:rPr>
                                <w:rFonts w:ascii="Arial" w:hAnsi="Arial" w:cs="Arial"/>
                                <w:sz w:val="24"/>
                                <w:szCs w:val="24"/>
                              </w:rPr>
                              <w:t xml:space="preserve"> και διακόπηκε η ένοπλη φάση του Μακεδονικού Αγώνα, αφού </w:t>
                            </w:r>
                            <w:r w:rsidRPr="0071451A">
                              <w:rPr>
                                <w:rFonts w:ascii="Arial" w:hAnsi="Arial" w:cs="Arial"/>
                                <w:b/>
                                <w:bCs/>
                                <w:sz w:val="24"/>
                                <w:szCs w:val="24"/>
                              </w:rPr>
                              <w:t xml:space="preserve">πείστηκαν </w:t>
                            </w:r>
                            <w:r w:rsidR="00ED5FD3">
                              <w:rPr>
                                <w:rFonts w:ascii="Arial" w:hAnsi="Arial" w:cs="Arial"/>
                                <w:b/>
                                <w:bCs/>
                                <w:sz w:val="24"/>
                                <w:szCs w:val="24"/>
                              </w:rPr>
                              <w:t xml:space="preserve">ότι οι </w:t>
                            </w:r>
                            <w:r w:rsidR="00E25830" w:rsidRPr="0071451A">
                              <w:rPr>
                                <w:rFonts w:ascii="Arial" w:hAnsi="Arial" w:cs="Arial"/>
                                <w:b/>
                                <w:bCs/>
                                <w:sz w:val="24"/>
                                <w:szCs w:val="24"/>
                              </w:rPr>
                              <w:t>Νεότουρκ</w:t>
                            </w:r>
                            <w:r w:rsidR="00ED5FD3">
                              <w:rPr>
                                <w:rFonts w:ascii="Arial" w:hAnsi="Arial" w:cs="Arial"/>
                                <w:b/>
                                <w:bCs/>
                                <w:sz w:val="24"/>
                                <w:szCs w:val="24"/>
                              </w:rPr>
                              <w:t>οι θα τους</w:t>
                            </w:r>
                            <w:r w:rsidRPr="0071451A">
                              <w:rPr>
                                <w:rFonts w:ascii="Arial" w:hAnsi="Arial" w:cs="Arial"/>
                                <w:b/>
                                <w:bCs/>
                                <w:sz w:val="24"/>
                                <w:szCs w:val="24"/>
                              </w:rPr>
                              <w:t xml:space="preserve"> παραχ</w:t>
                            </w:r>
                            <w:r w:rsidR="00ED5FD3">
                              <w:rPr>
                                <w:rFonts w:ascii="Arial" w:hAnsi="Arial" w:cs="Arial"/>
                                <w:b/>
                                <w:bCs/>
                                <w:sz w:val="24"/>
                                <w:szCs w:val="24"/>
                              </w:rPr>
                              <w:t>ωρήσουν</w:t>
                            </w:r>
                            <w:r w:rsidRPr="0071451A">
                              <w:rPr>
                                <w:rFonts w:ascii="Arial" w:hAnsi="Arial" w:cs="Arial"/>
                                <w:b/>
                                <w:bCs/>
                                <w:sz w:val="24"/>
                                <w:szCs w:val="24"/>
                              </w:rPr>
                              <w:t xml:space="preserve"> δικαι</w:t>
                            </w:r>
                            <w:r w:rsidR="00ED5FD3">
                              <w:rPr>
                                <w:rFonts w:ascii="Arial" w:hAnsi="Arial" w:cs="Arial"/>
                                <w:b/>
                                <w:bCs/>
                                <w:sz w:val="24"/>
                                <w:szCs w:val="24"/>
                              </w:rPr>
                              <w:t>ώματα</w:t>
                            </w:r>
                            <w:r w:rsidRPr="0071451A">
                              <w:rPr>
                                <w:rFonts w:ascii="Arial" w:hAnsi="Arial" w:cs="Arial"/>
                                <w:sz w:val="24"/>
                                <w:szCs w:val="24"/>
                              </w:rPr>
                              <w:t xml:space="preserve">. Ο αγώνας για τη διεκδίκηση της Μακεδονίας θα συνεχιστεί </w:t>
                            </w:r>
                            <w:r w:rsidR="00E25830">
                              <w:rPr>
                                <w:rFonts w:ascii="Arial" w:hAnsi="Arial" w:cs="Arial"/>
                                <w:sz w:val="24"/>
                                <w:szCs w:val="24"/>
                              </w:rPr>
                              <w:t>σ</w:t>
                            </w:r>
                            <w:r w:rsidRPr="0071451A">
                              <w:rPr>
                                <w:rFonts w:ascii="Arial" w:hAnsi="Arial" w:cs="Arial"/>
                                <w:sz w:val="24"/>
                                <w:szCs w:val="24"/>
                              </w:rPr>
                              <w:t>τους Βαλκανικούς Πολέμους.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0ACF8" id="_x0000_s1032" style="position:absolute;left:0;text-align:left;margin-left:-50.85pt;margin-top:19.35pt;width:518.25pt;height:7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">
                <v:textbox>
                  <w:txbxContent>
                    <w:p w14:paraId="0D10D331" w14:textId="01146237" w:rsidR="00B56F84" w:rsidRPr="0071451A" w:rsidRDefault="0071451A" w:rsidP="0071451A">
                      <w:pPr>
                        <w:tabs>
                          <w:tab w:val="num" w:pos="-709"/>
                        </w:tabs>
                        <w:ind w:right="-150"/>
                        <w:rPr>
                          <w:rFonts w:ascii="Arial" w:hAnsi="Arial" w:cs="Arial"/>
                          <w:sz w:val="24"/>
                          <w:szCs w:val="24"/>
                        </w:rPr>
                      </w:pPr>
                      <w:r w:rsidRPr="0071451A">
                        <w:rPr>
                          <w:rFonts w:ascii="Arial" w:hAnsi="Arial" w:cs="Arial"/>
                          <w:sz w:val="24"/>
                          <w:szCs w:val="24"/>
                        </w:rPr>
                        <w:t xml:space="preserve">Το 1908 </w:t>
                      </w:r>
                      <w:r w:rsidRPr="0071451A">
                        <w:rPr>
                          <w:rFonts w:ascii="Arial" w:hAnsi="Arial" w:cs="Arial"/>
                          <w:b/>
                          <w:bCs/>
                          <w:sz w:val="24"/>
                          <w:szCs w:val="24"/>
                        </w:rPr>
                        <w:t>Έλληνες και Βούλγαροι αντάρτες κατέθεσαν τα όπλα</w:t>
                      </w:r>
                      <w:r w:rsidRPr="0071451A">
                        <w:rPr>
                          <w:rFonts w:ascii="Arial" w:hAnsi="Arial" w:cs="Arial"/>
                          <w:sz w:val="24"/>
                          <w:szCs w:val="24"/>
                        </w:rPr>
                        <w:t xml:space="preserve"> και διακόπηκε η ένοπλη φάση του Μακεδονικού Αγώνα, αφού </w:t>
                      </w:r>
                      <w:r w:rsidRPr="0071451A">
                        <w:rPr>
                          <w:rFonts w:ascii="Arial" w:hAnsi="Arial" w:cs="Arial"/>
                          <w:b/>
                          <w:bCs/>
                          <w:sz w:val="24"/>
                          <w:szCs w:val="24"/>
                        </w:rPr>
                        <w:t xml:space="preserve">πείστηκαν </w:t>
                      </w:r>
                      <w:r w:rsidR="00ED5FD3">
                        <w:rPr>
                          <w:rFonts w:ascii="Arial" w:hAnsi="Arial" w:cs="Arial"/>
                          <w:b/>
                          <w:bCs/>
                          <w:sz w:val="24"/>
                          <w:szCs w:val="24"/>
                        </w:rPr>
                        <w:t xml:space="preserve">ότι οι </w:t>
                      </w:r>
                      <w:r w:rsidR="00E25830" w:rsidRPr="0071451A">
                        <w:rPr>
                          <w:rFonts w:ascii="Arial" w:hAnsi="Arial" w:cs="Arial"/>
                          <w:b/>
                          <w:bCs/>
                          <w:sz w:val="24"/>
                          <w:szCs w:val="24"/>
                        </w:rPr>
                        <w:t>Νεότουρκ</w:t>
                      </w:r>
                      <w:r w:rsidR="00ED5FD3">
                        <w:rPr>
                          <w:rFonts w:ascii="Arial" w:hAnsi="Arial" w:cs="Arial"/>
                          <w:b/>
                          <w:bCs/>
                          <w:sz w:val="24"/>
                          <w:szCs w:val="24"/>
                        </w:rPr>
                        <w:t>οι θα τους</w:t>
                      </w:r>
                      <w:r w:rsidRPr="0071451A">
                        <w:rPr>
                          <w:rFonts w:ascii="Arial" w:hAnsi="Arial" w:cs="Arial"/>
                          <w:b/>
                          <w:bCs/>
                          <w:sz w:val="24"/>
                          <w:szCs w:val="24"/>
                        </w:rPr>
                        <w:t xml:space="preserve"> παραχ</w:t>
                      </w:r>
                      <w:r w:rsidR="00ED5FD3">
                        <w:rPr>
                          <w:rFonts w:ascii="Arial" w:hAnsi="Arial" w:cs="Arial"/>
                          <w:b/>
                          <w:bCs/>
                          <w:sz w:val="24"/>
                          <w:szCs w:val="24"/>
                        </w:rPr>
                        <w:t>ωρήσουν</w:t>
                      </w:r>
                      <w:r w:rsidRPr="0071451A">
                        <w:rPr>
                          <w:rFonts w:ascii="Arial" w:hAnsi="Arial" w:cs="Arial"/>
                          <w:b/>
                          <w:bCs/>
                          <w:sz w:val="24"/>
                          <w:szCs w:val="24"/>
                        </w:rPr>
                        <w:t xml:space="preserve"> δικαι</w:t>
                      </w:r>
                      <w:r w:rsidR="00ED5FD3">
                        <w:rPr>
                          <w:rFonts w:ascii="Arial" w:hAnsi="Arial" w:cs="Arial"/>
                          <w:b/>
                          <w:bCs/>
                          <w:sz w:val="24"/>
                          <w:szCs w:val="24"/>
                        </w:rPr>
                        <w:t>ώματα</w:t>
                      </w:r>
                      <w:r w:rsidRPr="0071451A">
                        <w:rPr>
                          <w:rFonts w:ascii="Arial" w:hAnsi="Arial" w:cs="Arial"/>
                          <w:sz w:val="24"/>
                          <w:szCs w:val="24"/>
                        </w:rPr>
                        <w:t xml:space="preserve">. Ο αγώνας για τη διεκδίκηση της Μακεδονίας θα συνεχιστεί </w:t>
                      </w:r>
                      <w:r w:rsidR="00E25830">
                        <w:rPr>
                          <w:rFonts w:ascii="Arial" w:hAnsi="Arial" w:cs="Arial"/>
                          <w:sz w:val="24"/>
                          <w:szCs w:val="24"/>
                        </w:rPr>
                        <w:t>σ</w:t>
                      </w:r>
                      <w:r w:rsidRPr="0071451A">
                        <w:rPr>
                          <w:rFonts w:ascii="Arial" w:hAnsi="Arial" w:cs="Arial"/>
                          <w:sz w:val="24"/>
                          <w:szCs w:val="24"/>
                        </w:rPr>
                        <w:t>τους Βαλκανικούς Πολέμους.</w:t>
                      </w:r>
                    </w:p>
                  </w:txbxContent>
                </v:textbox>
                <w10:wrap anchorx="margin"/>
              </v:rect>
            </w:pict>
          </mc:Fallback>
        </mc:AlternateContent>
      </w:r>
      <w:r w:rsidR="0071451A">
        <w:rPr>
          <w:rFonts w:ascii="Arial" w:hAnsi="Arial" w:cs="Arial"/>
          <w:b/>
          <w:sz w:val="24"/>
          <w:szCs w:val="24"/>
        </w:rPr>
        <w:t xml:space="preserve">Γιατί </w:t>
      </w:r>
      <w:r w:rsidR="0071451A" w:rsidRPr="0071451A">
        <w:rPr>
          <w:rFonts w:ascii="Arial" w:hAnsi="Arial" w:cs="Arial"/>
          <w:b/>
          <w:sz w:val="24"/>
          <w:szCs w:val="24"/>
        </w:rPr>
        <w:t>διακόπηκε η ένοπλη φάση του Μακεδονικού Αγώνα το 1908</w:t>
      </w:r>
      <w:r w:rsidRPr="004C0E7B">
        <w:rPr>
          <w:rFonts w:ascii="Arial" w:hAnsi="Arial" w:cs="Arial"/>
          <w:b/>
          <w:sz w:val="24"/>
          <w:szCs w:val="24"/>
        </w:rPr>
        <w:t>;</w:t>
      </w:r>
    </w:p>
    <w:p w14:paraId="61648D87" w14:textId="77777777" w:rsidR="00B56F84" w:rsidRDefault="00B56F84" w:rsidP="00B56F84">
      <w:pPr>
        <w:pStyle w:val="a3"/>
        <w:ind w:left="-567" w:right="-1234"/>
        <w:rPr>
          <w:rFonts w:ascii="Arial" w:hAnsi="Arial" w:cs="Arial"/>
          <w:b/>
          <w:sz w:val="24"/>
          <w:szCs w:val="24"/>
        </w:rPr>
      </w:pPr>
    </w:p>
    <w:p w14:paraId="69965DFD" w14:textId="77777777" w:rsidR="00B56F84" w:rsidRDefault="00B56F84" w:rsidP="00B56F84">
      <w:pPr>
        <w:pStyle w:val="a3"/>
        <w:ind w:left="-567" w:right="-1234"/>
        <w:rPr>
          <w:rFonts w:ascii="Arial" w:hAnsi="Arial" w:cs="Arial"/>
          <w:b/>
          <w:sz w:val="24"/>
          <w:szCs w:val="24"/>
        </w:rPr>
      </w:pPr>
    </w:p>
    <w:p w14:paraId="3BB4B28A" w14:textId="77777777" w:rsidR="00B56F84" w:rsidRDefault="00B56F84" w:rsidP="00AA1A3E">
      <w:pPr>
        <w:pStyle w:val="a3"/>
        <w:ind w:left="-567" w:right="-1234"/>
        <w:rPr>
          <w:rFonts w:ascii="Arial" w:hAnsi="Arial" w:cs="Arial"/>
          <w:b/>
          <w:sz w:val="24"/>
          <w:szCs w:val="24"/>
        </w:rPr>
      </w:pPr>
    </w:p>
    <w:p w14:paraId="0E7A9B99" w14:textId="77777777" w:rsidR="00BA5F1B" w:rsidRDefault="00BA5F1B" w:rsidP="00AA1A3E">
      <w:pPr>
        <w:pStyle w:val="a3"/>
        <w:ind w:left="-567" w:right="-1234"/>
        <w:rPr>
          <w:rFonts w:ascii="Arial" w:hAnsi="Arial" w:cs="Arial"/>
          <w:b/>
          <w:sz w:val="24"/>
          <w:szCs w:val="24"/>
        </w:rPr>
      </w:pPr>
    </w:p>
    <w:p w14:paraId="62E66BD7" w14:textId="77777777" w:rsidR="00BA5F1B" w:rsidRDefault="00BA5F1B" w:rsidP="00AA1A3E">
      <w:pPr>
        <w:pStyle w:val="a3"/>
        <w:ind w:left="-567" w:right="-1234"/>
        <w:rPr>
          <w:rFonts w:ascii="Arial" w:hAnsi="Arial" w:cs="Arial"/>
          <w:b/>
          <w:sz w:val="24"/>
          <w:szCs w:val="24"/>
        </w:rPr>
      </w:pPr>
    </w:p>
    <w:p w14:paraId="308686A6" w14:textId="24F5A625" w:rsidR="00BC5F6B" w:rsidRPr="004C0E7B" w:rsidRDefault="00BC5F6B" w:rsidP="00BC5F6B">
      <w:pPr>
        <w:pStyle w:val="a3"/>
        <w:numPr>
          <w:ilvl w:val="0"/>
          <w:numId w:val="1"/>
        </w:numPr>
        <w:ind w:left="-567" w:right="-1234"/>
        <w:rPr>
          <w:rFonts w:ascii="Arial" w:hAnsi="Arial" w:cs="Arial"/>
          <w:b/>
          <w:sz w:val="24"/>
          <w:szCs w:val="24"/>
        </w:rPr>
      </w:pPr>
      <w:r w:rsidRPr="00BA5F1B">
        <w:rPr>
          <w:rFonts w:ascii="Arial" w:hAnsi="Arial" w:cs="Arial"/>
          <w:b/>
          <w:bCs/>
          <w:noProof/>
          <w:sz w:val="44"/>
          <w:szCs w:val="44"/>
          <w:lang w:eastAsia="el-GR"/>
        </w:rPr>
        <mc:AlternateContent>
          <mc:Choice Requires="wps">
            <w:drawing>
              <wp:anchor distT="0" distB="0" distL="114300" distR="114300" simplePos="0" relativeHeight="251670528" behindDoc="0" locked="0" layoutInCell="1" allowOverlap="1" wp14:anchorId="33E858EF" wp14:editId="5D7227EC">
                <wp:simplePos x="0" y="0"/>
                <wp:positionH relativeFrom="margin">
                  <wp:posOffset>-645795</wp:posOffset>
                </wp:positionH>
                <wp:positionV relativeFrom="paragraph">
                  <wp:posOffset>248920</wp:posOffset>
                </wp:positionV>
                <wp:extent cx="6581775" cy="899160"/>
                <wp:effectExtent l="0" t="0" r="28575" b="15240"/>
                <wp:wrapNone/>
                <wp:docPr id="16358624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899160"/>
                        </a:xfrm>
                        <a:prstGeom prst="rect">
                          <a:avLst/>
                        </a:prstGeom>
                        <a:solidFill>
                          <a:srgbClr val="FFFFFF"/>
                        </a:solidFill>
                        <a:ln w="9525">
                          <a:solidFill>
                            <a:srgbClr val="000000"/>
                          </a:solidFill>
                          <a:miter lim="800000"/>
                          <a:headEnd/>
                          <a:tailEnd/>
                        </a:ln>
                      </wps:spPr>
                      <wps:txbx>
                        <w:txbxContent>
                          <w:p w14:paraId="09B0D587" w14:textId="4969380D" w:rsidR="00BC5F6B" w:rsidRPr="00BC5F6B" w:rsidRDefault="00BC5F6B" w:rsidP="00BC5F6B">
                            <w:pPr>
                              <w:tabs>
                                <w:tab w:val="num" w:pos="-709"/>
                              </w:tabs>
                              <w:ind w:right="-150"/>
                              <w:rPr>
                                <w:rFonts w:ascii="Arial" w:hAnsi="Arial" w:cs="Arial"/>
                                <w:sz w:val="24"/>
                                <w:szCs w:val="24"/>
                              </w:rPr>
                            </w:pPr>
                            <w:r>
                              <w:rPr>
                                <w:rFonts w:ascii="Arial" w:hAnsi="Arial" w:cs="Arial"/>
                                <w:sz w:val="24"/>
                                <w:szCs w:val="24"/>
                              </w:rPr>
                              <w:t xml:space="preserve">α) </w:t>
                            </w:r>
                            <w:r w:rsidRPr="00BC5F6B">
                              <w:rPr>
                                <w:rFonts w:ascii="Arial" w:hAnsi="Arial" w:cs="Arial"/>
                                <w:b/>
                                <w:bCs/>
                                <w:sz w:val="24"/>
                                <w:szCs w:val="24"/>
                              </w:rPr>
                              <w:t>1905</w:t>
                            </w:r>
                            <w:r>
                              <w:rPr>
                                <w:rFonts w:ascii="Arial" w:hAnsi="Arial" w:cs="Arial"/>
                                <w:sz w:val="24"/>
                                <w:szCs w:val="24"/>
                              </w:rPr>
                              <w:t xml:space="preserve">: στο χωριό </w:t>
                            </w:r>
                            <w:r w:rsidRPr="00BC5F6B">
                              <w:rPr>
                                <w:rFonts w:ascii="Arial" w:hAnsi="Arial" w:cs="Arial"/>
                                <w:b/>
                                <w:bCs/>
                                <w:sz w:val="24"/>
                                <w:szCs w:val="24"/>
                              </w:rPr>
                              <w:t>Θέρισο</w:t>
                            </w:r>
                            <w:r>
                              <w:rPr>
                                <w:rFonts w:ascii="Arial" w:hAnsi="Arial" w:cs="Arial"/>
                                <w:sz w:val="24"/>
                                <w:szCs w:val="24"/>
                              </w:rPr>
                              <w:t>, εξέγερση με επικεφαλής τον Ελευθέριο Βενιζέλο και αίτημα την ένωση της Κρήτης με την Ελλάδα.</w:t>
                            </w:r>
                            <w:r w:rsidR="00ED5FD3">
                              <w:rPr>
                                <w:rFonts w:ascii="Arial" w:hAnsi="Arial" w:cs="Arial"/>
                                <w:sz w:val="24"/>
                                <w:szCs w:val="24"/>
                              </w:rPr>
                              <w:t xml:space="preserve"> Τελείωσε μετά από διαπραγματεύσεις.</w:t>
                            </w:r>
                            <w:r>
                              <w:rPr>
                                <w:rFonts w:ascii="Arial" w:hAnsi="Arial" w:cs="Arial"/>
                                <w:sz w:val="24"/>
                                <w:szCs w:val="24"/>
                              </w:rPr>
                              <w:br/>
                              <w:t xml:space="preserve">β) </w:t>
                            </w:r>
                            <w:r w:rsidRPr="00BC5F6B">
                              <w:rPr>
                                <w:rFonts w:ascii="Arial" w:hAnsi="Arial" w:cs="Arial"/>
                                <w:b/>
                                <w:bCs/>
                                <w:sz w:val="24"/>
                                <w:szCs w:val="24"/>
                              </w:rPr>
                              <w:t>1908</w:t>
                            </w:r>
                            <w:r>
                              <w:rPr>
                                <w:rFonts w:ascii="Arial" w:hAnsi="Arial" w:cs="Arial"/>
                                <w:sz w:val="24"/>
                                <w:szCs w:val="24"/>
                              </w:rPr>
                              <w:t>: η Κρήτη επαναστάτησε πάλι κηρύσσοντας την ένωση με την Ελλάδα, αλλά η ελληνική κυβέρνηση δεν την αναγνώρισε.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858EF" id="_x0000_s1033" style="position:absolute;left:0;text-align:left;margin-left:-50.85pt;margin-top:19.6pt;width:518.25pt;height:7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">
                <v:textbox>
                  <w:txbxContent>
                    <w:p w14:paraId="09B0D587" w14:textId="4969380D" w:rsidR="00BC5F6B" w:rsidRPr="00BC5F6B" w:rsidRDefault="00BC5F6B" w:rsidP="00BC5F6B">
                      <w:pPr>
                        <w:tabs>
                          <w:tab w:val="num" w:pos="-709"/>
                        </w:tabs>
                        <w:ind w:right="-150"/>
                        <w:rPr>
                          <w:rFonts w:ascii="Arial" w:hAnsi="Arial" w:cs="Arial"/>
                          <w:sz w:val="24"/>
                          <w:szCs w:val="24"/>
                        </w:rPr>
                      </w:pPr>
                      <w:r>
                        <w:rPr>
                          <w:rFonts w:ascii="Arial" w:hAnsi="Arial" w:cs="Arial"/>
                          <w:sz w:val="24"/>
                          <w:szCs w:val="24"/>
                        </w:rPr>
                        <w:t xml:space="preserve">α) </w:t>
                      </w:r>
                      <w:r w:rsidRPr="00BC5F6B">
                        <w:rPr>
                          <w:rFonts w:ascii="Arial" w:hAnsi="Arial" w:cs="Arial"/>
                          <w:b/>
                          <w:bCs/>
                          <w:sz w:val="24"/>
                          <w:szCs w:val="24"/>
                        </w:rPr>
                        <w:t>1905</w:t>
                      </w:r>
                      <w:r>
                        <w:rPr>
                          <w:rFonts w:ascii="Arial" w:hAnsi="Arial" w:cs="Arial"/>
                          <w:sz w:val="24"/>
                          <w:szCs w:val="24"/>
                        </w:rPr>
                        <w:t xml:space="preserve">: στο χωριό </w:t>
                      </w:r>
                      <w:r w:rsidRPr="00BC5F6B">
                        <w:rPr>
                          <w:rFonts w:ascii="Arial" w:hAnsi="Arial" w:cs="Arial"/>
                          <w:b/>
                          <w:bCs/>
                          <w:sz w:val="24"/>
                          <w:szCs w:val="24"/>
                        </w:rPr>
                        <w:t>Θέρισο</w:t>
                      </w:r>
                      <w:r>
                        <w:rPr>
                          <w:rFonts w:ascii="Arial" w:hAnsi="Arial" w:cs="Arial"/>
                          <w:sz w:val="24"/>
                          <w:szCs w:val="24"/>
                        </w:rPr>
                        <w:t>, εξέγερση με επικεφαλής τον Ελευθέριο Βενιζέλο και αίτημα την ένωση της Κρήτης με την Ελλάδα.</w:t>
                      </w:r>
                      <w:r w:rsidR="00ED5FD3">
                        <w:rPr>
                          <w:rFonts w:ascii="Arial" w:hAnsi="Arial" w:cs="Arial"/>
                          <w:sz w:val="24"/>
                          <w:szCs w:val="24"/>
                        </w:rPr>
                        <w:t xml:space="preserve"> Τελείωσε μετά από διαπραγματεύσεις.</w:t>
                      </w:r>
                      <w:r>
                        <w:rPr>
                          <w:rFonts w:ascii="Arial" w:hAnsi="Arial" w:cs="Arial"/>
                          <w:sz w:val="24"/>
                          <w:szCs w:val="24"/>
                        </w:rPr>
                        <w:br/>
                        <w:t xml:space="preserve">β) </w:t>
                      </w:r>
                      <w:r w:rsidRPr="00BC5F6B">
                        <w:rPr>
                          <w:rFonts w:ascii="Arial" w:hAnsi="Arial" w:cs="Arial"/>
                          <w:b/>
                          <w:bCs/>
                          <w:sz w:val="24"/>
                          <w:szCs w:val="24"/>
                        </w:rPr>
                        <w:t>1908</w:t>
                      </w:r>
                      <w:r>
                        <w:rPr>
                          <w:rFonts w:ascii="Arial" w:hAnsi="Arial" w:cs="Arial"/>
                          <w:sz w:val="24"/>
                          <w:szCs w:val="24"/>
                        </w:rPr>
                        <w:t>: η Κρήτη επαναστάτησε πάλι κηρύσσοντας την ένωση με την Ελλάδα, αλλά η ελληνική κυβέρνηση δεν την αναγνώρισε.</w:t>
                      </w:r>
                    </w:p>
                  </w:txbxContent>
                </v:textbox>
                <w10:wrap anchorx="margin"/>
              </v:rect>
            </w:pict>
          </mc:Fallback>
        </mc:AlternateContent>
      </w:r>
      <w:r>
        <w:rPr>
          <w:rFonts w:ascii="Arial" w:hAnsi="Arial" w:cs="Arial"/>
          <w:b/>
          <w:sz w:val="24"/>
          <w:szCs w:val="24"/>
        </w:rPr>
        <w:t>Ποιες εξεγέρσεις έγιναν στην Κρήτη</w:t>
      </w:r>
      <w:r w:rsidRPr="004C0E7B">
        <w:rPr>
          <w:rFonts w:ascii="Arial" w:hAnsi="Arial" w:cs="Arial"/>
          <w:b/>
          <w:sz w:val="24"/>
          <w:szCs w:val="24"/>
        </w:rPr>
        <w:t>;</w:t>
      </w:r>
    </w:p>
    <w:p w14:paraId="36EC8758" w14:textId="4BD8880D" w:rsidR="00AA1A3E" w:rsidRPr="00AA1A3E" w:rsidRDefault="00AA1A3E" w:rsidP="00AA1A3E">
      <w:pPr>
        <w:pStyle w:val="a3"/>
        <w:ind w:left="-1134" w:right="-1234"/>
        <w:rPr>
          <w:rFonts w:ascii="Arial" w:hAnsi="Arial" w:cs="Arial"/>
          <w:b/>
          <w:sz w:val="24"/>
          <w:szCs w:val="24"/>
        </w:rPr>
      </w:pPr>
    </w:p>
    <w:sectPr w:rsidR="00AA1A3E" w:rsidRPr="00AA1A3E" w:rsidSect="00E77B05">
      <w:pgSz w:w="11906" w:h="16838"/>
      <w:pgMar w:top="284" w:right="180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C1D76"/>
    <w:multiLevelType w:val="hybridMultilevel"/>
    <w:tmpl w:val="4DD43628"/>
    <w:lvl w:ilvl="0" w:tplc="1B3E97F0">
      <w:start w:val="7"/>
      <w:numFmt w:val="decimal"/>
      <w:lvlText w:val="%1)"/>
      <w:lvlJc w:val="left"/>
      <w:pPr>
        <w:tabs>
          <w:tab w:val="num" w:pos="720"/>
        </w:tabs>
        <w:ind w:left="720" w:hanging="360"/>
      </w:pPr>
      <w:rPr>
        <w:rFonts w:hint="default"/>
        <w:b/>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0EF0FB4"/>
    <w:multiLevelType w:val="hybridMultilevel"/>
    <w:tmpl w:val="33408938"/>
    <w:lvl w:ilvl="0" w:tplc="C08443D6">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2C08E1"/>
    <w:multiLevelType w:val="hybridMultilevel"/>
    <w:tmpl w:val="A96C1F7C"/>
    <w:lvl w:ilvl="0" w:tplc="04080011">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19978462">
    <w:abstractNumId w:val="1"/>
  </w:num>
  <w:num w:numId="2" w16cid:durableId="623316686">
    <w:abstractNumId w:val="2"/>
  </w:num>
  <w:num w:numId="3" w16cid:durableId="26997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DD"/>
    <w:rsid w:val="00041452"/>
    <w:rsid w:val="00043459"/>
    <w:rsid w:val="000738CA"/>
    <w:rsid w:val="000A3D89"/>
    <w:rsid w:val="000F6C69"/>
    <w:rsid w:val="0014264A"/>
    <w:rsid w:val="00152909"/>
    <w:rsid w:val="00156B27"/>
    <w:rsid w:val="0017425B"/>
    <w:rsid w:val="001A0C9C"/>
    <w:rsid w:val="001F1F41"/>
    <w:rsid w:val="00221D05"/>
    <w:rsid w:val="00242547"/>
    <w:rsid w:val="002604AC"/>
    <w:rsid w:val="002A39A7"/>
    <w:rsid w:val="002A5D44"/>
    <w:rsid w:val="00334301"/>
    <w:rsid w:val="00334AF2"/>
    <w:rsid w:val="00355705"/>
    <w:rsid w:val="00377B9E"/>
    <w:rsid w:val="003C08A8"/>
    <w:rsid w:val="003C26B7"/>
    <w:rsid w:val="004061C8"/>
    <w:rsid w:val="004803B9"/>
    <w:rsid w:val="00481403"/>
    <w:rsid w:val="00483530"/>
    <w:rsid w:val="00491F1B"/>
    <w:rsid w:val="004C0E7B"/>
    <w:rsid w:val="004E438E"/>
    <w:rsid w:val="005166D4"/>
    <w:rsid w:val="005333E2"/>
    <w:rsid w:val="00577EC2"/>
    <w:rsid w:val="0058088C"/>
    <w:rsid w:val="00595816"/>
    <w:rsid w:val="005B483F"/>
    <w:rsid w:val="005C6421"/>
    <w:rsid w:val="005E3A58"/>
    <w:rsid w:val="00604896"/>
    <w:rsid w:val="00643B99"/>
    <w:rsid w:val="00645C37"/>
    <w:rsid w:val="00672F27"/>
    <w:rsid w:val="006813C8"/>
    <w:rsid w:val="006C1F6E"/>
    <w:rsid w:val="006F230D"/>
    <w:rsid w:val="00707C39"/>
    <w:rsid w:val="0071451A"/>
    <w:rsid w:val="00753098"/>
    <w:rsid w:val="00761CB2"/>
    <w:rsid w:val="007B41DA"/>
    <w:rsid w:val="007B48D1"/>
    <w:rsid w:val="007E5DFC"/>
    <w:rsid w:val="00800331"/>
    <w:rsid w:val="008030F8"/>
    <w:rsid w:val="0081543F"/>
    <w:rsid w:val="00847276"/>
    <w:rsid w:val="0088139C"/>
    <w:rsid w:val="00881D80"/>
    <w:rsid w:val="008A2846"/>
    <w:rsid w:val="008B7E4E"/>
    <w:rsid w:val="008E521C"/>
    <w:rsid w:val="00913319"/>
    <w:rsid w:val="00935DE3"/>
    <w:rsid w:val="00990CC7"/>
    <w:rsid w:val="009A0E4C"/>
    <w:rsid w:val="009E62B1"/>
    <w:rsid w:val="00A0034E"/>
    <w:rsid w:val="00A13BF9"/>
    <w:rsid w:val="00A279BF"/>
    <w:rsid w:val="00A318C5"/>
    <w:rsid w:val="00A33E13"/>
    <w:rsid w:val="00A4675B"/>
    <w:rsid w:val="00A55781"/>
    <w:rsid w:val="00A82382"/>
    <w:rsid w:val="00A9427F"/>
    <w:rsid w:val="00AA1A3E"/>
    <w:rsid w:val="00AA1DA2"/>
    <w:rsid w:val="00AB102B"/>
    <w:rsid w:val="00AC4C2D"/>
    <w:rsid w:val="00B00A28"/>
    <w:rsid w:val="00B07A60"/>
    <w:rsid w:val="00B30888"/>
    <w:rsid w:val="00B56F84"/>
    <w:rsid w:val="00B7527B"/>
    <w:rsid w:val="00B759E8"/>
    <w:rsid w:val="00B94741"/>
    <w:rsid w:val="00BA5F1B"/>
    <w:rsid w:val="00BB350C"/>
    <w:rsid w:val="00BC5F6B"/>
    <w:rsid w:val="00C036CE"/>
    <w:rsid w:val="00C35B5F"/>
    <w:rsid w:val="00C43978"/>
    <w:rsid w:val="00C8410E"/>
    <w:rsid w:val="00CC3B7D"/>
    <w:rsid w:val="00CC6D71"/>
    <w:rsid w:val="00CE0664"/>
    <w:rsid w:val="00D004EB"/>
    <w:rsid w:val="00D10C0E"/>
    <w:rsid w:val="00D251B4"/>
    <w:rsid w:val="00D2753E"/>
    <w:rsid w:val="00D57527"/>
    <w:rsid w:val="00D64514"/>
    <w:rsid w:val="00D77656"/>
    <w:rsid w:val="00DD5235"/>
    <w:rsid w:val="00DE2786"/>
    <w:rsid w:val="00DF0CA6"/>
    <w:rsid w:val="00E0303F"/>
    <w:rsid w:val="00E10173"/>
    <w:rsid w:val="00E12324"/>
    <w:rsid w:val="00E25830"/>
    <w:rsid w:val="00E4141D"/>
    <w:rsid w:val="00E71587"/>
    <w:rsid w:val="00E77B05"/>
    <w:rsid w:val="00E86617"/>
    <w:rsid w:val="00ED5FD3"/>
    <w:rsid w:val="00F37CDD"/>
    <w:rsid w:val="00F47831"/>
    <w:rsid w:val="00F5652E"/>
    <w:rsid w:val="00F64C8B"/>
    <w:rsid w:val="00F80905"/>
    <w:rsid w:val="00FB4886"/>
    <w:rsid w:val="00FD36AE"/>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6C1C"/>
  <w15:docId w15:val="{FF6741A9-82AD-4C9B-90B7-01CA913F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37CD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unittitle">
    <w:name w:val="unit_title"/>
    <w:basedOn w:val="a"/>
    <w:rsid w:val="00F37CD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F37CDD"/>
    <w:pPr>
      <w:ind w:left="720"/>
      <w:contextualSpacing/>
    </w:pPr>
  </w:style>
  <w:style w:type="character" w:customStyle="1" w:styleId="orange">
    <w:name w:val="orange"/>
    <w:basedOn w:val="a0"/>
    <w:rsid w:val="00F37CDD"/>
  </w:style>
  <w:style w:type="character" w:customStyle="1" w:styleId="apple-converted-space">
    <w:name w:val="apple-converted-space"/>
    <w:basedOn w:val="a0"/>
    <w:rsid w:val="00F37CDD"/>
  </w:style>
  <w:style w:type="character" w:styleId="a4">
    <w:name w:val="Emphasis"/>
    <w:basedOn w:val="a0"/>
    <w:uiPriority w:val="20"/>
    <w:qFormat/>
    <w:rsid w:val="00F37CDD"/>
    <w:rPr>
      <w:i/>
      <w:iCs/>
    </w:rPr>
  </w:style>
  <w:style w:type="character" w:styleId="a5">
    <w:name w:val="Strong"/>
    <w:basedOn w:val="a0"/>
    <w:uiPriority w:val="22"/>
    <w:qFormat/>
    <w:rsid w:val="00F37CDD"/>
    <w:rPr>
      <w:b/>
      <w:bCs/>
    </w:rPr>
  </w:style>
  <w:style w:type="paragraph" w:customStyle="1" w:styleId="indent">
    <w:name w:val="indent"/>
    <w:basedOn w:val="a"/>
    <w:rsid w:val="0004345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7B48D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53621">
      <w:bodyDiv w:val="1"/>
      <w:marLeft w:val="0"/>
      <w:marRight w:val="0"/>
      <w:marTop w:val="0"/>
      <w:marBottom w:val="0"/>
      <w:divBdr>
        <w:top w:val="none" w:sz="0" w:space="0" w:color="auto"/>
        <w:left w:val="none" w:sz="0" w:space="0" w:color="auto"/>
        <w:bottom w:val="none" w:sz="0" w:space="0" w:color="auto"/>
        <w:right w:val="none" w:sz="0" w:space="0" w:color="auto"/>
      </w:divBdr>
    </w:div>
    <w:div w:id="209801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85</Words>
  <Characters>465</Characters>
  <Application>Microsoft Office Word</Application>
  <DocSecurity>0</DocSecurity>
  <Lines>3</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Βαγγέλης-Ζωή</dc:creator>
  <cp:lastModifiedBy>Magda Zervou</cp:lastModifiedBy>
  <cp:revision>7</cp:revision>
  <cp:lastPrinted>2025-03-12T22:23:00Z</cp:lastPrinted>
  <dcterms:created xsi:type="dcterms:W3CDTF">2025-04-09T15:45:00Z</dcterms:created>
  <dcterms:modified xsi:type="dcterms:W3CDTF">2025-04-10T13:12:00Z</dcterms:modified>
</cp:coreProperties>
</file>